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5A" w:rsidRPr="00740103" w:rsidRDefault="00D65C5A" w:rsidP="00D65C5A">
      <w:pPr>
        <w:jc w:val="center"/>
        <w:rPr>
          <w:b/>
          <w:sz w:val="32"/>
          <w:szCs w:val="32"/>
        </w:rPr>
      </w:pPr>
      <w:r w:rsidRPr="00740103">
        <w:rPr>
          <w:b/>
          <w:sz w:val="32"/>
          <w:szCs w:val="32"/>
        </w:rPr>
        <w:t>Полномочия подразделений администрации города Перми</w:t>
      </w:r>
    </w:p>
    <w:p w:rsidR="0073527B" w:rsidRPr="0073527B" w:rsidRDefault="0073527B" w:rsidP="0073527B">
      <w:pPr>
        <w:rPr>
          <w:b/>
        </w:rPr>
      </w:pPr>
      <w:r w:rsidRPr="0073527B">
        <w:rPr>
          <w:b/>
        </w:rPr>
        <w:t xml:space="preserve">     </w:t>
      </w:r>
      <w:r w:rsidRPr="0073527B">
        <w:rPr>
          <w:b/>
        </w:rPr>
        <w:t xml:space="preserve">Департамент экономики и промышленной политики </w:t>
      </w:r>
    </w:p>
    <w:p w:rsidR="0073527B" w:rsidRPr="004612C5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утверждение схемы размещения рекламных конструкций на территории городского округа </w:t>
      </w:r>
    </w:p>
    <w:p w:rsidR="0073527B" w:rsidRPr="004612C5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1210 Реклама (за исключением рекламы в СМИ)</w:t>
      </w:r>
    </w:p>
    <w:p w:rsidR="0073527B" w:rsidRPr="004612C5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выдача разрешений на установку</w:t>
      </w: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и эксплуатацию</w:t>
      </w: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рекламных конструкций на территории городского округа </w:t>
      </w:r>
    </w:p>
    <w:p w:rsidR="0073527B" w:rsidRPr="004612C5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1210 Реклама (за исключением рекламы в СМИ)</w:t>
      </w:r>
    </w:p>
    <w:p w:rsidR="0073527B" w:rsidRPr="004612C5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«О рекламе» </w:t>
      </w:r>
    </w:p>
    <w:p w:rsidR="0073527B" w:rsidRPr="004612C5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1210 Реклама (за исключением рекламы в СМИ)</w:t>
      </w:r>
    </w:p>
    <w:p w:rsidR="0073527B" w:rsidRPr="004612C5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создание условий для обеспечения жителей городского округа услугами общественного питания </w:t>
      </w:r>
    </w:p>
    <w:p w:rsidR="0073527B" w:rsidRPr="004612C5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0437 Предприятия общественного питания</w:t>
      </w:r>
    </w:p>
    <w:p w:rsidR="0073527B" w:rsidRPr="004612C5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создание условий для обеспечения жителей городского округа услугами торговли </w:t>
      </w:r>
    </w:p>
    <w:p w:rsidR="0073527B" w:rsidRPr="004612C5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0428 Управление в сфере торговли</w:t>
      </w:r>
    </w:p>
    <w:p w:rsidR="0073527B" w:rsidRPr="004612C5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создание условий для обеспечения жителей городского округа услугами бытового обслуживания </w:t>
      </w:r>
    </w:p>
    <w:p w:rsidR="0073527B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612C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0612 Ателье, прачечные, химчистки, парикмахерские, бани</w:t>
      </w:r>
    </w:p>
    <w:p w:rsidR="0073527B" w:rsidRPr="008173DA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создание условий для развития малого предпринимательства 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0336 Ссуды, субсидии и потребительские кредиты гражданам и индивидуальным предпринимателям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1327 Реализация программы поддержки малого и среднего предпринимательства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1326 Условия ведения предпринимательской деятельности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1321 Улучшение конкурентной среды</w:t>
      </w:r>
    </w:p>
    <w:p w:rsidR="0073527B" w:rsidRPr="008173DA" w:rsidRDefault="0073527B" w:rsidP="0073527B">
      <w:pPr>
        <w:numPr>
          <w:ilvl w:val="0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создание условий для развития среднего предпринимательства 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0336 Ссуды, субсидии и потребительские кредиты гражданам и индивидуальным предпринимателям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1327 Реализация программы поддержки малого и среднего предпринимательства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1326 Условия ведения предпринимательской деятельности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1321 Улучшение конкурентной среды</w:t>
      </w:r>
    </w:p>
    <w:p w:rsidR="0073527B" w:rsidRPr="008173DA" w:rsidRDefault="0073527B" w:rsidP="0073527B">
      <w:pPr>
        <w:numPr>
          <w:ilvl w:val="1"/>
          <w:numId w:val="14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8173D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12290A" w:rsidRPr="0073527B" w:rsidRDefault="00D65C5A">
      <w:pPr>
        <w:rPr>
          <w:b/>
        </w:rPr>
      </w:pPr>
      <w:r w:rsidRPr="0073527B">
        <w:rPr>
          <w:b/>
        </w:rPr>
        <w:t>Д</w:t>
      </w:r>
      <w:r w:rsidR="003A07B3" w:rsidRPr="0073527B">
        <w:rPr>
          <w:b/>
        </w:rPr>
        <w:t>епартамент градостроительства и архитектуры</w:t>
      </w:r>
    </w:p>
    <w:p w:rsidR="00D65C5A" w:rsidRPr="00D32917" w:rsidRDefault="00D65C5A" w:rsidP="00D65C5A">
      <w:pPr>
        <w:numPr>
          <w:ilvl w:val="0"/>
          <w:numId w:val="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утверждение генеральных планов городского округа </w:t>
      </w:r>
    </w:p>
    <w:p w:rsidR="00D65C5A" w:rsidRPr="00D32917" w:rsidRDefault="00D65C5A" w:rsidP="00D65C5A">
      <w:pPr>
        <w:numPr>
          <w:ilvl w:val="1"/>
          <w:numId w:val="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D65C5A" w:rsidRPr="00D32917" w:rsidRDefault="00D65C5A" w:rsidP="00D65C5A">
      <w:pPr>
        <w:numPr>
          <w:ilvl w:val="0"/>
          <w:numId w:val="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утверждение правил землепользования </w:t>
      </w:r>
    </w:p>
    <w:p w:rsidR="00D65C5A" w:rsidRPr="00D32917" w:rsidRDefault="00D65C5A" w:rsidP="00D65C5A">
      <w:pPr>
        <w:numPr>
          <w:ilvl w:val="1"/>
          <w:numId w:val="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D65C5A" w:rsidRPr="00D32917" w:rsidRDefault="00D65C5A" w:rsidP="00D65C5A">
      <w:pPr>
        <w:numPr>
          <w:ilvl w:val="0"/>
          <w:numId w:val="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выдача разрешений на ввод объектов в эксплуатацию при осуществлении строительства, расположенных на территории городского округа </w:t>
      </w:r>
    </w:p>
    <w:p w:rsidR="00D65C5A" w:rsidRPr="00D32917" w:rsidRDefault="00D65C5A" w:rsidP="00D65C5A">
      <w:pPr>
        <w:numPr>
          <w:ilvl w:val="1"/>
          <w:numId w:val="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D65C5A" w:rsidRPr="00D32917" w:rsidRDefault="00D65C5A" w:rsidP="00D65C5A">
      <w:pPr>
        <w:numPr>
          <w:ilvl w:val="0"/>
          <w:numId w:val="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выдача разрешений на ввод объектов в эксплуатацию при реконструкции объектов капитального строительства, расположенных на территории городского округа </w:t>
      </w:r>
    </w:p>
    <w:p w:rsidR="00D65C5A" w:rsidRPr="00D32917" w:rsidRDefault="00D65C5A" w:rsidP="00D65C5A">
      <w:pPr>
        <w:numPr>
          <w:ilvl w:val="1"/>
          <w:numId w:val="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0367 Градостроительство. Архитектура и проектирование</w:t>
      </w:r>
    </w:p>
    <w:p w:rsidR="00D65C5A" w:rsidRPr="00D32917" w:rsidRDefault="00D65C5A" w:rsidP="00D65C5A">
      <w:pPr>
        <w:numPr>
          <w:ilvl w:val="0"/>
          <w:numId w:val="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утверждение местных нормативов градостроительного проектирования городского округа </w:t>
      </w:r>
    </w:p>
    <w:p w:rsidR="00D65C5A" w:rsidRPr="00D32917" w:rsidRDefault="00D65C5A" w:rsidP="00D65C5A">
      <w:pPr>
        <w:numPr>
          <w:ilvl w:val="1"/>
          <w:numId w:val="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0634 Градостроительные нормативы. Градостроительное законодательство Российской Федерации</w:t>
      </w:r>
    </w:p>
    <w:p w:rsidR="00D65C5A" w:rsidRPr="00D32917" w:rsidRDefault="00D65C5A" w:rsidP="00D65C5A">
      <w:pPr>
        <w:numPr>
          <w:ilvl w:val="0"/>
          <w:numId w:val="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</w:t>
      </w:r>
    </w:p>
    <w:p w:rsidR="00D65C5A" w:rsidRPr="00D32917" w:rsidRDefault="00D65C5A" w:rsidP="00D65C5A">
      <w:pPr>
        <w:numPr>
          <w:ilvl w:val="1"/>
          <w:numId w:val="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D65C5A" w:rsidRPr="0073527B" w:rsidRDefault="00D65C5A">
      <w:pPr>
        <w:rPr>
          <w:b/>
        </w:rPr>
      </w:pPr>
      <w:r w:rsidRPr="0073527B">
        <w:rPr>
          <w:b/>
        </w:rPr>
        <w:t>Д</w:t>
      </w:r>
      <w:r w:rsidR="003A07B3" w:rsidRPr="0073527B">
        <w:rPr>
          <w:b/>
        </w:rPr>
        <w:t>епартамент дорог и транспорта</w:t>
      </w:r>
    </w:p>
    <w:p w:rsidR="00D65C5A" w:rsidRPr="00D32917" w:rsidRDefault="00D65C5A" w:rsidP="00D65C5A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создание условий для предоставления транспортных услуг населению </w:t>
      </w:r>
    </w:p>
    <w:p w:rsidR="0073527B" w:rsidRDefault="00D65C5A" w:rsidP="00D65C5A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0404 Транспортное обслуживание насел</w:t>
      </w:r>
      <w:r w:rsidR="0073527B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ения (вопросы совершенствования</w:t>
      </w:r>
    </w:p>
    <w:p w:rsidR="00D65C5A" w:rsidRPr="00D32917" w:rsidRDefault="00D65C5A" w:rsidP="00D65C5A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сервиса, повышения удобства и безопасности пассажирских перевозок)</w:t>
      </w:r>
    </w:p>
    <w:p w:rsidR="00D65C5A" w:rsidRPr="00D32917" w:rsidRDefault="00D65C5A" w:rsidP="00D65C5A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обеспечение безопасности дорожного движения на автомобильных дорогах местного значения в границах городского округа </w:t>
      </w:r>
    </w:p>
    <w:p w:rsidR="00D65C5A" w:rsidRPr="00D32917" w:rsidRDefault="00D65C5A" w:rsidP="00D65C5A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транспортного обслуживания населения в границах городского округа </w:t>
      </w:r>
    </w:p>
    <w:p w:rsidR="00D65C5A" w:rsidRPr="00D32917" w:rsidRDefault="00D65C5A" w:rsidP="00D65C5A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3291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0400 Городской транспорт</w:t>
      </w:r>
    </w:p>
    <w:p w:rsidR="00D65C5A" w:rsidRPr="0073527B" w:rsidRDefault="00B0391D">
      <w:pPr>
        <w:rPr>
          <w:b/>
        </w:rPr>
      </w:pPr>
      <w:r w:rsidRPr="0073527B">
        <w:rPr>
          <w:b/>
        </w:rPr>
        <w:t>Д</w:t>
      </w:r>
      <w:r w:rsidR="003A07B3" w:rsidRPr="0073527B">
        <w:rPr>
          <w:b/>
        </w:rPr>
        <w:t>епартамент жилищно-коммунального хозяйства</w:t>
      </w:r>
    </w:p>
    <w:p w:rsidR="00B0391D" w:rsidRPr="00B0391D" w:rsidRDefault="00B0391D" w:rsidP="00B0391D">
      <w:pPr>
        <w:numPr>
          <w:ilvl w:val="0"/>
          <w:numId w:val="3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 границах городского округа электроснабжения населения 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0606 Перебои в электроснабжении</w:t>
      </w:r>
    </w:p>
    <w:p w:rsidR="00B0391D" w:rsidRPr="00B0391D" w:rsidRDefault="00B0391D" w:rsidP="00B0391D">
      <w:pPr>
        <w:numPr>
          <w:ilvl w:val="0"/>
          <w:numId w:val="3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 границах городского округа теплоснабжения населения 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1252 Перебои в теплоснабжении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B0391D" w:rsidRPr="00B0391D" w:rsidRDefault="00B0391D" w:rsidP="00B0391D">
      <w:pPr>
        <w:numPr>
          <w:ilvl w:val="0"/>
          <w:numId w:val="3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 границах городского округа газоснабжения населения 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1251 Перебои в газоснабжении</w:t>
      </w:r>
    </w:p>
    <w:p w:rsidR="00B0391D" w:rsidRPr="00B0391D" w:rsidRDefault="00B0391D" w:rsidP="00B0391D">
      <w:pPr>
        <w:numPr>
          <w:ilvl w:val="0"/>
          <w:numId w:val="3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 границах городского округа водоснабжения населения 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1250 Перебои в водоснабжении</w:t>
      </w:r>
    </w:p>
    <w:p w:rsidR="00B0391D" w:rsidRPr="00B0391D" w:rsidRDefault="00B0391D" w:rsidP="00B0391D">
      <w:pPr>
        <w:numPr>
          <w:ilvl w:val="0"/>
          <w:numId w:val="3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вывоза бытовых отходов 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0608 Борьба с антисанитарией. Уборка мусора</w:t>
      </w:r>
    </w:p>
    <w:p w:rsidR="00B0391D" w:rsidRPr="00B0391D" w:rsidRDefault="00B0391D" w:rsidP="00B0391D">
      <w:pPr>
        <w:numPr>
          <w:ilvl w:val="0"/>
          <w:numId w:val="3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регулирование надбавок к ценам (тарифам) для потребителей </w:t>
      </w:r>
    </w:p>
    <w:p w:rsidR="00B0391D" w:rsidRPr="00B0391D" w:rsidRDefault="00B0391D" w:rsidP="00B0391D">
      <w:pPr>
        <w:numPr>
          <w:ilvl w:val="1"/>
          <w:numId w:val="3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391D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B0391D" w:rsidRPr="0073527B" w:rsidRDefault="0020773F">
      <w:pPr>
        <w:rPr>
          <w:b/>
        </w:rPr>
      </w:pPr>
      <w:r w:rsidRPr="0073527B">
        <w:rPr>
          <w:b/>
        </w:rPr>
        <w:t>Д</w:t>
      </w:r>
      <w:r w:rsidR="003A07B3" w:rsidRPr="0073527B">
        <w:rPr>
          <w:b/>
        </w:rPr>
        <w:t>епартамент земельных отношений</w:t>
      </w:r>
    </w:p>
    <w:p w:rsidR="0020773F" w:rsidRPr="0020773F" w:rsidRDefault="0020773F" w:rsidP="0020773F">
      <w:pPr>
        <w:numPr>
          <w:ilvl w:val="0"/>
          <w:numId w:val="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Вопросы пользования землей</w:t>
      </w:r>
    </w:p>
    <w:p w:rsidR="0020773F" w:rsidRPr="0020773F" w:rsidRDefault="0020773F" w:rsidP="0020773F">
      <w:pPr>
        <w:numPr>
          <w:ilvl w:val="1"/>
          <w:numId w:val="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0373 Земельная реформа. Частная собственность на землю</w:t>
      </w:r>
    </w:p>
    <w:p w:rsidR="0020773F" w:rsidRPr="0020773F" w:rsidRDefault="0020773F" w:rsidP="0020773F">
      <w:pPr>
        <w:numPr>
          <w:ilvl w:val="1"/>
          <w:numId w:val="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1139 Постоянное (бессрочное) пользование земельными участками</w:t>
      </w:r>
    </w:p>
    <w:p w:rsidR="0020773F" w:rsidRPr="0020773F" w:rsidRDefault="0020773F" w:rsidP="0020773F">
      <w:pPr>
        <w:numPr>
          <w:ilvl w:val="1"/>
          <w:numId w:val="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1140 Безвозмездное срочное пользование земельными участками</w:t>
      </w:r>
    </w:p>
    <w:p w:rsidR="0020773F" w:rsidRPr="0020773F" w:rsidRDefault="0020773F" w:rsidP="0020773F">
      <w:pPr>
        <w:numPr>
          <w:ilvl w:val="0"/>
          <w:numId w:val="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Вопросы распоряжения землей</w:t>
      </w:r>
    </w:p>
    <w:p w:rsidR="0020773F" w:rsidRPr="0020773F" w:rsidRDefault="0020773F" w:rsidP="0020773F">
      <w:pPr>
        <w:numPr>
          <w:ilvl w:val="1"/>
          <w:numId w:val="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0380 Выделение земельных участков для строительства, фермерства, садоводства и огородничества</w:t>
      </w:r>
    </w:p>
    <w:p w:rsidR="0020773F" w:rsidRPr="0020773F" w:rsidRDefault="0020773F" w:rsidP="0020773F">
      <w:pPr>
        <w:numPr>
          <w:ilvl w:val="1"/>
          <w:numId w:val="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0381 Приватизация земельных участков</w:t>
      </w:r>
    </w:p>
    <w:p w:rsidR="0020773F" w:rsidRPr="0020773F" w:rsidRDefault="0020773F" w:rsidP="0020773F">
      <w:pPr>
        <w:numPr>
          <w:ilvl w:val="0"/>
          <w:numId w:val="4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lastRenderedPageBreak/>
        <w:t xml:space="preserve">изъятие, в том числе путем выкупа, земельных участков в границах городского округа для муниципальных нужд </w:t>
      </w:r>
    </w:p>
    <w:p w:rsidR="0020773F" w:rsidRPr="0020773F" w:rsidRDefault="0020773F" w:rsidP="0020773F">
      <w:pPr>
        <w:numPr>
          <w:ilvl w:val="1"/>
          <w:numId w:val="4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0773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20773F" w:rsidRPr="0073527B" w:rsidRDefault="00223947">
      <w:pPr>
        <w:rPr>
          <w:b/>
        </w:rPr>
      </w:pPr>
      <w:r w:rsidRPr="0073527B">
        <w:rPr>
          <w:b/>
        </w:rPr>
        <w:t>Д</w:t>
      </w:r>
      <w:r w:rsidR="003A07B3" w:rsidRPr="0073527B">
        <w:rPr>
          <w:b/>
        </w:rPr>
        <w:t>епартамент имущественных отношений</w:t>
      </w:r>
    </w:p>
    <w:p w:rsidR="00223947" w:rsidRPr="00223947" w:rsidRDefault="00223947" w:rsidP="00223947">
      <w:pPr>
        <w:numPr>
          <w:ilvl w:val="0"/>
          <w:numId w:val="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владение имуществом, находящимся в муниципальной собственности городского округа </w:t>
      </w:r>
    </w:p>
    <w:p w:rsidR="00223947" w:rsidRPr="00223947" w:rsidRDefault="00223947" w:rsidP="00223947">
      <w:pPr>
        <w:numPr>
          <w:ilvl w:val="1"/>
          <w:numId w:val="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0699 Оформление недвижимости в собственность</w:t>
      </w:r>
    </w:p>
    <w:p w:rsidR="00223947" w:rsidRPr="00223947" w:rsidRDefault="00223947" w:rsidP="00223947">
      <w:pPr>
        <w:numPr>
          <w:ilvl w:val="0"/>
          <w:numId w:val="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пользование имуществом, находящимся в муниципальной собственности городского округа </w:t>
      </w:r>
    </w:p>
    <w:p w:rsidR="00223947" w:rsidRPr="00223947" w:rsidRDefault="00223947" w:rsidP="00223947">
      <w:pPr>
        <w:numPr>
          <w:ilvl w:val="1"/>
          <w:numId w:val="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0699 Оформление недвижимости в собственность</w:t>
      </w:r>
    </w:p>
    <w:p w:rsidR="00223947" w:rsidRPr="00223947" w:rsidRDefault="00223947" w:rsidP="00223947">
      <w:pPr>
        <w:numPr>
          <w:ilvl w:val="0"/>
          <w:numId w:val="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распоряжение имуществом, находящимся в муниципальной собственности городского округа </w:t>
      </w:r>
    </w:p>
    <w:p w:rsidR="00223947" w:rsidRPr="00223947" w:rsidRDefault="00223947" w:rsidP="00223947">
      <w:pPr>
        <w:numPr>
          <w:ilvl w:val="1"/>
          <w:numId w:val="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0467 Приватизация объектов государственной и муниципальной собственности</w:t>
      </w:r>
    </w:p>
    <w:p w:rsidR="00223947" w:rsidRPr="00223947" w:rsidRDefault="00223947" w:rsidP="00223947">
      <w:pPr>
        <w:numPr>
          <w:ilvl w:val="1"/>
          <w:numId w:val="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22394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1241 Приобретение права собственности. Прекращение права собственности</w:t>
      </w:r>
    </w:p>
    <w:p w:rsidR="00223947" w:rsidRPr="0073527B" w:rsidRDefault="00996D7A">
      <w:pPr>
        <w:rPr>
          <w:b/>
        </w:rPr>
      </w:pPr>
      <w:r w:rsidRPr="0073527B">
        <w:rPr>
          <w:b/>
        </w:rPr>
        <w:t>Д</w:t>
      </w:r>
      <w:r w:rsidR="003A07B3" w:rsidRPr="0073527B">
        <w:rPr>
          <w:b/>
        </w:rPr>
        <w:t xml:space="preserve">епартамент культуры и </w:t>
      </w:r>
      <w:r w:rsidR="00E6221E" w:rsidRPr="0073527B">
        <w:rPr>
          <w:b/>
        </w:rPr>
        <w:t>молодежной политики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на территории муниципального района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использование объектов культурного наследия (памятников истории и культуры), находящихся в собственности городского округа 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0287 Управление в сфере культуры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0289 Памятники архитектуры, истории и культуры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популяризация объектов культурного наследия (памятников истории и культуры), находящихся в собственности городского округа 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0287 Управление в сфере культуры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 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0287 Управление в сфере культуры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участие в развитии народных художественных промыслов в городском округе 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0287 Управление в сфере культуры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мероприятий по работе с молодежью в городском округе 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0099 Молодежная политика</w:t>
      </w:r>
    </w:p>
    <w:p w:rsidR="00996D7A" w:rsidRPr="00996D7A" w:rsidRDefault="00996D7A" w:rsidP="00996D7A">
      <w:pPr>
        <w:numPr>
          <w:ilvl w:val="0"/>
          <w:numId w:val="6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осуществление мероприятий по работе молодежью в городском округе </w:t>
      </w:r>
    </w:p>
    <w:p w:rsidR="00996D7A" w:rsidRPr="00996D7A" w:rsidRDefault="00996D7A" w:rsidP="00996D7A">
      <w:pPr>
        <w:numPr>
          <w:ilvl w:val="1"/>
          <w:numId w:val="6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96D7A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0099 Молодежная политика</w:t>
      </w:r>
    </w:p>
    <w:p w:rsidR="00996D7A" w:rsidRPr="0073527B" w:rsidRDefault="003A07B3">
      <w:pPr>
        <w:rPr>
          <w:b/>
        </w:rPr>
      </w:pPr>
      <w:r w:rsidRPr="0073527B">
        <w:rPr>
          <w:b/>
        </w:rPr>
        <w:lastRenderedPageBreak/>
        <w:t>Департамент образования</w:t>
      </w:r>
    </w:p>
    <w:p w:rsidR="009F4342" w:rsidRPr="00DA4FD7" w:rsidRDefault="00DA4FD7" w:rsidP="009F4342">
      <w:pPr>
        <w:numPr>
          <w:ilvl w:val="0"/>
          <w:numId w:val="7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9F4342">
        <w:rPr>
          <w:b/>
          <w:sz w:val="24"/>
          <w:szCs w:val="24"/>
          <w:lang w:eastAsia="ru-RU"/>
        </w:rPr>
        <w:t>организация предоставления общедоступного начального общего образования</w:t>
      </w:r>
      <w:r w:rsidRPr="009F4342">
        <w:rPr>
          <w:sz w:val="24"/>
          <w:szCs w:val="24"/>
          <w:lang w:eastAsia="ru-RU"/>
        </w:rPr>
        <w:t xml:space="preserve">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  <w:r w:rsidR="009F4342">
        <w:rPr>
          <w:sz w:val="24"/>
          <w:szCs w:val="24"/>
          <w:lang w:eastAsia="ru-RU"/>
        </w:rPr>
        <w:t>;</w:t>
      </w:r>
      <w:r w:rsidR="0073527B" w:rsidRPr="009F4342">
        <w:rPr>
          <w:sz w:val="24"/>
          <w:szCs w:val="24"/>
          <w:lang w:eastAsia="ru-RU"/>
        </w:rPr>
        <w:t xml:space="preserve"> </w:t>
      </w:r>
      <w:r w:rsidR="0073527B" w:rsidRPr="009F4342">
        <w:rPr>
          <w:b/>
          <w:sz w:val="24"/>
          <w:szCs w:val="24"/>
          <w:lang w:eastAsia="ru-RU"/>
        </w:rPr>
        <w:t xml:space="preserve">организация </w:t>
      </w:r>
      <w:r w:rsidR="009F4342" w:rsidRPr="009F4342">
        <w:rPr>
          <w:b/>
          <w:sz w:val="24"/>
          <w:szCs w:val="24"/>
          <w:lang w:eastAsia="ru-RU"/>
        </w:rPr>
        <w:t xml:space="preserve"> </w:t>
      </w:r>
      <w:r w:rsidR="0073527B" w:rsidRPr="009F4342">
        <w:rPr>
          <w:b/>
          <w:sz w:val="24"/>
          <w:szCs w:val="24"/>
          <w:lang w:eastAsia="ru-RU"/>
        </w:rPr>
        <w:t>предоставления бесплатного основного общего образования</w:t>
      </w:r>
      <w:r w:rsidR="0073527B" w:rsidRPr="009F4342">
        <w:rPr>
          <w:sz w:val="24"/>
          <w:szCs w:val="24"/>
          <w:lang w:eastAsia="ru-RU"/>
        </w:rPr>
        <w:t xml:space="preserve">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  <w:r w:rsidR="009F4342">
        <w:rPr>
          <w:sz w:val="24"/>
          <w:szCs w:val="24"/>
          <w:lang w:eastAsia="ru-RU"/>
        </w:rPr>
        <w:t xml:space="preserve">; </w:t>
      </w:r>
      <w:r w:rsidR="009F4342" w:rsidRPr="00DA4FD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организация предоставления бесплатного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  <w:r w:rsidR="009F4342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:</w:t>
      </w:r>
    </w:p>
    <w:p w:rsidR="00DA4FD7" w:rsidRPr="009F4342" w:rsidRDefault="0073527B" w:rsidP="009F4342">
      <w:pPr>
        <w:pStyle w:val="a5"/>
        <w:jc w:val="both"/>
        <w:rPr>
          <w:sz w:val="20"/>
          <w:szCs w:val="20"/>
          <w:lang w:eastAsia="ru-RU"/>
        </w:rPr>
      </w:pPr>
      <w:r w:rsidRPr="009F4342">
        <w:rPr>
          <w:b/>
          <w:sz w:val="20"/>
          <w:szCs w:val="20"/>
          <w:lang w:eastAsia="ru-RU"/>
        </w:rPr>
        <w:t xml:space="preserve">                   </w:t>
      </w:r>
      <w:r w:rsidR="009F4342" w:rsidRPr="009F4342">
        <w:rPr>
          <w:b/>
          <w:sz w:val="20"/>
          <w:szCs w:val="20"/>
          <w:lang w:eastAsia="ru-RU"/>
        </w:rPr>
        <w:t xml:space="preserve">      </w:t>
      </w:r>
      <w:r w:rsidRPr="009F4342">
        <w:rPr>
          <w:b/>
          <w:sz w:val="20"/>
          <w:szCs w:val="20"/>
          <w:lang w:eastAsia="ru-RU"/>
        </w:rPr>
        <w:t xml:space="preserve"> </w:t>
      </w:r>
      <w:r w:rsidR="009F4342">
        <w:rPr>
          <w:b/>
          <w:sz w:val="20"/>
          <w:szCs w:val="20"/>
          <w:lang w:eastAsia="ru-RU"/>
        </w:rPr>
        <w:t xml:space="preserve"> </w:t>
      </w:r>
      <w:r w:rsidRPr="009F4342">
        <w:rPr>
          <w:b/>
          <w:sz w:val="20"/>
          <w:szCs w:val="20"/>
          <w:lang w:eastAsia="ru-RU"/>
        </w:rPr>
        <w:t xml:space="preserve"> </w:t>
      </w:r>
      <w:r w:rsidR="00DA4FD7" w:rsidRPr="009F4342">
        <w:rPr>
          <w:sz w:val="20"/>
          <w:szCs w:val="20"/>
          <w:lang w:eastAsia="ru-RU"/>
        </w:rPr>
        <w:t>0044 Право на образование</w:t>
      </w:r>
    </w:p>
    <w:p w:rsidR="009F4342" w:rsidRDefault="009F4342" w:rsidP="009F4342">
      <w:pPr>
        <w:pStyle w:val="a5"/>
        <w:jc w:val="both"/>
        <w:rPr>
          <w:sz w:val="20"/>
          <w:szCs w:val="20"/>
          <w:lang w:eastAsia="ru-RU"/>
        </w:rPr>
      </w:pPr>
      <w:r w:rsidRPr="009F4342">
        <w:rPr>
          <w:sz w:val="20"/>
          <w:szCs w:val="20"/>
          <w:lang w:eastAsia="ru-RU"/>
        </w:rPr>
        <w:t xml:space="preserve">     </w:t>
      </w:r>
      <w:r>
        <w:rPr>
          <w:sz w:val="20"/>
          <w:szCs w:val="20"/>
          <w:lang w:eastAsia="ru-RU"/>
        </w:rPr>
        <w:t xml:space="preserve">                     </w:t>
      </w:r>
      <w:r w:rsidRPr="009F4342">
        <w:rPr>
          <w:sz w:val="20"/>
          <w:szCs w:val="20"/>
          <w:lang w:eastAsia="ru-RU"/>
        </w:rPr>
        <w:t xml:space="preserve"> </w:t>
      </w:r>
      <w:r w:rsidR="00DA4FD7" w:rsidRPr="009F4342">
        <w:rPr>
          <w:sz w:val="20"/>
          <w:szCs w:val="20"/>
          <w:lang w:eastAsia="ru-RU"/>
        </w:rPr>
        <w:t xml:space="preserve">0262 Образовательный процесс. Укрепление материальной базы системы образования </w:t>
      </w:r>
      <w:r w:rsidRPr="009F4342">
        <w:rPr>
          <w:sz w:val="20"/>
          <w:szCs w:val="20"/>
          <w:lang w:eastAsia="ru-RU"/>
        </w:rPr>
        <w:t xml:space="preserve">  </w:t>
      </w:r>
    </w:p>
    <w:p w:rsidR="00DA4FD7" w:rsidRPr="009F4342" w:rsidRDefault="009F4342" w:rsidP="009F4342">
      <w:pPr>
        <w:pStyle w:val="a5"/>
        <w:jc w:val="both"/>
        <w:rPr>
          <w:sz w:val="20"/>
          <w:szCs w:val="20"/>
          <w:lang w:eastAsia="ru-RU"/>
        </w:rPr>
      </w:pPr>
      <w:r w:rsidRPr="009F4342">
        <w:rPr>
          <w:sz w:val="20"/>
          <w:szCs w:val="20"/>
          <w:lang w:eastAsia="ru-RU"/>
        </w:rPr>
        <w:t xml:space="preserve">                            </w:t>
      </w:r>
      <w:r w:rsidR="00DA4FD7" w:rsidRPr="009F4342">
        <w:rPr>
          <w:sz w:val="20"/>
          <w:szCs w:val="20"/>
          <w:lang w:eastAsia="ru-RU"/>
        </w:rPr>
        <w:t>и финансирование</w:t>
      </w:r>
    </w:p>
    <w:p w:rsidR="00DA4FD7" w:rsidRPr="009F4342" w:rsidRDefault="009F4342" w:rsidP="009F4342">
      <w:pPr>
        <w:pStyle w:val="a5"/>
        <w:jc w:val="both"/>
        <w:rPr>
          <w:sz w:val="20"/>
          <w:szCs w:val="20"/>
          <w:lang w:eastAsia="ru-RU"/>
        </w:rPr>
      </w:pPr>
      <w:r w:rsidRPr="009F4342">
        <w:rPr>
          <w:sz w:val="20"/>
          <w:szCs w:val="20"/>
          <w:lang w:eastAsia="ru-RU"/>
        </w:rPr>
        <w:t xml:space="preserve">     </w:t>
      </w:r>
      <w:r>
        <w:rPr>
          <w:sz w:val="20"/>
          <w:szCs w:val="20"/>
          <w:lang w:eastAsia="ru-RU"/>
        </w:rPr>
        <w:t xml:space="preserve">                       </w:t>
      </w:r>
      <w:r w:rsidR="00DA4FD7" w:rsidRPr="009F4342">
        <w:rPr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0274 Компьютеризация образовательных учреждений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0275 Программы обучения и учебники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0279 Образование и патриотическое воспитание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0709 Государственные интернаты и детские дома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1153 Ремонт образовательных учреждений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1273 Федеральный закон об образовании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0267 Негосударственные формы обучения детей и подростков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0668 Модернизация и развитие системы образования на территории субъекта Российской Федерации</w:t>
      </w:r>
    </w:p>
    <w:p w:rsidR="00DA4FD7" w:rsidRPr="009F4342" w:rsidRDefault="00DA4FD7" w:rsidP="009F4342">
      <w:pPr>
        <w:numPr>
          <w:ilvl w:val="1"/>
          <w:numId w:val="7"/>
        </w:numPr>
        <w:spacing w:before="100" w:beforeAutospacing="1" w:after="100" w:afterAutospacing="1" w:line="288" w:lineRule="atLeast"/>
        <w:ind w:left="1575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9F434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1315 Государственная программа «Развитие образования на 2013–2020 годы»</w:t>
      </w:r>
    </w:p>
    <w:p w:rsidR="00E51249" w:rsidRPr="009F4342" w:rsidRDefault="00E51249" w:rsidP="00E51249">
      <w:pPr>
        <w:rPr>
          <w:b/>
        </w:rPr>
      </w:pPr>
      <w:r w:rsidRPr="009F4342">
        <w:rPr>
          <w:b/>
        </w:rPr>
        <w:t>Департамент социальной политики</w:t>
      </w:r>
    </w:p>
    <w:p w:rsidR="00E51249" w:rsidRPr="00CC5A27" w:rsidRDefault="00E51249" w:rsidP="00E51249">
      <w:pPr>
        <w:numPr>
          <w:ilvl w:val="0"/>
          <w:numId w:val="10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CC5A27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Социальная защита, включая социальное обеспечение</w:t>
      </w:r>
    </w:p>
    <w:p w:rsidR="00E51249" w:rsidRPr="00CC5A27" w:rsidRDefault="00E51249" w:rsidP="00E51249">
      <w:pPr>
        <w:numPr>
          <w:ilvl w:val="1"/>
          <w:numId w:val="10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CC5A27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0665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1F14AB" w:rsidRPr="009F4342" w:rsidRDefault="00BE29B9">
      <w:pPr>
        <w:rPr>
          <w:b/>
        </w:rPr>
      </w:pPr>
      <w:r w:rsidRPr="009F4342">
        <w:rPr>
          <w:b/>
        </w:rPr>
        <w:t>Комитет по физической культуре и спорту</w:t>
      </w:r>
    </w:p>
    <w:p w:rsidR="00E51249" w:rsidRPr="00BE29B9" w:rsidRDefault="00BE29B9" w:rsidP="00E51249">
      <w:pPr>
        <w:numPr>
          <w:ilvl w:val="0"/>
          <w:numId w:val="9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обеспечение условий для развития на территории городского округа физической </w:t>
      </w:r>
      <w:proofErr w:type="gramStart"/>
      <w:r w:rsidRPr="00BE29B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культуры </w:t>
      </w:r>
      <w:r w:rsid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;</w:t>
      </w:r>
      <w:proofErr w:type="gramEnd"/>
      <w:r w:rsidR="00E51249"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</w:t>
      </w:r>
      <w:r w:rsidR="00E51249" w:rsidRPr="00BE29B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организация проведения официальных физкультурно-оздоровительных мероприятий городского округа</w:t>
      </w:r>
      <w:r w:rsid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;</w:t>
      </w:r>
      <w:r w:rsidR="00E51249" w:rsidRPr="00BE29B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обеспечение условий для развития на территории городского округа массового спорта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0319 Управление в сфере физической культуры и спорта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0322 Физическая культура населения. Физическое воспитание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0323 Спорт. Деятельность руководителей этой сферы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BE29B9" w:rsidRPr="00BE29B9" w:rsidRDefault="00BE29B9" w:rsidP="00BE29B9">
      <w:pPr>
        <w:numPr>
          <w:ilvl w:val="0"/>
          <w:numId w:val="9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проведения официальных спортивных мероприятий городского округа 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1524 Государственная программа «Развитие физической культуры и спорта»</w:t>
      </w:r>
    </w:p>
    <w:p w:rsidR="00BE29B9" w:rsidRPr="00BE29B9" w:rsidRDefault="00BE29B9" w:rsidP="00BE29B9">
      <w:pPr>
        <w:numPr>
          <w:ilvl w:val="1"/>
          <w:numId w:val="9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29B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0319 Управление в сфере физической культуры и спорта</w:t>
      </w:r>
    </w:p>
    <w:p w:rsidR="00BE29B9" w:rsidRPr="00E51249" w:rsidRDefault="00C328B5">
      <w:pPr>
        <w:rPr>
          <w:b/>
        </w:rPr>
      </w:pPr>
      <w:r w:rsidRPr="00E51249">
        <w:rPr>
          <w:b/>
        </w:rPr>
        <w:t>Управление внешнего благоустройства</w:t>
      </w:r>
    </w:p>
    <w:p w:rsidR="00C328B5" w:rsidRPr="00C328B5" w:rsidRDefault="00C328B5" w:rsidP="00C328B5">
      <w:pPr>
        <w:numPr>
          <w:ilvl w:val="0"/>
          <w:numId w:val="1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C328B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ритуальных услуг </w:t>
      </w:r>
    </w:p>
    <w:p w:rsidR="00C328B5" w:rsidRPr="00C328B5" w:rsidRDefault="00C328B5" w:rsidP="00C328B5">
      <w:pPr>
        <w:numPr>
          <w:ilvl w:val="1"/>
          <w:numId w:val="1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C328B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0613 Ритуальные услуги</w:t>
      </w:r>
    </w:p>
    <w:p w:rsidR="00C328B5" w:rsidRPr="00C328B5" w:rsidRDefault="00C328B5" w:rsidP="00C328B5">
      <w:pPr>
        <w:numPr>
          <w:ilvl w:val="0"/>
          <w:numId w:val="1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C328B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дорожная деятельность в отношении автомобильных дорог местного значения в границах городского округа </w:t>
      </w:r>
    </w:p>
    <w:p w:rsidR="00C328B5" w:rsidRPr="00C328B5" w:rsidRDefault="00C328B5" w:rsidP="00C328B5">
      <w:pPr>
        <w:numPr>
          <w:ilvl w:val="1"/>
          <w:numId w:val="1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C328B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0401 Дорожное хозяйство</w:t>
      </w:r>
    </w:p>
    <w:p w:rsidR="00C328B5" w:rsidRPr="00C328B5" w:rsidRDefault="00C328B5" w:rsidP="00C328B5">
      <w:pPr>
        <w:numPr>
          <w:ilvl w:val="0"/>
          <w:numId w:val="11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C328B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обустройства мест массового отдыха населения </w:t>
      </w:r>
    </w:p>
    <w:p w:rsidR="00C328B5" w:rsidRPr="00C328B5" w:rsidRDefault="00C328B5" w:rsidP="00C328B5">
      <w:pPr>
        <w:numPr>
          <w:ilvl w:val="1"/>
          <w:numId w:val="11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C328B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C328B5" w:rsidRPr="00E51249" w:rsidRDefault="00BE176E">
      <w:pPr>
        <w:rPr>
          <w:b/>
        </w:rPr>
      </w:pPr>
      <w:r w:rsidRPr="00E51249">
        <w:rPr>
          <w:b/>
        </w:rPr>
        <w:t>Управление жилищных отношений</w:t>
      </w:r>
    </w:p>
    <w:p w:rsidR="00BE176E" w:rsidRPr="00BE176E" w:rsidRDefault="00BE176E" w:rsidP="00BE176E">
      <w:pPr>
        <w:numPr>
          <w:ilvl w:val="0"/>
          <w:numId w:val="1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BE176E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обеспечение проживающих в городском округе и нуждающихся в жилых помещениях малоимущих граждан жилыми помещениями </w:t>
      </w:r>
    </w:p>
    <w:p w:rsidR="00BE176E" w:rsidRPr="00BE176E" w:rsidRDefault="00BE176E" w:rsidP="00BE176E">
      <w:pPr>
        <w:numPr>
          <w:ilvl w:val="1"/>
          <w:numId w:val="1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E176E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0576 Переселение из подвалов, бараков, коммуналок, общежитий, аварийных домов, ветхого жилья, санитарно-защитной зоны</w:t>
      </w:r>
    </w:p>
    <w:p w:rsidR="004612C5" w:rsidRPr="00E51249" w:rsidRDefault="00D274E9">
      <w:pPr>
        <w:rPr>
          <w:b/>
        </w:rPr>
      </w:pPr>
      <w:r w:rsidRPr="00E51249">
        <w:rPr>
          <w:b/>
        </w:rPr>
        <w:t>Управление по экологии и природопользованию</w:t>
      </w:r>
    </w:p>
    <w:p w:rsidR="00E51249" w:rsidRPr="00E51249" w:rsidRDefault="00D274E9" w:rsidP="00722502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осуществление муниципального контроля в области </w:t>
      </w:r>
      <w:proofErr w:type="gramStart"/>
      <w:r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использования </w:t>
      </w:r>
      <w:r w:rsidR="00E51249"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и</w:t>
      </w:r>
      <w:proofErr w:type="gramEnd"/>
      <w:r w:rsidR="00E51249"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</w:t>
      </w:r>
      <w:r w:rsid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в </w:t>
      </w:r>
      <w:r w:rsidR="00E51249"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области охраны </w:t>
      </w:r>
      <w:r w:rsidRP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особо охраняемых природных территорий местного </w:t>
      </w:r>
      <w:r w:rsid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значения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D274E9" w:rsidRPr="00517A8E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517A8E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мероприятий по охране окружающей среды в границах городского округа </w:t>
      </w:r>
    </w:p>
    <w:p w:rsidR="00D274E9" w:rsidRPr="00517A8E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517A8E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0846 Загрязнение окружающей среды: сбросы, выбросы, отходы</w:t>
      </w:r>
    </w:p>
    <w:p w:rsidR="00D274E9" w:rsidRPr="00D274E9" w:rsidRDefault="00517A8E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D274E9"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существление муниципального лесного контроля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0451 Лесное хозяйство и экология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организация использования городских лесов</w:t>
      </w:r>
      <w:r w:rsidR="00E5124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 и лесов особо охраняемых территорий</w:t>
      </w: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1070 Охрана и защита лесов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1071 Использование и воспроизводство лесов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охраны городских лесов,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1070 Охрана и защита лесов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охраны лесов особо охраняемых природных территорий,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защиты городских лесов,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1070 Охрана и защита лесов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защиты лесов особо охраняемых природных территорий,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0849 Особо охраняемые природные территории. Заповедники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воспроизводства городских лесов,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1070 Охрана и защита лесов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1071 Использование и воспроизводство лесов</w:t>
      </w:r>
    </w:p>
    <w:p w:rsidR="00D274E9" w:rsidRPr="00D274E9" w:rsidRDefault="00D274E9" w:rsidP="00D274E9">
      <w:pPr>
        <w:numPr>
          <w:ilvl w:val="0"/>
          <w:numId w:val="15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воспроизводства лесов особо охраняемых природных территорий, расположенных в границах городского округа 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D274E9" w:rsidRPr="00D274E9" w:rsidRDefault="00D274E9" w:rsidP="00D274E9">
      <w:pPr>
        <w:numPr>
          <w:ilvl w:val="1"/>
          <w:numId w:val="15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274E9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1071 Использование и воспроизводство лесов</w:t>
      </w:r>
    </w:p>
    <w:p w:rsidR="003E2317" w:rsidRPr="00401F16" w:rsidRDefault="003E2317" w:rsidP="00401F16">
      <w:pPr>
        <w:jc w:val="center"/>
        <w:rPr>
          <w:b/>
          <w:sz w:val="32"/>
          <w:szCs w:val="32"/>
        </w:rPr>
      </w:pPr>
      <w:r w:rsidRPr="00401F16">
        <w:rPr>
          <w:b/>
          <w:sz w:val="32"/>
          <w:szCs w:val="32"/>
        </w:rPr>
        <w:t>Полномочия администраций районов города Перми</w:t>
      </w:r>
    </w:p>
    <w:p w:rsidR="00401F16" w:rsidRPr="00401F16" w:rsidRDefault="00401F16" w:rsidP="00401F16">
      <w:pPr>
        <w:numPr>
          <w:ilvl w:val="0"/>
          <w:numId w:val="17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 границах городского округа теплоснабжения населения </w:t>
      </w:r>
    </w:p>
    <w:p w:rsidR="00401F16" w:rsidRPr="00401F16" w:rsidRDefault="00401F16" w:rsidP="00401F16">
      <w:pPr>
        <w:numPr>
          <w:ilvl w:val="1"/>
          <w:numId w:val="17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401F16" w:rsidRPr="00401F16" w:rsidRDefault="00401F16" w:rsidP="00401F16">
      <w:pPr>
        <w:numPr>
          <w:ilvl w:val="0"/>
          <w:numId w:val="17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дорожная деятельность в отношении автомобильных дорог местного значения в границах городского округа </w:t>
      </w:r>
    </w:p>
    <w:p w:rsidR="00401F16" w:rsidRPr="00401F16" w:rsidRDefault="00401F16" w:rsidP="00401F16">
      <w:pPr>
        <w:numPr>
          <w:ilvl w:val="1"/>
          <w:numId w:val="17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0401 Дорожное хозяйство</w:t>
      </w:r>
    </w:p>
    <w:p w:rsidR="00401F16" w:rsidRPr="00401F16" w:rsidRDefault="00401F16" w:rsidP="00401F16">
      <w:pPr>
        <w:numPr>
          <w:ilvl w:val="0"/>
          <w:numId w:val="17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вывоза бытовых отходов </w:t>
      </w:r>
    </w:p>
    <w:p w:rsidR="00401F16" w:rsidRPr="00401F16" w:rsidRDefault="00401F16" w:rsidP="00401F16">
      <w:pPr>
        <w:numPr>
          <w:ilvl w:val="1"/>
          <w:numId w:val="17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0608 Борьба с антисанитарией. Уборка мусора</w:t>
      </w:r>
    </w:p>
    <w:p w:rsidR="00401F16" w:rsidRPr="00401F16" w:rsidRDefault="00401F16" w:rsidP="00401F16">
      <w:pPr>
        <w:numPr>
          <w:ilvl w:val="0"/>
          <w:numId w:val="17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401F16" w:rsidRPr="00401F16" w:rsidRDefault="00401F16" w:rsidP="00401F16">
      <w:pPr>
        <w:numPr>
          <w:ilvl w:val="1"/>
          <w:numId w:val="17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401F16" w:rsidRPr="00401F16" w:rsidRDefault="00401F16" w:rsidP="00401F16">
      <w:pPr>
        <w:numPr>
          <w:ilvl w:val="0"/>
          <w:numId w:val="17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0005.0059 Перевод помещений из жилых в нежилые</w:t>
      </w:r>
    </w:p>
    <w:p w:rsidR="00401F16" w:rsidRPr="00401F16" w:rsidRDefault="00401F16" w:rsidP="00401F16">
      <w:pPr>
        <w:numPr>
          <w:ilvl w:val="1"/>
          <w:numId w:val="17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0700 Переустройство и перепланировка жилого помещения. Оформление перепланировки жилых помещений</w:t>
      </w:r>
    </w:p>
    <w:p w:rsidR="00401F16" w:rsidRPr="00401F16" w:rsidRDefault="00401F16" w:rsidP="00401F16">
      <w:pPr>
        <w:numPr>
          <w:ilvl w:val="1"/>
          <w:numId w:val="17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01F16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0587 Приватизация государственного и муниципального жилищного фонда. Рынок жилья</w:t>
      </w:r>
    </w:p>
    <w:p w:rsidR="001E3BF2" w:rsidRDefault="001E3BF2">
      <w:bookmarkStart w:id="0" w:name="_GoBack"/>
      <w:bookmarkEnd w:id="0"/>
    </w:p>
    <w:sectPr w:rsidR="001E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FA0"/>
    <w:multiLevelType w:val="multilevel"/>
    <w:tmpl w:val="D0B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814E6"/>
    <w:multiLevelType w:val="multilevel"/>
    <w:tmpl w:val="FF76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D1436"/>
    <w:multiLevelType w:val="multilevel"/>
    <w:tmpl w:val="2920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3142"/>
    <w:multiLevelType w:val="multilevel"/>
    <w:tmpl w:val="F182B5A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E652E"/>
    <w:multiLevelType w:val="multilevel"/>
    <w:tmpl w:val="A9DE2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40EDE"/>
    <w:multiLevelType w:val="multilevel"/>
    <w:tmpl w:val="2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52844"/>
    <w:multiLevelType w:val="multilevel"/>
    <w:tmpl w:val="007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476352"/>
    <w:multiLevelType w:val="multilevel"/>
    <w:tmpl w:val="165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14CE1"/>
    <w:multiLevelType w:val="multilevel"/>
    <w:tmpl w:val="0DB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622CB"/>
    <w:multiLevelType w:val="multilevel"/>
    <w:tmpl w:val="FA38F3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55F65"/>
    <w:multiLevelType w:val="multilevel"/>
    <w:tmpl w:val="DA4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01695"/>
    <w:multiLevelType w:val="multilevel"/>
    <w:tmpl w:val="18D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D0F92"/>
    <w:multiLevelType w:val="multilevel"/>
    <w:tmpl w:val="305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0D5F29"/>
    <w:multiLevelType w:val="multilevel"/>
    <w:tmpl w:val="C6B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23EF1"/>
    <w:multiLevelType w:val="multilevel"/>
    <w:tmpl w:val="D8B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85361E"/>
    <w:multiLevelType w:val="multilevel"/>
    <w:tmpl w:val="C6D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6D0BB4"/>
    <w:multiLevelType w:val="multilevel"/>
    <w:tmpl w:val="6D2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7E57D3"/>
    <w:multiLevelType w:val="multilevel"/>
    <w:tmpl w:val="FD4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A"/>
    <w:rsid w:val="00004470"/>
    <w:rsid w:val="000E06D5"/>
    <w:rsid w:val="0012290A"/>
    <w:rsid w:val="001E3BF2"/>
    <w:rsid w:val="001F11AD"/>
    <w:rsid w:val="001F14AB"/>
    <w:rsid w:val="0020773F"/>
    <w:rsid w:val="00223947"/>
    <w:rsid w:val="00225D7B"/>
    <w:rsid w:val="003A07B3"/>
    <w:rsid w:val="003E2317"/>
    <w:rsid w:val="00401F16"/>
    <w:rsid w:val="004612C5"/>
    <w:rsid w:val="00517A8E"/>
    <w:rsid w:val="005758A4"/>
    <w:rsid w:val="00632A8B"/>
    <w:rsid w:val="006E2560"/>
    <w:rsid w:val="0073527B"/>
    <w:rsid w:val="00740103"/>
    <w:rsid w:val="00786131"/>
    <w:rsid w:val="008173DA"/>
    <w:rsid w:val="00855F5C"/>
    <w:rsid w:val="008D26A0"/>
    <w:rsid w:val="00996D7A"/>
    <w:rsid w:val="009C7765"/>
    <w:rsid w:val="009F4342"/>
    <w:rsid w:val="00B0391D"/>
    <w:rsid w:val="00B43909"/>
    <w:rsid w:val="00B46A63"/>
    <w:rsid w:val="00BA3C53"/>
    <w:rsid w:val="00BD64FD"/>
    <w:rsid w:val="00BE176E"/>
    <w:rsid w:val="00BE29B9"/>
    <w:rsid w:val="00C328B5"/>
    <w:rsid w:val="00CC5A27"/>
    <w:rsid w:val="00CF27BA"/>
    <w:rsid w:val="00D274E9"/>
    <w:rsid w:val="00D32917"/>
    <w:rsid w:val="00D65C5A"/>
    <w:rsid w:val="00DA4FD7"/>
    <w:rsid w:val="00DB0AE7"/>
    <w:rsid w:val="00E51249"/>
    <w:rsid w:val="00E6221E"/>
    <w:rsid w:val="00F70914"/>
    <w:rsid w:val="00F80E15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8F305-0B88-43A7-BE66-1017569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5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6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559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3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2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06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52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389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2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76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86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37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513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2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317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8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425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44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7885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0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98164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80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755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82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569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3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49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7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4196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36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411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4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0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8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81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3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90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177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75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26217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9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2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984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2</cp:revision>
  <cp:lastPrinted>2017-05-10T12:31:00Z</cp:lastPrinted>
  <dcterms:created xsi:type="dcterms:W3CDTF">2017-05-10T12:32:00Z</dcterms:created>
  <dcterms:modified xsi:type="dcterms:W3CDTF">2017-05-10T12:32:00Z</dcterms:modified>
</cp:coreProperties>
</file>