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9C" w:rsidRPr="00DA214E" w:rsidRDefault="00DA214E" w:rsidP="00DB44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14E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proofErr w:type="spellStart"/>
      <w:r w:rsidRPr="00DA214E">
        <w:rPr>
          <w:rFonts w:ascii="Times New Roman" w:hAnsi="Times New Roman" w:cs="Times New Roman"/>
          <w:b/>
          <w:sz w:val="28"/>
          <w:szCs w:val="28"/>
        </w:rPr>
        <w:t>вебинаров-интенсивов</w:t>
      </w:r>
      <w:proofErr w:type="spellEnd"/>
      <w:r w:rsidRPr="00DA214E">
        <w:rPr>
          <w:rFonts w:ascii="Times New Roman" w:hAnsi="Times New Roman" w:cs="Times New Roman"/>
          <w:b/>
          <w:sz w:val="28"/>
          <w:szCs w:val="28"/>
        </w:rPr>
        <w:t xml:space="preserve"> по подготовке обучающихся к участию в муниципальном этапе </w:t>
      </w:r>
      <w:r w:rsidR="006B65D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bookmarkStart w:id="0" w:name="_GoBack"/>
      <w:bookmarkEnd w:id="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94"/>
        <w:gridCol w:w="2229"/>
        <w:gridCol w:w="865"/>
        <w:gridCol w:w="1382"/>
        <w:gridCol w:w="1701"/>
        <w:gridCol w:w="8221"/>
      </w:tblGrid>
      <w:tr w:rsidR="00DA214E" w:rsidRPr="00DA214E" w:rsidTr="00DA214E">
        <w:tc>
          <w:tcPr>
            <w:tcW w:w="594" w:type="dxa"/>
          </w:tcPr>
          <w:p w:rsidR="002E5402" w:rsidRPr="00DA214E" w:rsidRDefault="00DA214E" w:rsidP="00DA2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="002E5402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="002E5402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2E5402" w:rsidRPr="00DA214E" w:rsidRDefault="002E5402" w:rsidP="00DA2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2E5402" w:rsidRPr="00DA214E" w:rsidRDefault="002E5402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382" w:type="dxa"/>
          </w:tcPr>
          <w:p w:rsidR="002E5402" w:rsidRPr="00DA214E" w:rsidRDefault="002E5402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E5402" w:rsidRPr="00DA214E" w:rsidRDefault="002E5402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8221" w:type="dxa"/>
          </w:tcPr>
          <w:p w:rsidR="002E5402" w:rsidRPr="00DA214E" w:rsidRDefault="002E5402" w:rsidP="00DA21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</w:t>
            </w:r>
          </w:p>
        </w:tc>
      </w:tr>
      <w:tr w:rsidR="00DA214E" w:rsidRPr="00DA214E" w:rsidTr="00DA214E">
        <w:tc>
          <w:tcPr>
            <w:tcW w:w="594" w:type="dxa"/>
          </w:tcPr>
          <w:p w:rsidR="002E5402" w:rsidRPr="00DA214E" w:rsidRDefault="002E54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E5402" w:rsidRPr="00DA214E" w:rsidRDefault="002E540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2E5402" w:rsidRPr="00DA214E" w:rsidRDefault="002E5402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</w:t>
            </w:r>
            <w:r w:rsidR="00F92D8E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2E5402" w:rsidRPr="00DA214E" w:rsidRDefault="003D3177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ноября</w:t>
            </w:r>
          </w:p>
        </w:tc>
        <w:tc>
          <w:tcPr>
            <w:tcW w:w="1701" w:type="dxa"/>
          </w:tcPr>
          <w:p w:rsidR="002E5402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15:00-18:</w:t>
            </w:r>
            <w:r w:rsidR="003D3177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8221" w:type="dxa"/>
          </w:tcPr>
          <w:p w:rsidR="002E5402" w:rsidRDefault="00DA214E" w:rsidP="00DB44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Ширинкин</w:t>
            </w:r>
            <w:proofErr w:type="spellEnd"/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Владимир Ильич, доцент кафедры русской и зарубежной литературы</w:t>
            </w:r>
            <w:r w:rsidR="00DB4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 к</w:t>
            </w: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андидат филологических  наук, председатель оргкомитета всероссийской  олимпиады школьников по литературе в Пермском  крае</w:t>
            </w:r>
          </w:p>
          <w:p w:rsidR="00DB448E" w:rsidRPr="00DA214E" w:rsidRDefault="00DB448E" w:rsidP="00DB44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A214E" w:rsidRPr="00DA214E" w:rsidTr="00DA214E">
        <w:tc>
          <w:tcPr>
            <w:tcW w:w="594" w:type="dxa"/>
          </w:tcPr>
          <w:p w:rsidR="00DA214E" w:rsidRPr="00DA214E" w:rsidRDefault="006B6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82" w:type="dxa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ноября</w:t>
            </w:r>
          </w:p>
        </w:tc>
        <w:tc>
          <w:tcPr>
            <w:tcW w:w="1701" w:type="dxa"/>
          </w:tcPr>
          <w:p w:rsidR="00DA214E" w:rsidRPr="00DA214E" w:rsidRDefault="00DB448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15:00-16:</w:t>
            </w:r>
            <w:r w:rsidR="00DA214E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221" w:type="dxa"/>
            <w:vMerge w:val="restart"/>
          </w:tcPr>
          <w:p w:rsidR="00DA214E" w:rsidRPr="00DB448E" w:rsidRDefault="00DA214E" w:rsidP="006B65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Макаров Илья Валентинович, преподаватель краевого профильного физико-математического лагеря (Пермь), член жюри регионального этапа Всероссийской олимпиады школьников по математике в г</w:t>
            </w:r>
            <w:proofErr w:type="gramStart"/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ерми, выпускник механико-математического факультета МГУ</w:t>
            </w:r>
            <w:r w:rsidR="00DB4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B6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B4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реподаватель декабрьской математической образовательной программы (2018г.) в ОЦ «Сириус»</w:t>
            </w:r>
          </w:p>
        </w:tc>
      </w:tr>
      <w:tr w:rsidR="00DA214E" w:rsidRPr="00DA214E" w:rsidTr="00DA214E">
        <w:tc>
          <w:tcPr>
            <w:tcW w:w="594" w:type="dxa"/>
          </w:tcPr>
          <w:p w:rsidR="00DA214E" w:rsidRPr="00DA214E" w:rsidRDefault="006B6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ноября</w:t>
            </w:r>
          </w:p>
        </w:tc>
        <w:tc>
          <w:tcPr>
            <w:tcW w:w="1701" w:type="dxa"/>
          </w:tcPr>
          <w:p w:rsidR="00DA214E" w:rsidRPr="00DA214E" w:rsidRDefault="00DB448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16:40-18:</w:t>
            </w:r>
            <w:r w:rsidR="00DA214E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21" w:type="dxa"/>
            <w:vMerge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214E" w:rsidRPr="00DA214E" w:rsidTr="00DA214E">
        <w:tc>
          <w:tcPr>
            <w:tcW w:w="594" w:type="dxa"/>
          </w:tcPr>
          <w:p w:rsidR="00DA214E" w:rsidRPr="00DA214E" w:rsidRDefault="006B6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A214E" w:rsidRPr="00DA214E" w:rsidRDefault="00DA214E" w:rsidP="00194D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</w:p>
        </w:tc>
        <w:tc>
          <w:tcPr>
            <w:tcW w:w="1382" w:type="dxa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ноября</w:t>
            </w:r>
          </w:p>
        </w:tc>
        <w:tc>
          <w:tcPr>
            <w:tcW w:w="1701" w:type="dxa"/>
          </w:tcPr>
          <w:p w:rsidR="00DA214E" w:rsidRPr="00DA214E" w:rsidRDefault="00DB448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15:00-17:</w:t>
            </w:r>
            <w:r w:rsidR="00DA214E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221" w:type="dxa"/>
          </w:tcPr>
          <w:p w:rsidR="00DA214E" w:rsidRPr="00DA214E" w:rsidRDefault="00DA214E" w:rsidP="006B65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14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Женина Лариса Викторовна,</w:t>
            </w: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д</w:t>
            </w:r>
            <w:r w:rsidR="00DB4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оцент, кандидат исторических наук,</w:t>
            </w: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член экспертного совета по инновационной деятельности при министерстве образования и науки Пермского края с 2011 г. </w:t>
            </w:r>
            <w:r w:rsidR="006B6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жюри регионального этапа Всероссийской олимпиады школьников по обществознанию в Пермском крае.</w:t>
            </w:r>
            <w:r w:rsidR="006B6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центра методического сопровождения исторического и обществоведческого образования при ПГГПУ.</w:t>
            </w:r>
          </w:p>
          <w:p w:rsidR="00DA214E" w:rsidRPr="00DA214E" w:rsidRDefault="00DA214E" w:rsidP="006B65DD">
            <w:pPr>
              <w:shd w:val="clear" w:color="auto" w:fill="FFFFFF"/>
              <w:spacing w:line="159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региональной экспертной комиссии по проверке ответов ЕГЭ по истории с 2006 г.</w:t>
            </w:r>
            <w:r w:rsidR="006B6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экспертной группы для проведения экспертизы деятельности учителей истории и обществознания на высшую квалификационную категорию с 2013 г.      </w:t>
            </w:r>
          </w:p>
        </w:tc>
      </w:tr>
      <w:tr w:rsidR="00DA214E" w:rsidRPr="00DA214E" w:rsidTr="00DA214E">
        <w:tc>
          <w:tcPr>
            <w:tcW w:w="594" w:type="dxa"/>
          </w:tcPr>
          <w:p w:rsidR="00DA214E" w:rsidRPr="00DA214E" w:rsidRDefault="006B6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82" w:type="dxa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ноября</w:t>
            </w:r>
          </w:p>
        </w:tc>
        <w:tc>
          <w:tcPr>
            <w:tcW w:w="1701" w:type="dxa"/>
          </w:tcPr>
          <w:p w:rsidR="00DA214E" w:rsidRPr="00DA214E" w:rsidRDefault="00DB448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15:00-16:</w:t>
            </w:r>
            <w:r w:rsidR="00DA214E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221" w:type="dxa"/>
            <w:vMerge w:val="restart"/>
          </w:tcPr>
          <w:p w:rsidR="00DB448E" w:rsidRDefault="00DA214E" w:rsidP="00DA214E">
            <w:pPr>
              <w:shd w:val="clear" w:color="auto" w:fill="FFFFFF"/>
              <w:spacing w:line="159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Бабушкин Виталий Михайлович, кандидат технических наук, </w:t>
            </w:r>
          </w:p>
          <w:p w:rsidR="00DA214E" w:rsidRPr="00DA214E" w:rsidRDefault="00DA214E" w:rsidP="00DA214E">
            <w:pPr>
              <w:shd w:val="clear" w:color="auto" w:fill="FFFFFF"/>
              <w:spacing w:line="159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муниципального жюри по физике, член муниципальной предметно-методической комиссии</w:t>
            </w:r>
          </w:p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214E" w:rsidRPr="00DA214E" w:rsidTr="00DA214E">
        <w:tc>
          <w:tcPr>
            <w:tcW w:w="594" w:type="dxa"/>
          </w:tcPr>
          <w:p w:rsidR="00DA214E" w:rsidRPr="00DA214E" w:rsidRDefault="006B6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ноября</w:t>
            </w:r>
          </w:p>
        </w:tc>
        <w:tc>
          <w:tcPr>
            <w:tcW w:w="1701" w:type="dxa"/>
          </w:tcPr>
          <w:p w:rsidR="00DA214E" w:rsidRPr="00DA214E" w:rsidRDefault="00DB448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16:40-18:</w:t>
            </w:r>
            <w:r w:rsidR="00DA214E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21" w:type="dxa"/>
            <w:vMerge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A214E" w:rsidRPr="00DA214E" w:rsidTr="00DA214E">
        <w:tc>
          <w:tcPr>
            <w:tcW w:w="594" w:type="dxa"/>
          </w:tcPr>
          <w:p w:rsidR="00DA214E" w:rsidRPr="00DA214E" w:rsidRDefault="006B6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-10</w:t>
            </w:r>
          </w:p>
        </w:tc>
        <w:tc>
          <w:tcPr>
            <w:tcW w:w="1382" w:type="dxa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  <w:tc>
          <w:tcPr>
            <w:tcW w:w="1701" w:type="dxa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DB4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="00DB4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-17:</w:t>
            </w: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221" w:type="dxa"/>
          </w:tcPr>
          <w:p w:rsidR="00DB448E" w:rsidRDefault="00DA214E" w:rsidP="00DA21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Демидова Марина Иосифовна, кандидат биологических наук,  </w:t>
            </w:r>
          </w:p>
          <w:p w:rsidR="00DB448E" w:rsidRDefault="00DA214E" w:rsidP="00DA21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доцент кафедры зоологии позвоночных и экологии ПГНИУ, победитель Всероссийской олимпиады учителей "Профи-2017, призер  Международной олимпиады учителей "Профи-2017, </w:t>
            </w:r>
          </w:p>
          <w:p w:rsidR="00DA214E" w:rsidRPr="00DA214E" w:rsidRDefault="00DA214E" w:rsidP="006B65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 муниципального жюри по биологии и  экологии</w:t>
            </w:r>
          </w:p>
        </w:tc>
      </w:tr>
      <w:tr w:rsidR="00DA214E" w:rsidRPr="00DA214E" w:rsidTr="00DA214E">
        <w:tc>
          <w:tcPr>
            <w:tcW w:w="594" w:type="dxa"/>
          </w:tcPr>
          <w:p w:rsidR="00DA214E" w:rsidRPr="00DA214E" w:rsidRDefault="006B6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82" w:type="dxa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ноября</w:t>
            </w:r>
          </w:p>
        </w:tc>
        <w:tc>
          <w:tcPr>
            <w:tcW w:w="1701" w:type="dxa"/>
          </w:tcPr>
          <w:p w:rsidR="00DA214E" w:rsidRPr="00DA214E" w:rsidRDefault="00DB448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15:00-16:</w:t>
            </w:r>
            <w:r w:rsidR="00DA214E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221" w:type="dxa"/>
            <w:vMerge w:val="restart"/>
          </w:tcPr>
          <w:p w:rsidR="00DB448E" w:rsidRDefault="00DA214E" w:rsidP="00DA214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Самойлова Ирина Валерьевна, доцент кафедры рус</w:t>
            </w:r>
            <w:r w:rsidR="00DB4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ского языка и стилистики ПГНИУ,</w:t>
            </w:r>
            <w:r w:rsidR="006B6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B4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кандидат филологических наук, </w:t>
            </w:r>
          </w:p>
          <w:p w:rsidR="00DA214E" w:rsidRPr="00DA214E" w:rsidRDefault="00DA214E" w:rsidP="006B65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член жюри регионального этапа Всероссийской олимпиады школьников по русскому языку в </w:t>
            </w:r>
            <w:proofErr w:type="spellStart"/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.П</w:t>
            </w:r>
            <w:proofErr w:type="gramEnd"/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ерми</w:t>
            </w:r>
            <w:proofErr w:type="spellEnd"/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B6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B448E"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DB4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аучный редактор сборника «</w:t>
            </w:r>
            <w:r w:rsidR="00DB448E"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Технологии развития лингв</w:t>
            </w:r>
            <w:r w:rsidR="00DB44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истического мышления школьников»</w:t>
            </w:r>
            <w:r w:rsidR="00DB448E"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(2020 г.)</w:t>
            </w:r>
            <w:r w:rsidR="006B6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DB448E"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Стипендиат фонда «Оксфорд-Россия» (2008-2009 гг.).</w:t>
            </w:r>
            <w:r w:rsidR="006B6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A21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Победитель областной олимпиады по русскому языку, призер Всероссийской олимпиады по русскому языку (1998 г.). </w:t>
            </w:r>
          </w:p>
        </w:tc>
      </w:tr>
      <w:tr w:rsidR="00DA214E" w:rsidRPr="00DA214E" w:rsidTr="00DA214E">
        <w:tc>
          <w:tcPr>
            <w:tcW w:w="594" w:type="dxa"/>
          </w:tcPr>
          <w:p w:rsidR="00DA214E" w:rsidRPr="00DA214E" w:rsidRDefault="006B65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382" w:type="dxa"/>
          </w:tcPr>
          <w:p w:rsidR="00DA214E" w:rsidRPr="00DA214E" w:rsidRDefault="00DA214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ноября</w:t>
            </w:r>
          </w:p>
        </w:tc>
        <w:tc>
          <w:tcPr>
            <w:tcW w:w="1701" w:type="dxa"/>
          </w:tcPr>
          <w:p w:rsidR="00DA214E" w:rsidRPr="00DA214E" w:rsidRDefault="00DB448E" w:rsidP="00DB44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15:00-16:</w:t>
            </w:r>
            <w:r w:rsidR="00DA214E" w:rsidRPr="00DA21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221" w:type="dxa"/>
            <w:vMerge/>
          </w:tcPr>
          <w:p w:rsidR="00DA214E" w:rsidRPr="00DA214E" w:rsidRDefault="00DA214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5402" w:rsidRPr="00DA214E" w:rsidRDefault="002E5402">
      <w:pPr>
        <w:rPr>
          <w:rFonts w:ascii="Times New Roman" w:hAnsi="Times New Roman" w:cs="Times New Roman"/>
          <w:sz w:val="28"/>
          <w:szCs w:val="28"/>
        </w:rPr>
      </w:pPr>
    </w:p>
    <w:p w:rsidR="002E5402" w:rsidRPr="00DA214E" w:rsidRDefault="002E5402">
      <w:pPr>
        <w:rPr>
          <w:rFonts w:ascii="Times New Roman" w:hAnsi="Times New Roman" w:cs="Times New Roman"/>
          <w:sz w:val="28"/>
          <w:szCs w:val="28"/>
        </w:rPr>
      </w:pPr>
    </w:p>
    <w:p w:rsidR="003D3B5B" w:rsidRPr="00DA214E" w:rsidRDefault="003D3B5B">
      <w:pPr>
        <w:rPr>
          <w:rFonts w:ascii="Times New Roman" w:hAnsi="Times New Roman" w:cs="Times New Roman"/>
          <w:sz w:val="28"/>
          <w:szCs w:val="28"/>
        </w:rPr>
      </w:pPr>
    </w:p>
    <w:sectPr w:rsidR="003D3B5B" w:rsidRPr="00DA214E" w:rsidSect="00DB448E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02"/>
    <w:rsid w:val="0022487C"/>
    <w:rsid w:val="002E5402"/>
    <w:rsid w:val="00321DCF"/>
    <w:rsid w:val="003D3177"/>
    <w:rsid w:val="003D3B5B"/>
    <w:rsid w:val="005156D3"/>
    <w:rsid w:val="006B65DD"/>
    <w:rsid w:val="0074784D"/>
    <w:rsid w:val="00851A5A"/>
    <w:rsid w:val="00883217"/>
    <w:rsid w:val="00B06E9D"/>
    <w:rsid w:val="00BA04CC"/>
    <w:rsid w:val="00C20F47"/>
    <w:rsid w:val="00DA214E"/>
    <w:rsid w:val="00DB448E"/>
    <w:rsid w:val="00E010B9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3B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3B5B"/>
    <w:rPr>
      <w:color w:val="954F72" w:themeColor="followed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DA214E"/>
  </w:style>
  <w:style w:type="character" w:customStyle="1" w:styleId="a7">
    <w:name w:val="Дата Знак"/>
    <w:basedOn w:val="a0"/>
    <w:link w:val="a6"/>
    <w:uiPriority w:val="99"/>
    <w:semiHidden/>
    <w:rsid w:val="00DA2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3B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3B5B"/>
    <w:rPr>
      <w:color w:val="954F72" w:themeColor="followed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DA214E"/>
  </w:style>
  <w:style w:type="character" w:customStyle="1" w:styleId="a7">
    <w:name w:val="Дата Знак"/>
    <w:basedOn w:val="a0"/>
    <w:link w:val="a6"/>
    <w:uiPriority w:val="99"/>
    <w:semiHidden/>
    <w:rsid w:val="00DA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Елена Евгеньевна</dc:creator>
  <cp:lastModifiedBy>Петухова Виктория Александровна</cp:lastModifiedBy>
  <cp:revision>2</cp:revision>
  <cp:lastPrinted>2021-10-18T08:06:00Z</cp:lastPrinted>
  <dcterms:created xsi:type="dcterms:W3CDTF">2021-10-25T12:23:00Z</dcterms:created>
  <dcterms:modified xsi:type="dcterms:W3CDTF">2021-10-25T12:23:00Z</dcterms:modified>
</cp:coreProperties>
</file>