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89" w:rsidRDefault="00706B89" w:rsidP="00706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ДЕРЕВНЯ ФЕСТ. ПРОГРАММА</w:t>
      </w:r>
    </w:p>
    <w:p w:rsidR="00706B89" w:rsidRDefault="00706B89" w:rsidP="00706B89">
      <w:pPr>
        <w:jc w:val="both"/>
        <w:rPr>
          <w:b/>
          <w:sz w:val="24"/>
          <w:szCs w:val="24"/>
        </w:rPr>
      </w:pPr>
    </w:p>
    <w:p w:rsidR="00706B89" w:rsidRPr="00363544" w:rsidRDefault="00706B89" w:rsidP="00706B89">
      <w:pPr>
        <w:jc w:val="both"/>
        <w:rPr>
          <w:b/>
          <w:sz w:val="24"/>
          <w:szCs w:val="24"/>
        </w:rPr>
      </w:pPr>
      <w:r w:rsidRPr="00363544">
        <w:rPr>
          <w:b/>
          <w:sz w:val="24"/>
          <w:szCs w:val="24"/>
        </w:rPr>
        <w:t>Большой амфитеатр</w:t>
      </w:r>
      <w:bookmarkStart w:id="0" w:name="_GoBack"/>
      <w:bookmarkEnd w:id="0"/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12.00-13.00 Начало концертной программы: торжественное открытие, анонсирование программы фестиваля, знакомство с русскими деревенскими традициями.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 xml:space="preserve">13.00-15.00 «Играй, гармонь, </w:t>
      </w:r>
      <w:proofErr w:type="spellStart"/>
      <w:r w:rsidRPr="00E602F1">
        <w:rPr>
          <w:sz w:val="24"/>
          <w:szCs w:val="24"/>
        </w:rPr>
        <w:t>Прикамская</w:t>
      </w:r>
      <w:proofErr w:type="spellEnd"/>
      <w:r w:rsidRPr="00E602F1">
        <w:rPr>
          <w:sz w:val="24"/>
          <w:szCs w:val="24"/>
        </w:rPr>
        <w:t xml:space="preserve">». Концертная программа с участием гармонистов «Золотой десятки гармонистов России», участников телевизионной передачи «Играй, гармонь» - Владимира Опарина, Геннадия </w:t>
      </w:r>
      <w:proofErr w:type="spellStart"/>
      <w:r w:rsidRPr="00E602F1">
        <w:rPr>
          <w:sz w:val="24"/>
          <w:szCs w:val="24"/>
        </w:rPr>
        <w:t>Сюрсина</w:t>
      </w:r>
      <w:proofErr w:type="spellEnd"/>
      <w:r w:rsidRPr="00E602F1">
        <w:rPr>
          <w:sz w:val="24"/>
          <w:szCs w:val="24"/>
        </w:rPr>
        <w:t xml:space="preserve">, Николая Кудрявцева, Василия </w:t>
      </w:r>
      <w:proofErr w:type="spellStart"/>
      <w:r w:rsidRPr="00E602F1">
        <w:rPr>
          <w:sz w:val="24"/>
          <w:szCs w:val="24"/>
        </w:rPr>
        <w:t>Меркучева</w:t>
      </w:r>
      <w:proofErr w:type="spellEnd"/>
      <w:r w:rsidRPr="00E602F1">
        <w:rPr>
          <w:sz w:val="24"/>
          <w:szCs w:val="24"/>
        </w:rPr>
        <w:t>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15.00-16.00 Концертная программа фолк-проекта «Груша».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16.00-17.00 Концерт ансамбля цыганской музыки и танца «</w:t>
      </w:r>
      <w:proofErr w:type="spellStart"/>
      <w:r w:rsidRPr="00E602F1">
        <w:rPr>
          <w:sz w:val="24"/>
          <w:szCs w:val="24"/>
        </w:rPr>
        <w:t>Ромэн</w:t>
      </w:r>
      <w:proofErr w:type="spellEnd"/>
      <w:r w:rsidRPr="00E602F1">
        <w:rPr>
          <w:sz w:val="24"/>
          <w:szCs w:val="24"/>
        </w:rPr>
        <w:t>»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17.00-17.30 Концертная программа «В роще пел соловушка». Ансамбль «Воскресение».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 xml:space="preserve">17.30-19.30 Концертная программа «Ой, со </w:t>
      </w:r>
      <w:proofErr w:type="spellStart"/>
      <w:r w:rsidRPr="00E602F1">
        <w:rPr>
          <w:sz w:val="24"/>
          <w:szCs w:val="24"/>
        </w:rPr>
        <w:t>вечёра</w:t>
      </w:r>
      <w:proofErr w:type="spellEnd"/>
      <w:r w:rsidRPr="00E602F1">
        <w:rPr>
          <w:sz w:val="24"/>
          <w:szCs w:val="24"/>
        </w:rPr>
        <w:t>». Ансамбль народной музыки и танца «Ярмарка».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19.30-20.30 Концертная программа «Сударушка». Ансамбль «</w:t>
      </w:r>
      <w:proofErr w:type="gramStart"/>
      <w:r w:rsidRPr="00E602F1">
        <w:rPr>
          <w:sz w:val="24"/>
          <w:szCs w:val="24"/>
        </w:rPr>
        <w:t>Ба-Ба</w:t>
      </w:r>
      <w:proofErr w:type="gramEnd"/>
      <w:r w:rsidRPr="00E602F1">
        <w:rPr>
          <w:sz w:val="24"/>
          <w:szCs w:val="24"/>
        </w:rPr>
        <w:t>-Ту».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20.30-21.30 Концертная программа «Фолк-Толк» солистов МАУК «</w:t>
      </w:r>
      <w:proofErr w:type="spellStart"/>
      <w:r w:rsidRPr="00E602F1">
        <w:rPr>
          <w:sz w:val="24"/>
          <w:szCs w:val="24"/>
        </w:rPr>
        <w:t>ПермьКонцерт</w:t>
      </w:r>
      <w:proofErr w:type="spellEnd"/>
      <w:r w:rsidRPr="00E602F1">
        <w:rPr>
          <w:sz w:val="24"/>
          <w:szCs w:val="24"/>
        </w:rPr>
        <w:t>».</w:t>
      </w:r>
    </w:p>
    <w:p w:rsidR="00706B89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21.30-22.00 Концерт сказочного фолк-панк проекта «</w:t>
      </w:r>
      <w:proofErr w:type="spellStart"/>
      <w:r w:rsidRPr="00E602F1">
        <w:rPr>
          <w:sz w:val="24"/>
          <w:szCs w:val="24"/>
        </w:rPr>
        <w:t>Балакирь</w:t>
      </w:r>
      <w:proofErr w:type="spellEnd"/>
      <w:r w:rsidRPr="00E602F1">
        <w:rPr>
          <w:sz w:val="24"/>
          <w:szCs w:val="24"/>
        </w:rPr>
        <w:t xml:space="preserve">» Андрея </w:t>
      </w:r>
      <w:proofErr w:type="spellStart"/>
      <w:r w:rsidRPr="00E602F1">
        <w:rPr>
          <w:sz w:val="24"/>
          <w:szCs w:val="24"/>
        </w:rPr>
        <w:t>Кирякова</w:t>
      </w:r>
      <w:proofErr w:type="spellEnd"/>
      <w:r w:rsidRPr="00E602F1">
        <w:rPr>
          <w:sz w:val="24"/>
          <w:szCs w:val="24"/>
        </w:rPr>
        <w:t>.</w:t>
      </w:r>
    </w:p>
    <w:p w:rsidR="00706B89" w:rsidRPr="00363544" w:rsidRDefault="00706B89" w:rsidP="00706B89">
      <w:pPr>
        <w:jc w:val="both"/>
        <w:rPr>
          <w:sz w:val="24"/>
          <w:szCs w:val="24"/>
        </w:rPr>
      </w:pPr>
    </w:p>
    <w:p w:rsidR="00706B89" w:rsidRPr="00363544" w:rsidRDefault="00706B89" w:rsidP="00706B89">
      <w:pPr>
        <w:jc w:val="both"/>
        <w:rPr>
          <w:b/>
          <w:sz w:val="24"/>
          <w:szCs w:val="24"/>
        </w:rPr>
      </w:pPr>
      <w:r w:rsidRPr="00363544">
        <w:rPr>
          <w:b/>
          <w:sz w:val="24"/>
          <w:szCs w:val="24"/>
        </w:rPr>
        <w:t>Малый амфитеатр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 xml:space="preserve">17.30-18.30 </w:t>
      </w:r>
      <w:proofErr w:type="spellStart"/>
      <w:r w:rsidRPr="00E602F1">
        <w:rPr>
          <w:sz w:val="24"/>
          <w:szCs w:val="24"/>
        </w:rPr>
        <w:t>Иммерсивная</w:t>
      </w:r>
      <w:proofErr w:type="spellEnd"/>
      <w:r w:rsidRPr="00E602F1">
        <w:rPr>
          <w:sz w:val="24"/>
          <w:szCs w:val="24"/>
        </w:rPr>
        <w:t xml:space="preserve"> программа «Таборный напев». Ансамбль песни и танца «</w:t>
      </w:r>
      <w:proofErr w:type="spellStart"/>
      <w:r w:rsidRPr="00E602F1">
        <w:rPr>
          <w:sz w:val="24"/>
          <w:szCs w:val="24"/>
        </w:rPr>
        <w:t>Ромэн</w:t>
      </w:r>
      <w:proofErr w:type="spellEnd"/>
      <w:r w:rsidRPr="00E602F1">
        <w:rPr>
          <w:sz w:val="24"/>
          <w:szCs w:val="24"/>
        </w:rPr>
        <w:t>» приглашает окунуться в кочевую цыганскую жизнь.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18.30-19.30 Этно-инструментальный проект «Седой Урал». Мелодики коренных населений Пермского края с использованием национальных музыкальных инструментов (</w:t>
      </w:r>
      <w:proofErr w:type="spellStart"/>
      <w:r w:rsidRPr="00E602F1">
        <w:rPr>
          <w:sz w:val="24"/>
          <w:szCs w:val="24"/>
        </w:rPr>
        <w:t>кубыз</w:t>
      </w:r>
      <w:proofErr w:type="spellEnd"/>
      <w:r w:rsidRPr="00E602F1">
        <w:rPr>
          <w:sz w:val="24"/>
          <w:szCs w:val="24"/>
        </w:rPr>
        <w:t xml:space="preserve">, </w:t>
      </w:r>
      <w:proofErr w:type="spellStart"/>
      <w:r w:rsidRPr="00E602F1">
        <w:rPr>
          <w:sz w:val="24"/>
          <w:szCs w:val="24"/>
        </w:rPr>
        <w:t>курай</w:t>
      </w:r>
      <w:proofErr w:type="spellEnd"/>
      <w:r w:rsidRPr="00E602F1">
        <w:rPr>
          <w:sz w:val="24"/>
          <w:szCs w:val="24"/>
        </w:rPr>
        <w:t xml:space="preserve">, </w:t>
      </w:r>
      <w:proofErr w:type="spellStart"/>
      <w:r w:rsidRPr="00E602F1">
        <w:rPr>
          <w:sz w:val="24"/>
          <w:szCs w:val="24"/>
        </w:rPr>
        <w:t>узляу</w:t>
      </w:r>
      <w:proofErr w:type="spellEnd"/>
      <w:r w:rsidRPr="00E602F1">
        <w:rPr>
          <w:sz w:val="24"/>
          <w:szCs w:val="24"/>
        </w:rPr>
        <w:t>).</w:t>
      </w:r>
    </w:p>
    <w:p w:rsidR="00706B89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19.30-20.00 Фолк-проект «</w:t>
      </w:r>
      <w:proofErr w:type="spellStart"/>
      <w:r w:rsidRPr="00E602F1">
        <w:rPr>
          <w:sz w:val="24"/>
          <w:szCs w:val="24"/>
        </w:rPr>
        <w:t>Варья</w:t>
      </w:r>
      <w:proofErr w:type="spellEnd"/>
      <w:r w:rsidRPr="00E602F1">
        <w:rPr>
          <w:sz w:val="24"/>
          <w:szCs w:val="24"/>
        </w:rPr>
        <w:t>». Пермский фольклорный материал с проникновенным вокалом и в свежих электронных обработках.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</w:p>
    <w:p w:rsidR="00706B89" w:rsidRPr="00363544" w:rsidRDefault="00706B89" w:rsidP="00706B89">
      <w:pPr>
        <w:jc w:val="both"/>
        <w:rPr>
          <w:b/>
          <w:sz w:val="24"/>
          <w:szCs w:val="24"/>
        </w:rPr>
      </w:pPr>
      <w:r w:rsidRPr="00363544">
        <w:rPr>
          <w:b/>
          <w:sz w:val="24"/>
          <w:szCs w:val="24"/>
        </w:rPr>
        <w:t>Детская игровая зона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13.00-14.00 / 14.30-15.30 / 16.00-17.00 Фольклорная анимационная игровая программа для детей «</w:t>
      </w:r>
      <w:proofErr w:type="spellStart"/>
      <w:r w:rsidRPr="00E602F1">
        <w:rPr>
          <w:sz w:val="24"/>
          <w:szCs w:val="24"/>
        </w:rPr>
        <w:t>Скоморошина</w:t>
      </w:r>
      <w:proofErr w:type="spellEnd"/>
      <w:r w:rsidRPr="00E602F1">
        <w:rPr>
          <w:sz w:val="24"/>
          <w:szCs w:val="24"/>
        </w:rPr>
        <w:t>». Традиционные народные игры и забавы.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 xml:space="preserve"> </w:t>
      </w:r>
    </w:p>
    <w:p w:rsidR="00706B89" w:rsidRPr="00363544" w:rsidRDefault="00706B89" w:rsidP="00706B89">
      <w:pPr>
        <w:jc w:val="both"/>
        <w:rPr>
          <w:b/>
          <w:sz w:val="24"/>
          <w:szCs w:val="24"/>
        </w:rPr>
      </w:pPr>
      <w:r w:rsidRPr="00363544">
        <w:rPr>
          <w:b/>
          <w:sz w:val="24"/>
          <w:szCs w:val="24"/>
        </w:rPr>
        <w:t>Центральная зона у большого баннера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13.00-14.00 Фольклорная игровая программа «На околице». Традиционные народные игры и забавы, игровые обряды от фольклорного ансамбля «Горница».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15.00-16.00 Народная интерактивная программа «</w:t>
      </w:r>
      <w:proofErr w:type="spellStart"/>
      <w:r w:rsidRPr="00E602F1">
        <w:rPr>
          <w:sz w:val="24"/>
          <w:szCs w:val="24"/>
        </w:rPr>
        <w:t>Хороводица</w:t>
      </w:r>
      <w:proofErr w:type="spellEnd"/>
      <w:r w:rsidRPr="00E602F1">
        <w:rPr>
          <w:sz w:val="24"/>
          <w:szCs w:val="24"/>
        </w:rPr>
        <w:t>». Ансамбль народной музыки и танца «Ярмарка».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lastRenderedPageBreak/>
        <w:t>16.00-17.00 Фольклорная игровая программа «На околице». Традиционные народные игры и забавы, игровые обряды от фольклорного ансамбля «Горница».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 xml:space="preserve"> </w:t>
      </w:r>
    </w:p>
    <w:p w:rsidR="00706B89" w:rsidRPr="00363544" w:rsidRDefault="00706B89" w:rsidP="00706B89">
      <w:pPr>
        <w:jc w:val="both"/>
        <w:rPr>
          <w:b/>
          <w:sz w:val="24"/>
          <w:szCs w:val="24"/>
        </w:rPr>
      </w:pPr>
      <w:proofErr w:type="spellStart"/>
      <w:r w:rsidRPr="00363544">
        <w:rPr>
          <w:b/>
          <w:sz w:val="24"/>
          <w:szCs w:val="24"/>
        </w:rPr>
        <w:t>Променадная</w:t>
      </w:r>
      <w:proofErr w:type="spellEnd"/>
      <w:r w:rsidRPr="00363544">
        <w:rPr>
          <w:b/>
          <w:sz w:val="24"/>
          <w:szCs w:val="24"/>
        </w:rPr>
        <w:t xml:space="preserve"> часть (от большого амфитеатра до зеленой зоны с батутами)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 xml:space="preserve">С 12.00 до 17.30 по всей территории </w:t>
      </w:r>
      <w:proofErr w:type="spellStart"/>
      <w:r w:rsidRPr="00E602F1">
        <w:rPr>
          <w:sz w:val="24"/>
          <w:szCs w:val="24"/>
        </w:rPr>
        <w:t>променадной</w:t>
      </w:r>
      <w:proofErr w:type="spellEnd"/>
      <w:r w:rsidRPr="00E602F1">
        <w:rPr>
          <w:sz w:val="24"/>
          <w:szCs w:val="24"/>
        </w:rPr>
        <w:t xml:space="preserve"> части набережной гостей ожидают анимационные программы.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 xml:space="preserve">«Девки по </w:t>
      </w:r>
      <w:proofErr w:type="gramStart"/>
      <w:r w:rsidRPr="00E602F1">
        <w:rPr>
          <w:sz w:val="24"/>
          <w:szCs w:val="24"/>
        </w:rPr>
        <w:t>саду»  -</w:t>
      </w:r>
      <w:proofErr w:type="gramEnd"/>
      <w:r w:rsidRPr="00E602F1">
        <w:rPr>
          <w:sz w:val="24"/>
          <w:szCs w:val="24"/>
        </w:rPr>
        <w:t xml:space="preserve"> фольклорная группа с народными инструментами, песнями и </w:t>
      </w:r>
      <w:proofErr w:type="spellStart"/>
      <w:r w:rsidRPr="00E602F1">
        <w:rPr>
          <w:sz w:val="24"/>
          <w:szCs w:val="24"/>
        </w:rPr>
        <w:t>потешками</w:t>
      </w:r>
      <w:proofErr w:type="spellEnd"/>
      <w:r w:rsidRPr="00E602F1">
        <w:rPr>
          <w:sz w:val="24"/>
          <w:szCs w:val="24"/>
        </w:rPr>
        <w:t>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«На завалинке» - музыкальный уголок с фотозоной, где можно послушать гармошку, балалайку, частушки и запечатлеть себя в деревенском колорите.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13.00-17.00 Уголок народных забав «Игры из лукошка». Мастер-класс по изготовлению танцующих куколок из соломы, тканевых лоскутков и ленточек.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>17.00-17.30 Анимационная программа «Табор». Ансамбль «</w:t>
      </w:r>
      <w:proofErr w:type="spellStart"/>
      <w:r w:rsidRPr="00E602F1">
        <w:rPr>
          <w:sz w:val="24"/>
          <w:szCs w:val="24"/>
        </w:rPr>
        <w:t>Ромэн</w:t>
      </w:r>
      <w:proofErr w:type="spellEnd"/>
      <w:r w:rsidRPr="00E602F1">
        <w:rPr>
          <w:sz w:val="24"/>
          <w:szCs w:val="24"/>
        </w:rPr>
        <w:t>» приглашает окунуться в кочевую цыганскую жизнь и пройти вместе по набережной с таборными песнями и цыганскими танцами.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  <w:r w:rsidRPr="00E602F1">
        <w:rPr>
          <w:sz w:val="24"/>
          <w:szCs w:val="24"/>
        </w:rPr>
        <w:t xml:space="preserve"> </w:t>
      </w:r>
    </w:p>
    <w:p w:rsidR="00706B89" w:rsidRPr="00E602F1" w:rsidRDefault="00706B89" w:rsidP="00706B89">
      <w:pPr>
        <w:jc w:val="both"/>
        <w:rPr>
          <w:sz w:val="24"/>
          <w:szCs w:val="24"/>
        </w:rPr>
      </w:pPr>
    </w:p>
    <w:p w:rsidR="001E7469" w:rsidRDefault="001E7469"/>
    <w:sectPr w:rsidR="001E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89"/>
    <w:rsid w:val="001E7469"/>
    <w:rsid w:val="0070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6DE4A-9F66-4274-A746-EAD15D6E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Пасютина Анна Евгеньевна</dc:creator>
  <cp:keywords/>
  <dc:description/>
  <cp:lastModifiedBy>Пасютина Анна Евгеньевна</cp:lastModifiedBy>
  <cp:revision>1</cp:revision>
  <dcterms:created xsi:type="dcterms:W3CDTF">2022-06-30T12:34:00Z</dcterms:created>
  <dcterms:modified xsi:type="dcterms:W3CDTF">2022-06-30T12:34:00Z</dcterms:modified>
</cp:coreProperties>
</file>