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5F" w:rsidRDefault="00B904B1">
      <w:pPr>
        <w:pStyle w:val="ConsPlusNormal0"/>
        <w:jc w:val="right"/>
        <w:outlineLvl w:val="0"/>
      </w:pPr>
      <w:r>
        <w:t>УТВЕРЖДЕНО</w:t>
      </w:r>
    </w:p>
    <w:p w:rsidR="00EA5B5F" w:rsidRDefault="00B904B1">
      <w:pPr>
        <w:pStyle w:val="ConsPlusNormal0"/>
        <w:jc w:val="right"/>
      </w:pPr>
      <w:r>
        <w:t>Постановлением</w:t>
      </w:r>
    </w:p>
    <w:p w:rsidR="00EA5B5F" w:rsidRDefault="00B904B1">
      <w:pPr>
        <w:pStyle w:val="ConsPlusNormal0"/>
        <w:jc w:val="right"/>
      </w:pPr>
      <w:r>
        <w:t>администрации города Перми</w:t>
      </w:r>
    </w:p>
    <w:p w:rsidR="00EA5B5F" w:rsidRDefault="00B904B1">
      <w:pPr>
        <w:pStyle w:val="ConsPlusNormal0"/>
        <w:jc w:val="right"/>
      </w:pPr>
      <w:r>
        <w:t>от 21.10.2010 N 709</w:t>
      </w:r>
    </w:p>
    <w:p w:rsidR="00EA5B5F" w:rsidRDefault="00EA5B5F">
      <w:pPr>
        <w:pStyle w:val="ConsPlusNormal0"/>
        <w:jc w:val="both"/>
      </w:pPr>
    </w:p>
    <w:p w:rsidR="00EA5B5F" w:rsidRDefault="00B904B1">
      <w:pPr>
        <w:pStyle w:val="ConsPlusTitle0"/>
        <w:jc w:val="center"/>
      </w:pPr>
      <w:bookmarkStart w:id="0" w:name="P51"/>
      <w:bookmarkEnd w:id="0"/>
      <w:r>
        <w:t>ПОЛОЖЕНИЕ</w:t>
      </w:r>
    </w:p>
    <w:p w:rsidR="00EA5B5F" w:rsidRDefault="00B904B1">
      <w:pPr>
        <w:pStyle w:val="ConsPlusTitle0"/>
        <w:jc w:val="center"/>
      </w:pPr>
      <w:r>
        <w:t>О КОНКУРСЕ НА ПОЛУЧЕНИЕ ЕЖЕГОДНОЙ МОЛОДЕЖНОЙ ПРЕМИИ</w:t>
      </w:r>
    </w:p>
    <w:p w:rsidR="00EA5B5F" w:rsidRDefault="00B904B1">
      <w:pPr>
        <w:pStyle w:val="ConsPlusTitle0"/>
        <w:jc w:val="center"/>
      </w:pPr>
      <w:r>
        <w:t>"ПЕРМЬ 20X20"</w:t>
      </w:r>
    </w:p>
    <w:p w:rsidR="00EA5B5F" w:rsidRDefault="00EA5B5F">
      <w:pPr>
        <w:pStyle w:val="ConsPlusNormal0"/>
        <w:jc w:val="both"/>
      </w:pPr>
    </w:p>
    <w:p w:rsidR="00EA5B5F" w:rsidRDefault="00B904B1">
      <w:pPr>
        <w:pStyle w:val="ConsPlusTitle0"/>
        <w:jc w:val="center"/>
        <w:outlineLvl w:val="1"/>
      </w:pPr>
      <w:r>
        <w:t>I. Общие положения</w:t>
      </w:r>
    </w:p>
    <w:p w:rsidR="00EA5B5F" w:rsidRDefault="00EA5B5F">
      <w:pPr>
        <w:pStyle w:val="ConsPlusNormal0"/>
        <w:jc w:val="both"/>
      </w:pPr>
    </w:p>
    <w:p w:rsidR="00EA5B5F" w:rsidRDefault="00B904B1">
      <w:pPr>
        <w:pStyle w:val="ConsPlusNormal0"/>
        <w:ind w:firstLine="540"/>
        <w:jc w:val="both"/>
      </w:pPr>
      <w:r>
        <w:t xml:space="preserve">1.1. Положение о конкурсе на получение ежегодной молодежной премии "Пермь 20x20" (далее - Положение) определяет порядок проведения конкурса и требования к кандидатам на получение ежегодной молодежной премии "Пермь 20x20" (далее - Конкурс), критерии оценки </w:t>
      </w:r>
      <w:r>
        <w:t>участников Конкурса, порядок награждения победителей.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1.2. На присуждение ежегодной молодежной премии "Пермь 20x20" (далее - Премия) претендуют граждане Российской Федерации в возрасте от 14 до 35 лет, проживающие на территории города Перми и внесшие вклад</w:t>
      </w:r>
      <w:r>
        <w:t xml:space="preserve"> в развитие общественной жизни города Перми в сфере молодежной политики, в том числе создавшие эффективную команду.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1.3. Под командой понимаетс</w:t>
      </w:r>
      <w:r>
        <w:t>я добровольное, самоуправляемое некоммерческое формирование, движение, созданное по инициативе граждан, объединившихся на основе общности интересов для реализации общих целей.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1.4. Под участником понимается кандидат (команда), представивший документы, указ</w:t>
      </w:r>
      <w:r>
        <w:t xml:space="preserve">анные в </w:t>
      </w:r>
      <w:hyperlink w:anchor="P81" w:tooltip="2.4. Для участия в Конкурсе в департамент культуры и молодежной политики администрации города Перми (далее - Департамент) представляются следующие документы (на бумажном носителе с приложением копий на электронном носителе):">
        <w:r>
          <w:rPr>
            <w:color w:val="0000FF"/>
          </w:rPr>
          <w:t>пункте 2.4</w:t>
        </w:r>
      </w:hyperlink>
      <w:r>
        <w:t xml:space="preserve"> настоящего Положения.</w:t>
      </w:r>
    </w:p>
    <w:p w:rsidR="00EA5B5F" w:rsidRDefault="00EA5B5F">
      <w:pPr>
        <w:pStyle w:val="ConsPlusNormal0"/>
        <w:jc w:val="both"/>
      </w:pPr>
    </w:p>
    <w:p w:rsidR="00EA5B5F" w:rsidRDefault="00B904B1">
      <w:pPr>
        <w:pStyle w:val="ConsPlusTitle0"/>
        <w:jc w:val="center"/>
        <w:outlineLvl w:val="1"/>
      </w:pPr>
      <w:r>
        <w:t>II. Порядок проведения Конкурса и требования к кандидатам</w:t>
      </w:r>
    </w:p>
    <w:p w:rsidR="00EA5B5F" w:rsidRDefault="00B904B1">
      <w:pPr>
        <w:pStyle w:val="ConsPlusTitle0"/>
        <w:jc w:val="center"/>
      </w:pPr>
      <w:r>
        <w:t>на получение Премии</w:t>
      </w:r>
    </w:p>
    <w:p w:rsidR="00EA5B5F" w:rsidRDefault="00EA5B5F">
      <w:pPr>
        <w:pStyle w:val="ConsPlusNormal0"/>
        <w:jc w:val="both"/>
      </w:pPr>
    </w:p>
    <w:p w:rsidR="00EA5B5F" w:rsidRDefault="00B904B1">
      <w:pPr>
        <w:pStyle w:val="ConsPlusNormal0"/>
        <w:ind w:firstLine="540"/>
        <w:jc w:val="both"/>
      </w:pPr>
      <w:r>
        <w:t>2.1. Премии присуждаются по результатам Конкурса.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2.2. Отбор кандидатов (команд) осуществляет комиссия по присуждению ежегодной молодежной премии "Пермь 20x20" (далее - Комиссия</w:t>
      </w:r>
      <w:r>
        <w:t>) в порядке, определенном настоящим Положением.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 xml:space="preserve">2.3. Кандидаты (команды) на соискание Премии выдвигаются организациями любой организационно-правовой формы (некоммерческими организациями, муниципальными учреждениями, органами территориального общественного </w:t>
      </w:r>
      <w:r>
        <w:t>самоуправления города Перми, функциональными и территориальными органами, функциональными подразделениями администрации города Перми). Возможно самовыдвижение.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Выдвижение кандидатов (команд) на соискание Премии осуществляется по итогам текущего года. Лауре</w:t>
      </w:r>
      <w:r>
        <w:t>ат не подлежит выдвижению на получение Премии в течение двух лет после признания его лауреатом.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Конкурс проводится ежегодно в сроки: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с 1 октября по 1 ноября - подача заявок на участие в Конкурсе;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со 2 ноября по 16 ноября - рассмотрение представленных заявок и вынесение Комиссией решения о победителях, под</w:t>
      </w:r>
      <w:r>
        <w:t>готовка проектов протокола, постановления администрации города Перми о вручении Премии;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до 21 декабря - торжественное вручение Премий.</w:t>
      </w:r>
    </w:p>
    <w:p w:rsidR="00EA5B5F" w:rsidRDefault="00B904B1">
      <w:pPr>
        <w:pStyle w:val="ConsPlusNormal0"/>
        <w:spacing w:before="200"/>
        <w:ind w:firstLine="540"/>
        <w:jc w:val="both"/>
      </w:pPr>
      <w:bookmarkStart w:id="1" w:name="P81"/>
      <w:bookmarkEnd w:id="1"/>
      <w:r>
        <w:t>2.4. Для участия в Конкурсе в департамент культуры и молодежной политики администрации города Перми (далее - Департамент) представляются следующие документы (на б</w:t>
      </w:r>
      <w:r>
        <w:t>умажном носителе с приложением копий на электронном носителе):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2.4.1. представление от выдвигающей организации на каждого кандидата (команду), заявленного на соискание Премии, мотивирующее выдвижение и содержащее следующие сведения с приложением соответств</w:t>
      </w:r>
      <w:r>
        <w:t>ующих документов: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 xml:space="preserve">об организации и(или) участии кандидата (команды) в социально значимых мероприятиях, конкурсах, творческих проектах в сфере молодежной политики с указанием </w:t>
      </w:r>
      <w:r>
        <w:lastRenderedPageBreak/>
        <w:t>уровня их проведения (муниципальный, краевой, российский, международный), цели мер</w:t>
      </w:r>
      <w:r>
        <w:t>оприятия, целевой аудитории, охвата молодежи и эффективности проведения;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о публикациях в средствах массовой информации, авторских публикациях, наградах, премиях и иных официальных признаниях в сфере молодежной политики за прошедший год;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письма поддержки ка</w:t>
      </w:r>
      <w:r>
        <w:t>ндидата (команды) (при наличии);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фото-, видеоматериалы, характеризующие деятельность кандидата (команды) в сфере молодежной политики;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 xml:space="preserve">2.4.2. </w:t>
      </w:r>
      <w:hyperlink w:anchor="P147" w:tooltip="ЗАЯВЛЕНИЕ">
        <w:r>
          <w:rPr>
            <w:color w:val="0000FF"/>
          </w:rPr>
          <w:t>заявление</w:t>
        </w:r>
      </w:hyperlink>
      <w:r>
        <w:t xml:space="preserve"> на участие в Конкурсе по форме согласно приложению 1 к настоящему Положению (в случае самовыдвижения) с приложением следующих документов: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копий благодарственных писем, грамот, дипломов, отзывов, публикаций в средствах массовой информации, авторских публик</w:t>
      </w:r>
      <w:r>
        <w:t>аций за текущий год;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копии паспорта, свидетельства ИНН;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одной фот</w:t>
      </w:r>
      <w:r>
        <w:t>ографии размером 3 x 4 см;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 xml:space="preserve">копий документов, подтверждающих организацию и(или) участие кандидата в социально значимых мероприятиях, конкурсах, творческих проектах в сфере молодежной политики с указанием уровня их проведения (муниципальный, краевой, </w:t>
      </w:r>
      <w:r>
        <w:t>российский, международный), цели мероприятия, целевой аудитории, охвата молодежи и эффективности проведения;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 xml:space="preserve">эссе на тему "Молодежная команда и город" (планы, проекты, связанные с городом, развитием города Перми). Объем эссе - не более 3 печатных страниц, </w:t>
      </w:r>
      <w:r>
        <w:t xml:space="preserve">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N 14, межстрочный интервал 18 </w:t>
      </w:r>
      <w:proofErr w:type="spellStart"/>
      <w:r>
        <w:t>пт</w:t>
      </w:r>
      <w:proofErr w:type="spellEnd"/>
      <w:r>
        <w:t>;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 xml:space="preserve">2.4.3. </w:t>
      </w:r>
      <w:hyperlink w:anchor="P176" w:tooltip="АНКЕТА">
        <w:r>
          <w:rPr>
            <w:color w:val="0000FF"/>
          </w:rPr>
          <w:t>анкета</w:t>
        </w:r>
      </w:hyperlink>
      <w:r>
        <w:t xml:space="preserve"> участника Конкурса на получение ежегодной молодежной премии "Пермь 20x20" по форме согласно приложению 2 к настоящему Положению, заверенная подпись</w:t>
      </w:r>
      <w:r>
        <w:t>ю участника Конкурса (в случае самовыдвижения) либо подписью руководителя организации, ходатайствующей за участника Конкурса, и печатью организации (при наличии).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Документы, представляемые на Конкурс, не возвращаются;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 xml:space="preserve">2.4.4. </w:t>
      </w:r>
      <w:hyperlink w:anchor="P226" w:tooltip="                                 СОГЛАСИЕ">
        <w:r>
          <w:rPr>
            <w:color w:val="0000FF"/>
          </w:rPr>
          <w:t>согласие</w:t>
        </w:r>
      </w:hyperlink>
      <w:r>
        <w:t xml:space="preserve"> на обработку персональных данных согласно приложению 3 к настоящему Положению.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2.5. Документы, представленные участниками Конкурса, передаются в Комиссию, состав которой утверждается постановлением администрации города Перми.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2.6. Комиссия расс</w:t>
      </w:r>
      <w:r>
        <w:t>матривает поступившие документы и принимает решение о победителях Конкурса.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2.7. Решение Комиссии о победителях Конкурса направляется в Департамент для подготовки приказа начальника департамента культуры и молодежной политики администрации города Перми о п</w:t>
      </w:r>
      <w:r>
        <w:t>обедителях Конкурса.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2.8. Информация о проведении, результатах Конкурса доводится до сведения</w:t>
      </w:r>
      <w:r>
        <w:t xml:space="preserve"> жителей города Перми Департаментом через средства массовой информации, размещается на официальном Интернет-сайте муниципального образования город Пермь www.gorodperm.ru и на сайте Департамента www.molod.perm.ru.</w:t>
      </w:r>
    </w:p>
    <w:p w:rsidR="00EA5B5F" w:rsidRDefault="00EA5B5F">
      <w:pPr>
        <w:pStyle w:val="ConsPlusNormal0"/>
        <w:jc w:val="both"/>
      </w:pPr>
    </w:p>
    <w:p w:rsidR="00EA5B5F" w:rsidRDefault="00B904B1">
      <w:pPr>
        <w:pStyle w:val="ConsPlusTitle0"/>
        <w:jc w:val="center"/>
        <w:outlineLvl w:val="1"/>
      </w:pPr>
      <w:r>
        <w:t>III. Критерии оценки участников Конкурса</w:t>
      </w:r>
    </w:p>
    <w:p w:rsidR="00EA5B5F" w:rsidRDefault="00EA5B5F">
      <w:pPr>
        <w:pStyle w:val="ConsPlusNormal0"/>
        <w:jc w:val="both"/>
      </w:pPr>
    </w:p>
    <w:p w:rsidR="00EA5B5F" w:rsidRDefault="00B904B1">
      <w:pPr>
        <w:pStyle w:val="ConsPlusNormal0"/>
        <w:ind w:firstLine="540"/>
        <w:jc w:val="both"/>
      </w:pPr>
      <w:r>
        <w:t>3.1. Личные достижения, участие во всероссийских, региональных, муниципальных конкурсах, фест</w:t>
      </w:r>
      <w:r>
        <w:t>ивалях, смотрах в сфере молодежной политики по итогам текущего года.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3.2. Социальная значимость деятельности участника Конкурса.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3.3. Количество лиц, вовлеченных в организацию мероприятия.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3.4. Соответствие содержания мероприятия возрасту участников.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3.5. Самостоятельная организация и(или) участие в социально значимых мероприятиях (молодежных форумах, слетах, лагеря</w:t>
      </w:r>
      <w:r>
        <w:t xml:space="preserve">х, массовых молодежных мероприятиях), конкурсах, </w:t>
      </w:r>
      <w:r>
        <w:lastRenderedPageBreak/>
        <w:t xml:space="preserve">творческих проектах, имеющих резонанс и признание муниципального, краевого, российского, </w:t>
      </w:r>
      <w:r>
        <w:t>международного уровней.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3</w:t>
      </w:r>
      <w:r>
        <w:t>.6. Наличие публикаций участника Конкурса в средствах массовой информации, авторских публикаций.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3.7. Наличие публикаций о деятельности в средствах массовой информации.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3.8. Наличие авторских инновационных разработок, методических материалов в сфере молодежной политики, применение их в практической деятельности.</w:t>
      </w:r>
    </w:p>
    <w:p w:rsidR="00EA5B5F" w:rsidRDefault="00EA5B5F">
      <w:pPr>
        <w:pStyle w:val="ConsPlusNormal0"/>
        <w:jc w:val="both"/>
      </w:pPr>
    </w:p>
    <w:p w:rsidR="00EA5B5F" w:rsidRDefault="00B904B1">
      <w:pPr>
        <w:pStyle w:val="ConsPlusTitle0"/>
        <w:jc w:val="center"/>
        <w:outlineLvl w:val="1"/>
      </w:pPr>
      <w:r>
        <w:t>IV. Порядок награждения Премией</w:t>
      </w:r>
    </w:p>
    <w:p w:rsidR="00EA5B5F" w:rsidRDefault="00EA5B5F">
      <w:pPr>
        <w:pStyle w:val="ConsPlusNormal0"/>
        <w:jc w:val="both"/>
      </w:pPr>
    </w:p>
    <w:p w:rsidR="00EA5B5F" w:rsidRDefault="00B904B1">
      <w:pPr>
        <w:pStyle w:val="ConsPlusNormal0"/>
        <w:ind w:firstLine="540"/>
        <w:jc w:val="both"/>
      </w:pPr>
      <w:r>
        <w:t xml:space="preserve">4.1. </w:t>
      </w:r>
      <w:r>
        <w:t>С учетом предложений Комиссии Департамент подготавливает проект постановления администрации города Перми о присуждении Премии и дипломы "Лауреат молодежной премии "Пермь 20x20".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4.2. Макет диплома "Лауреат молодежной премии "Пермь 20x20" утверждается приказом начальника департамента культуры и молодежной политики администрации города Перми.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4.3. Вручение проводится в торжественной обстановке.</w:t>
      </w:r>
    </w:p>
    <w:p w:rsidR="00EA5B5F" w:rsidRDefault="00B904B1">
      <w:pPr>
        <w:pStyle w:val="ConsPlusNormal0"/>
        <w:spacing w:before="200"/>
        <w:ind w:firstLine="540"/>
        <w:jc w:val="both"/>
      </w:pPr>
      <w:r>
        <w:t>4.4. Ежегодно вручается 20 премий.</w:t>
      </w:r>
    </w:p>
    <w:p w:rsidR="00EA5B5F" w:rsidRDefault="00EA5B5F">
      <w:pPr>
        <w:pStyle w:val="ConsPlusNormal0"/>
        <w:jc w:val="both"/>
      </w:pPr>
    </w:p>
    <w:p w:rsidR="00EA5B5F" w:rsidRDefault="00EA5B5F">
      <w:pPr>
        <w:pStyle w:val="ConsPlusNormal0"/>
        <w:jc w:val="both"/>
      </w:pPr>
    </w:p>
    <w:p w:rsidR="00EA5B5F" w:rsidRDefault="00EA5B5F">
      <w:pPr>
        <w:pStyle w:val="ConsPlusNormal0"/>
        <w:jc w:val="both"/>
      </w:pPr>
    </w:p>
    <w:p w:rsidR="00EA5B5F" w:rsidRDefault="00EA5B5F">
      <w:pPr>
        <w:pStyle w:val="ConsPlusNormal0"/>
        <w:jc w:val="both"/>
      </w:pPr>
    </w:p>
    <w:p w:rsidR="00EA5B5F" w:rsidRDefault="00EA5B5F">
      <w:pPr>
        <w:pStyle w:val="ConsPlusNormal0"/>
        <w:jc w:val="both"/>
      </w:pPr>
    </w:p>
    <w:p w:rsidR="00185C84" w:rsidRDefault="00185C84">
      <w:pPr>
        <w:pStyle w:val="ConsPlusNormal0"/>
        <w:jc w:val="right"/>
        <w:outlineLvl w:val="1"/>
        <w:sectPr w:rsidR="00185C84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134" w:right="1440" w:bottom="567" w:left="1440" w:header="0" w:footer="0" w:gutter="0"/>
          <w:cols w:space="720"/>
          <w:titlePg/>
        </w:sectPr>
      </w:pPr>
    </w:p>
    <w:p w:rsidR="00EA5B5F" w:rsidRDefault="00B904B1">
      <w:pPr>
        <w:pStyle w:val="ConsPlusNormal0"/>
        <w:jc w:val="right"/>
        <w:outlineLvl w:val="1"/>
      </w:pPr>
      <w:r>
        <w:lastRenderedPageBreak/>
        <w:t>Прилож</w:t>
      </w:r>
      <w:r>
        <w:t>ение 1</w:t>
      </w:r>
    </w:p>
    <w:p w:rsidR="00EA5B5F" w:rsidRDefault="00B904B1">
      <w:pPr>
        <w:pStyle w:val="ConsPlusNormal0"/>
        <w:jc w:val="right"/>
      </w:pPr>
      <w:r>
        <w:t>к Положению</w:t>
      </w:r>
    </w:p>
    <w:p w:rsidR="00EA5B5F" w:rsidRDefault="00B904B1">
      <w:pPr>
        <w:pStyle w:val="ConsPlusNormal0"/>
        <w:jc w:val="right"/>
      </w:pPr>
      <w:r>
        <w:t>о ежегодной молодежной</w:t>
      </w:r>
    </w:p>
    <w:p w:rsidR="00EA5B5F" w:rsidRDefault="00B904B1">
      <w:pPr>
        <w:pStyle w:val="ConsPlusNormal0"/>
        <w:jc w:val="right"/>
      </w:pPr>
      <w:r>
        <w:t>премии "Пермь 20x20"</w:t>
      </w:r>
    </w:p>
    <w:p w:rsidR="00185C84" w:rsidRDefault="00185C84">
      <w:pPr>
        <w:pStyle w:val="ConsPlusNormal0"/>
        <w:spacing w:after="1"/>
      </w:pPr>
    </w:p>
    <w:p w:rsidR="00185C84" w:rsidRDefault="00185C84">
      <w:pPr>
        <w:pStyle w:val="ConsPlusNormal0"/>
        <w:spacing w:after="1"/>
      </w:pPr>
    </w:p>
    <w:p w:rsidR="00185C84" w:rsidRDefault="00185C84">
      <w:pPr>
        <w:pStyle w:val="ConsPlusNormal0"/>
        <w:spacing w:after="1"/>
      </w:pPr>
    </w:p>
    <w:tbl>
      <w:tblPr>
        <w:tblW w:w="496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2897"/>
        <w:gridCol w:w="3350"/>
      </w:tblGrid>
      <w:tr w:rsidR="00EA5B5F" w:rsidTr="00185C84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EA5B5F" w:rsidRDefault="00EA5B5F">
            <w:pPr>
              <w:pStyle w:val="ConsPlusNormal0"/>
            </w:pPr>
          </w:p>
          <w:p w:rsidR="00185C84" w:rsidRDefault="00185C84">
            <w:pPr>
              <w:pStyle w:val="ConsPlusNormal0"/>
            </w:pPr>
          </w:p>
        </w:tc>
        <w:tc>
          <w:tcPr>
            <w:tcW w:w="5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B5F" w:rsidRDefault="00B904B1">
            <w:pPr>
              <w:pStyle w:val="ConsPlusNormal0"/>
              <w:jc w:val="right"/>
            </w:pPr>
            <w:r>
              <w:t>В комиссию по присуждению ежегодной молодежной премии "Пермь 20x20"</w:t>
            </w:r>
          </w:p>
          <w:p w:rsidR="00EA5B5F" w:rsidRDefault="00B904B1">
            <w:pPr>
              <w:pStyle w:val="ConsPlusNormal0"/>
              <w:jc w:val="right"/>
            </w:pPr>
            <w:r>
              <w:t>____________________________________</w:t>
            </w:r>
          </w:p>
          <w:p w:rsidR="00EA5B5F" w:rsidRDefault="00B904B1">
            <w:pPr>
              <w:pStyle w:val="ConsPlusNormal0"/>
              <w:jc w:val="right"/>
            </w:pPr>
            <w:r>
              <w:t>____________________________________</w:t>
            </w:r>
          </w:p>
          <w:p w:rsidR="00EA5B5F" w:rsidRDefault="00B904B1">
            <w:pPr>
              <w:pStyle w:val="ConsPlusNormal0"/>
              <w:jc w:val="center"/>
            </w:pPr>
            <w:r>
              <w:t>(Ф.И.О. участника конкурса)</w:t>
            </w:r>
          </w:p>
        </w:tc>
      </w:tr>
      <w:tr w:rsidR="00EA5B5F" w:rsidTr="00185C84"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5B5F" w:rsidRDefault="00B904B1">
            <w:pPr>
              <w:pStyle w:val="ConsPlusNormal0"/>
              <w:jc w:val="center"/>
            </w:pPr>
            <w:bookmarkStart w:id="2" w:name="P147"/>
            <w:bookmarkEnd w:id="2"/>
            <w:r>
              <w:t>ЗАЯВЛЕНИЕ</w:t>
            </w:r>
          </w:p>
        </w:tc>
      </w:tr>
      <w:tr w:rsidR="00EA5B5F" w:rsidTr="00185C84"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5B5F" w:rsidRDefault="00B904B1">
            <w:pPr>
              <w:pStyle w:val="ConsPlusNormal0"/>
              <w:ind w:firstLine="540"/>
              <w:jc w:val="both"/>
            </w:pPr>
            <w:r>
              <w:t>Прошу включить меня в список участников конкурса на получение ежегодной молодежной премии "Пермь 20x20".</w:t>
            </w:r>
          </w:p>
        </w:tc>
      </w:tr>
      <w:tr w:rsidR="00EA5B5F" w:rsidTr="00185C84"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5B5F" w:rsidRDefault="00B904B1">
            <w:pPr>
              <w:pStyle w:val="ConsPlusNormal0"/>
              <w:ind w:firstLine="540"/>
              <w:jc w:val="both"/>
            </w:pPr>
            <w:r>
              <w:t>К заявлению прилагаю:</w:t>
            </w:r>
          </w:p>
          <w:p w:rsidR="00EA5B5F" w:rsidRDefault="00B904B1">
            <w:pPr>
              <w:pStyle w:val="ConsPlusNormal0"/>
              <w:ind w:firstLine="540"/>
              <w:jc w:val="both"/>
            </w:pPr>
            <w:r>
              <w:t>1. Анкету.</w:t>
            </w:r>
          </w:p>
          <w:p w:rsidR="00EA5B5F" w:rsidRDefault="00B904B1">
            <w:pPr>
              <w:pStyle w:val="ConsPlusNormal0"/>
              <w:ind w:firstLine="540"/>
              <w:jc w:val="both"/>
            </w:pPr>
            <w:r>
              <w:t>2. Согласие на обработку персональных данных.</w:t>
            </w:r>
          </w:p>
          <w:p w:rsidR="00EA5B5F" w:rsidRDefault="00B904B1">
            <w:pPr>
              <w:pStyle w:val="ConsPlusNormal0"/>
              <w:ind w:firstLine="540"/>
              <w:jc w:val="both"/>
            </w:pPr>
            <w:r>
              <w:t>3. Копии паспорта, свидетельства ИНН.</w:t>
            </w:r>
          </w:p>
          <w:p w:rsidR="00EA5B5F" w:rsidRDefault="00B904B1">
            <w:pPr>
              <w:pStyle w:val="ConsPlusNormal0"/>
              <w:ind w:firstLine="540"/>
              <w:jc w:val="both"/>
            </w:pPr>
            <w:r>
              <w:t>4. Одну фотографию размером 3 x 4</w:t>
            </w:r>
            <w:r>
              <w:t xml:space="preserve"> см.</w:t>
            </w:r>
          </w:p>
          <w:p w:rsidR="00EA5B5F" w:rsidRDefault="00B904B1">
            <w:pPr>
              <w:pStyle w:val="ConsPlusNormal0"/>
              <w:ind w:firstLine="540"/>
              <w:jc w:val="both"/>
            </w:pPr>
            <w:r>
              <w:t>5. Документы, подтверждающие результаты деятельности (перечислить, указать количество страниц):</w:t>
            </w:r>
          </w:p>
          <w:p w:rsidR="00EA5B5F" w:rsidRDefault="00B904B1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EA5B5F" w:rsidRDefault="00B904B1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EA5B5F" w:rsidRDefault="00B904B1">
            <w:pPr>
              <w:pStyle w:val="ConsPlusNormal0"/>
              <w:jc w:val="both"/>
            </w:pPr>
            <w:r>
              <w:t>_______</w:t>
            </w:r>
            <w:r>
              <w:t>__________________________________________________________________</w:t>
            </w:r>
          </w:p>
          <w:p w:rsidR="00EA5B5F" w:rsidRDefault="00B904B1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</w:tc>
      </w:tr>
      <w:tr w:rsidR="00EA5B5F" w:rsidTr="00185C84"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B5F" w:rsidRDefault="00EA5B5F">
            <w:pPr>
              <w:pStyle w:val="ConsPlusNormal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EA5B5F" w:rsidRDefault="00B904B1">
            <w:pPr>
              <w:pStyle w:val="ConsPlusNormal0"/>
              <w:jc w:val="right"/>
            </w:pPr>
            <w:r>
              <w:t>"____" _____________________ г.</w:t>
            </w:r>
          </w:p>
          <w:p w:rsidR="00EA5B5F" w:rsidRDefault="00EA5B5F">
            <w:pPr>
              <w:pStyle w:val="ConsPlusNormal0"/>
            </w:pPr>
          </w:p>
          <w:p w:rsidR="00EA5B5F" w:rsidRDefault="00B904B1">
            <w:pPr>
              <w:pStyle w:val="ConsPlusNormal0"/>
              <w:jc w:val="right"/>
            </w:pPr>
            <w:r>
              <w:t>_____________________________</w:t>
            </w:r>
          </w:p>
          <w:p w:rsidR="00EA5B5F" w:rsidRDefault="00B904B1">
            <w:pPr>
              <w:pStyle w:val="ConsPlusNormal0"/>
              <w:jc w:val="center"/>
            </w:pPr>
            <w:r>
              <w:t>(подпись участника конкурса)</w:t>
            </w:r>
          </w:p>
        </w:tc>
      </w:tr>
    </w:tbl>
    <w:p w:rsidR="00EA5B5F" w:rsidRDefault="00EA5B5F">
      <w:pPr>
        <w:pStyle w:val="ConsPlusNormal0"/>
        <w:sectPr w:rsidR="00EA5B5F" w:rsidSect="00185C8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40" w:bottom="567" w:left="1440" w:header="0" w:footer="0" w:gutter="0"/>
          <w:cols w:space="720"/>
          <w:titlePg/>
          <w:docGrid w:linePitch="299"/>
        </w:sectPr>
      </w:pPr>
    </w:p>
    <w:p w:rsidR="00EA5B5F" w:rsidRDefault="00B904B1">
      <w:pPr>
        <w:pStyle w:val="ConsPlusNormal0"/>
        <w:jc w:val="right"/>
        <w:outlineLvl w:val="1"/>
      </w:pPr>
      <w:r>
        <w:lastRenderedPageBreak/>
        <w:t>Приложение 2</w:t>
      </w:r>
    </w:p>
    <w:p w:rsidR="00EA5B5F" w:rsidRDefault="00B904B1">
      <w:pPr>
        <w:pStyle w:val="ConsPlusNormal0"/>
        <w:jc w:val="right"/>
      </w:pPr>
      <w:r>
        <w:t>к Положению</w:t>
      </w:r>
    </w:p>
    <w:p w:rsidR="00EA5B5F" w:rsidRDefault="00B904B1">
      <w:pPr>
        <w:pStyle w:val="ConsPlusNormal0"/>
        <w:jc w:val="right"/>
      </w:pPr>
      <w:r>
        <w:t>о ежегодной молодежной</w:t>
      </w:r>
    </w:p>
    <w:p w:rsidR="00EA5B5F" w:rsidRDefault="00B904B1">
      <w:pPr>
        <w:pStyle w:val="ConsPlusNormal0"/>
        <w:jc w:val="right"/>
      </w:pPr>
      <w:r>
        <w:t>премии "</w:t>
      </w:r>
      <w:r>
        <w:t>Пермь 20x20"</w:t>
      </w:r>
    </w:p>
    <w:p w:rsidR="00EA5B5F" w:rsidRDefault="00EA5B5F">
      <w:pPr>
        <w:pStyle w:val="ConsPlusNormal0"/>
        <w:spacing w:after="1"/>
      </w:pPr>
    </w:p>
    <w:p w:rsidR="00EA5B5F" w:rsidRDefault="00EA5B5F">
      <w:pPr>
        <w:pStyle w:val="ConsPlusNormal0"/>
        <w:jc w:val="both"/>
      </w:pPr>
    </w:p>
    <w:p w:rsidR="00185C84" w:rsidRDefault="00185C84">
      <w:pPr>
        <w:pStyle w:val="ConsPlusNormal0"/>
        <w:jc w:val="both"/>
      </w:pPr>
    </w:p>
    <w:p w:rsidR="00185C84" w:rsidRDefault="00185C84">
      <w:pPr>
        <w:pStyle w:val="ConsPlusNormal0"/>
        <w:jc w:val="both"/>
      </w:pPr>
    </w:p>
    <w:p w:rsidR="00EA5B5F" w:rsidRDefault="00B904B1">
      <w:pPr>
        <w:pStyle w:val="ConsPlusNormal0"/>
        <w:jc w:val="center"/>
      </w:pPr>
      <w:bookmarkStart w:id="3" w:name="P176"/>
      <w:bookmarkEnd w:id="3"/>
      <w:r>
        <w:t>АНКЕТА</w:t>
      </w:r>
    </w:p>
    <w:p w:rsidR="00EA5B5F" w:rsidRDefault="00B904B1">
      <w:pPr>
        <w:pStyle w:val="ConsPlusNormal0"/>
        <w:jc w:val="center"/>
      </w:pPr>
      <w:r>
        <w:t>участника конкурса на получение ежегодной</w:t>
      </w:r>
    </w:p>
    <w:p w:rsidR="00EA5B5F" w:rsidRDefault="00B904B1">
      <w:pPr>
        <w:pStyle w:val="ConsPlusNormal0"/>
        <w:jc w:val="center"/>
      </w:pPr>
      <w:r>
        <w:t>молодежной премии "Пермь 20x20"</w:t>
      </w:r>
    </w:p>
    <w:p w:rsidR="00EA5B5F" w:rsidRDefault="00EA5B5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8"/>
        <w:gridCol w:w="859"/>
        <w:gridCol w:w="4721"/>
      </w:tblGrid>
      <w:tr w:rsidR="00EA5B5F">
        <w:tc>
          <w:tcPr>
            <w:tcW w:w="4027" w:type="dxa"/>
            <w:gridSpan w:val="2"/>
          </w:tcPr>
          <w:p w:rsidR="00EA5B5F" w:rsidRDefault="00B904B1">
            <w:pPr>
              <w:pStyle w:val="ConsPlusNormal0"/>
            </w:pPr>
            <w:r>
              <w:t>Ф.И.О.</w:t>
            </w:r>
          </w:p>
        </w:tc>
        <w:tc>
          <w:tcPr>
            <w:tcW w:w="4721" w:type="dxa"/>
          </w:tcPr>
          <w:p w:rsidR="00EA5B5F" w:rsidRDefault="00EA5B5F">
            <w:pPr>
              <w:pStyle w:val="ConsPlusNormal0"/>
            </w:pPr>
          </w:p>
        </w:tc>
      </w:tr>
      <w:tr w:rsidR="00EA5B5F">
        <w:tc>
          <w:tcPr>
            <w:tcW w:w="4027" w:type="dxa"/>
            <w:gridSpan w:val="2"/>
          </w:tcPr>
          <w:p w:rsidR="00EA5B5F" w:rsidRDefault="00B904B1">
            <w:pPr>
              <w:pStyle w:val="ConsPlusNormal0"/>
            </w:pPr>
            <w:r>
              <w:t>Дата рождения</w:t>
            </w:r>
          </w:p>
        </w:tc>
        <w:tc>
          <w:tcPr>
            <w:tcW w:w="4721" w:type="dxa"/>
          </w:tcPr>
          <w:p w:rsidR="00EA5B5F" w:rsidRDefault="00EA5B5F">
            <w:pPr>
              <w:pStyle w:val="ConsPlusNormal0"/>
            </w:pPr>
          </w:p>
        </w:tc>
      </w:tr>
      <w:tr w:rsidR="00EA5B5F">
        <w:tc>
          <w:tcPr>
            <w:tcW w:w="4027" w:type="dxa"/>
            <w:gridSpan w:val="2"/>
          </w:tcPr>
          <w:p w:rsidR="00EA5B5F" w:rsidRDefault="00B904B1">
            <w:pPr>
              <w:pStyle w:val="ConsPlusNormal0"/>
            </w:pPr>
            <w:r>
              <w:t>Домашний адрес</w:t>
            </w:r>
          </w:p>
        </w:tc>
        <w:tc>
          <w:tcPr>
            <w:tcW w:w="4721" w:type="dxa"/>
          </w:tcPr>
          <w:p w:rsidR="00EA5B5F" w:rsidRDefault="00EA5B5F">
            <w:pPr>
              <w:pStyle w:val="ConsPlusNormal0"/>
            </w:pPr>
          </w:p>
        </w:tc>
      </w:tr>
      <w:tr w:rsidR="00EA5B5F">
        <w:tc>
          <w:tcPr>
            <w:tcW w:w="4027" w:type="dxa"/>
            <w:gridSpan w:val="2"/>
          </w:tcPr>
          <w:p w:rsidR="00EA5B5F" w:rsidRDefault="00B904B1">
            <w:pPr>
              <w:pStyle w:val="ConsPlusNormal0"/>
            </w:pPr>
            <w:r>
              <w:t>Контактный телефон, e-</w:t>
            </w:r>
            <w:proofErr w:type="spellStart"/>
            <w:r>
              <w:t>mail</w:t>
            </w:r>
            <w:proofErr w:type="spellEnd"/>
          </w:p>
        </w:tc>
        <w:tc>
          <w:tcPr>
            <w:tcW w:w="4721" w:type="dxa"/>
          </w:tcPr>
          <w:p w:rsidR="00EA5B5F" w:rsidRDefault="00EA5B5F">
            <w:pPr>
              <w:pStyle w:val="ConsPlusNormal0"/>
            </w:pPr>
          </w:p>
        </w:tc>
      </w:tr>
      <w:tr w:rsidR="00EA5B5F">
        <w:tc>
          <w:tcPr>
            <w:tcW w:w="4027" w:type="dxa"/>
            <w:gridSpan w:val="2"/>
          </w:tcPr>
          <w:p w:rsidR="00EA5B5F" w:rsidRDefault="00B904B1">
            <w:pPr>
              <w:pStyle w:val="ConsPlusNormal0"/>
            </w:pPr>
            <w:r>
              <w:t>Место учебы (работы)</w:t>
            </w:r>
          </w:p>
        </w:tc>
        <w:tc>
          <w:tcPr>
            <w:tcW w:w="4721" w:type="dxa"/>
          </w:tcPr>
          <w:p w:rsidR="00EA5B5F" w:rsidRDefault="00EA5B5F">
            <w:pPr>
              <w:pStyle w:val="ConsPlusNormal0"/>
            </w:pPr>
          </w:p>
        </w:tc>
      </w:tr>
      <w:tr w:rsidR="00EA5B5F">
        <w:tc>
          <w:tcPr>
            <w:tcW w:w="4027" w:type="dxa"/>
            <w:gridSpan w:val="2"/>
          </w:tcPr>
          <w:p w:rsidR="00EA5B5F" w:rsidRDefault="00B904B1">
            <w:pPr>
              <w:pStyle w:val="ConsPlusNormal0"/>
            </w:pPr>
            <w:r>
              <w:t>Наименование общественного объединения, инициативной группы (при наличии), количество участников, дата создания</w:t>
            </w:r>
          </w:p>
        </w:tc>
        <w:tc>
          <w:tcPr>
            <w:tcW w:w="4721" w:type="dxa"/>
          </w:tcPr>
          <w:p w:rsidR="00EA5B5F" w:rsidRDefault="00EA5B5F">
            <w:pPr>
              <w:pStyle w:val="ConsPlusNormal0"/>
            </w:pPr>
          </w:p>
        </w:tc>
      </w:tr>
      <w:tr w:rsidR="00EA5B5F">
        <w:tc>
          <w:tcPr>
            <w:tcW w:w="8748" w:type="dxa"/>
            <w:gridSpan w:val="3"/>
          </w:tcPr>
          <w:p w:rsidR="00EA5B5F" w:rsidRDefault="00B904B1">
            <w:pPr>
              <w:pStyle w:val="ConsPlusNormal0"/>
              <w:jc w:val="center"/>
            </w:pPr>
            <w:r>
              <w:t>Социально значимая деятельность команды (инициативной группы) за текущий год, реализованная на территории города Перми</w:t>
            </w:r>
          </w:p>
        </w:tc>
      </w:tr>
      <w:tr w:rsidR="00EA5B5F">
        <w:tc>
          <w:tcPr>
            <w:tcW w:w="3168" w:type="dxa"/>
            <w:vMerge w:val="restart"/>
          </w:tcPr>
          <w:p w:rsidR="00EA5B5F" w:rsidRDefault="00B904B1">
            <w:pPr>
              <w:pStyle w:val="ConsPlusNormal0"/>
            </w:pPr>
            <w:r>
              <w:t>Социально</w:t>
            </w:r>
          </w:p>
          <w:p w:rsidR="00EA5B5F" w:rsidRDefault="00B904B1">
            <w:pPr>
              <w:pStyle w:val="ConsPlusNormal0"/>
              <w:jc w:val="both"/>
            </w:pPr>
            <w:r>
              <w:t>значимая дея</w:t>
            </w:r>
            <w:r>
              <w:t>тельность</w:t>
            </w:r>
          </w:p>
        </w:tc>
        <w:tc>
          <w:tcPr>
            <w:tcW w:w="5580" w:type="dxa"/>
            <w:gridSpan w:val="2"/>
          </w:tcPr>
          <w:p w:rsidR="00EA5B5F" w:rsidRDefault="00B904B1">
            <w:pPr>
              <w:pStyle w:val="ConsPlusNormal0"/>
            </w:pPr>
            <w:r>
              <w:t>актуальность (какие проблемы решает):</w:t>
            </w:r>
          </w:p>
        </w:tc>
      </w:tr>
      <w:tr w:rsidR="00EA5B5F">
        <w:tc>
          <w:tcPr>
            <w:tcW w:w="3168" w:type="dxa"/>
            <w:vMerge/>
          </w:tcPr>
          <w:p w:rsidR="00EA5B5F" w:rsidRDefault="00EA5B5F">
            <w:pPr>
              <w:pStyle w:val="ConsPlusNormal0"/>
            </w:pPr>
          </w:p>
        </w:tc>
        <w:tc>
          <w:tcPr>
            <w:tcW w:w="5580" w:type="dxa"/>
            <w:gridSpan w:val="2"/>
          </w:tcPr>
          <w:p w:rsidR="00EA5B5F" w:rsidRDefault="00B904B1">
            <w:pPr>
              <w:pStyle w:val="ConsPlusNormal0"/>
            </w:pPr>
            <w:r>
              <w:t>цель:</w:t>
            </w:r>
          </w:p>
        </w:tc>
      </w:tr>
      <w:tr w:rsidR="00EA5B5F">
        <w:tc>
          <w:tcPr>
            <w:tcW w:w="3168" w:type="dxa"/>
            <w:vMerge/>
          </w:tcPr>
          <w:p w:rsidR="00EA5B5F" w:rsidRDefault="00EA5B5F">
            <w:pPr>
              <w:pStyle w:val="ConsPlusNormal0"/>
            </w:pPr>
          </w:p>
        </w:tc>
        <w:tc>
          <w:tcPr>
            <w:tcW w:w="5580" w:type="dxa"/>
            <w:gridSpan w:val="2"/>
          </w:tcPr>
          <w:p w:rsidR="00EA5B5F" w:rsidRDefault="00B904B1">
            <w:pPr>
              <w:pStyle w:val="ConsPlusNormal0"/>
            </w:pPr>
            <w:r>
              <w:t>краткое описание:</w:t>
            </w:r>
          </w:p>
        </w:tc>
      </w:tr>
      <w:tr w:rsidR="00EA5B5F">
        <w:tc>
          <w:tcPr>
            <w:tcW w:w="3168" w:type="dxa"/>
            <w:vMerge/>
          </w:tcPr>
          <w:p w:rsidR="00EA5B5F" w:rsidRDefault="00EA5B5F">
            <w:pPr>
              <w:pStyle w:val="ConsPlusNormal0"/>
            </w:pPr>
          </w:p>
        </w:tc>
        <w:tc>
          <w:tcPr>
            <w:tcW w:w="5580" w:type="dxa"/>
            <w:gridSpan w:val="2"/>
          </w:tcPr>
          <w:p w:rsidR="00EA5B5F" w:rsidRDefault="00B904B1">
            <w:pPr>
              <w:pStyle w:val="ConsPlusNormal0"/>
            </w:pPr>
            <w:r>
              <w:t>результат:</w:t>
            </w:r>
          </w:p>
        </w:tc>
      </w:tr>
    </w:tbl>
    <w:p w:rsidR="00EA5B5F" w:rsidRDefault="00EA5B5F">
      <w:pPr>
        <w:pStyle w:val="ConsPlusNormal0"/>
        <w:jc w:val="both"/>
      </w:pPr>
    </w:p>
    <w:p w:rsidR="00EA5B5F" w:rsidRDefault="00B904B1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EA5B5F" w:rsidRDefault="00B904B1">
      <w:pPr>
        <w:pStyle w:val="ConsPlusNonformat0"/>
        <w:jc w:val="both"/>
      </w:pPr>
      <w:r>
        <w:t xml:space="preserve">                                        (подпись участника или руководителя</w:t>
      </w:r>
    </w:p>
    <w:p w:rsidR="00EA5B5F" w:rsidRDefault="00B904B1">
      <w:pPr>
        <w:pStyle w:val="ConsPlusNonformat0"/>
        <w:jc w:val="both"/>
      </w:pPr>
      <w:r>
        <w:t xml:space="preserve">                                            ходатайствующей организации)</w:t>
      </w:r>
    </w:p>
    <w:p w:rsidR="00EA5B5F" w:rsidRDefault="00EA5B5F">
      <w:pPr>
        <w:pStyle w:val="ConsPlusNonformat0"/>
        <w:jc w:val="both"/>
      </w:pPr>
    </w:p>
    <w:p w:rsidR="00EA5B5F" w:rsidRDefault="00B904B1">
      <w:pPr>
        <w:pStyle w:val="ConsPlusNonformat0"/>
        <w:jc w:val="both"/>
      </w:pPr>
      <w:r>
        <w:t xml:space="preserve">                                                                       М.П.</w:t>
      </w:r>
    </w:p>
    <w:p w:rsidR="00EA5B5F" w:rsidRDefault="00EA5B5F">
      <w:pPr>
        <w:pStyle w:val="ConsPlusNormal0"/>
        <w:jc w:val="both"/>
      </w:pPr>
    </w:p>
    <w:p w:rsidR="00EA5B5F" w:rsidRDefault="00EA5B5F">
      <w:pPr>
        <w:pStyle w:val="ConsPlusNormal0"/>
        <w:jc w:val="both"/>
      </w:pPr>
    </w:p>
    <w:p w:rsidR="00EA5B5F" w:rsidRDefault="00EA5B5F">
      <w:pPr>
        <w:pStyle w:val="ConsPlusNormal0"/>
        <w:jc w:val="both"/>
      </w:pPr>
    </w:p>
    <w:p w:rsidR="00EA5B5F" w:rsidRDefault="00EA5B5F">
      <w:pPr>
        <w:pStyle w:val="ConsPlusNormal0"/>
        <w:jc w:val="both"/>
      </w:pPr>
    </w:p>
    <w:p w:rsidR="00185C84" w:rsidRDefault="00185C84">
      <w:pPr>
        <w:pStyle w:val="ConsPlusNormal0"/>
        <w:jc w:val="both"/>
        <w:sectPr w:rsidR="00185C84" w:rsidSect="00185C8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40" w:bottom="567" w:left="1440" w:header="0" w:footer="0" w:gutter="0"/>
          <w:cols w:space="720"/>
          <w:titlePg/>
        </w:sectPr>
      </w:pPr>
    </w:p>
    <w:p w:rsidR="00EA5B5F" w:rsidRDefault="00EA5B5F">
      <w:pPr>
        <w:pStyle w:val="ConsPlusNormal0"/>
        <w:jc w:val="both"/>
      </w:pPr>
    </w:p>
    <w:p w:rsidR="00EA5B5F" w:rsidRDefault="00B904B1">
      <w:pPr>
        <w:pStyle w:val="ConsPlusNormal0"/>
        <w:jc w:val="right"/>
        <w:outlineLvl w:val="1"/>
      </w:pPr>
      <w:r>
        <w:t>Приложение 3</w:t>
      </w:r>
    </w:p>
    <w:p w:rsidR="00EA5B5F" w:rsidRDefault="00B904B1">
      <w:pPr>
        <w:pStyle w:val="ConsPlusNormal0"/>
        <w:jc w:val="right"/>
      </w:pPr>
      <w:r>
        <w:t>к Положению</w:t>
      </w:r>
    </w:p>
    <w:p w:rsidR="00EA5B5F" w:rsidRDefault="00B904B1">
      <w:pPr>
        <w:pStyle w:val="ConsPlusNormal0"/>
        <w:jc w:val="right"/>
      </w:pPr>
      <w:r>
        <w:t>о ежегодной молодежной</w:t>
      </w:r>
    </w:p>
    <w:p w:rsidR="00EA5B5F" w:rsidRDefault="00B904B1">
      <w:pPr>
        <w:pStyle w:val="ConsPlusNormal0"/>
        <w:jc w:val="right"/>
      </w:pPr>
      <w:r>
        <w:t>премии "Пермь 20x20"</w:t>
      </w:r>
    </w:p>
    <w:p w:rsidR="00EA5B5F" w:rsidRDefault="00EA5B5F">
      <w:pPr>
        <w:pStyle w:val="ConsPlusNormal0"/>
        <w:spacing w:after="1"/>
      </w:pPr>
    </w:p>
    <w:p w:rsidR="00EA5B5F" w:rsidRDefault="00EA5B5F">
      <w:pPr>
        <w:pStyle w:val="ConsPlusNormal0"/>
        <w:jc w:val="both"/>
      </w:pPr>
    </w:p>
    <w:p w:rsidR="00185C84" w:rsidRDefault="00185C84">
      <w:pPr>
        <w:pStyle w:val="ConsPlusNormal0"/>
        <w:jc w:val="both"/>
      </w:pPr>
    </w:p>
    <w:p w:rsidR="00EA5B5F" w:rsidRDefault="00B904B1">
      <w:pPr>
        <w:pStyle w:val="ConsPlusNonformat0"/>
        <w:jc w:val="both"/>
      </w:pPr>
      <w:r>
        <w:t xml:space="preserve">                                       От ________________________________,</w:t>
      </w:r>
    </w:p>
    <w:p w:rsidR="00EA5B5F" w:rsidRDefault="00B904B1">
      <w:pPr>
        <w:pStyle w:val="ConsPlusNonformat0"/>
        <w:jc w:val="both"/>
      </w:pPr>
      <w:r>
        <w:t xml:space="preserve">                                       (фамилия, имя, отчество)</w:t>
      </w:r>
    </w:p>
    <w:p w:rsidR="00EA5B5F" w:rsidRDefault="00B904B1">
      <w:pPr>
        <w:pStyle w:val="ConsPlusNonformat0"/>
        <w:jc w:val="both"/>
      </w:pPr>
      <w:r>
        <w:t xml:space="preserve">                                       паспорт ___________________________,</w:t>
      </w:r>
    </w:p>
    <w:p w:rsidR="00EA5B5F" w:rsidRDefault="00B904B1">
      <w:pPr>
        <w:pStyle w:val="ConsPlusNonformat0"/>
        <w:jc w:val="both"/>
      </w:pPr>
      <w:r>
        <w:t xml:space="preserve">                                       (</w:t>
      </w:r>
      <w:r>
        <w:t>серия и номер паспорта, кем и когда</w:t>
      </w:r>
    </w:p>
    <w:p w:rsidR="00EA5B5F" w:rsidRDefault="00B904B1">
      <w:pPr>
        <w:pStyle w:val="ConsPlusNonformat0"/>
        <w:jc w:val="both"/>
      </w:pPr>
      <w:r>
        <w:t xml:space="preserve">                                       выдан паспорт)</w:t>
      </w:r>
    </w:p>
    <w:p w:rsidR="00EA5B5F" w:rsidRDefault="00B904B1">
      <w:pPr>
        <w:pStyle w:val="ConsPlusNonformat0"/>
        <w:jc w:val="both"/>
      </w:pPr>
      <w:r>
        <w:t xml:space="preserve">                                       проживающего(ей) по адресу:</w:t>
      </w:r>
    </w:p>
    <w:p w:rsidR="00EA5B5F" w:rsidRDefault="00B904B1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EA5B5F" w:rsidRDefault="00B904B1">
      <w:pPr>
        <w:pStyle w:val="ConsPlusNonformat0"/>
        <w:jc w:val="both"/>
      </w:pPr>
      <w:r>
        <w:t xml:space="preserve">                       </w:t>
      </w:r>
      <w:r>
        <w:t xml:space="preserve">                        (адрес регистрации)</w:t>
      </w:r>
    </w:p>
    <w:p w:rsidR="00EA5B5F" w:rsidRDefault="00EA5B5F">
      <w:pPr>
        <w:pStyle w:val="ConsPlusNonformat0"/>
        <w:jc w:val="both"/>
      </w:pPr>
    </w:p>
    <w:p w:rsidR="00EA5B5F" w:rsidRDefault="00B904B1">
      <w:pPr>
        <w:pStyle w:val="ConsPlusNonformat0"/>
        <w:jc w:val="both"/>
      </w:pPr>
      <w:bookmarkStart w:id="4" w:name="P226"/>
      <w:bookmarkEnd w:id="4"/>
      <w:r>
        <w:t xml:space="preserve">                                 СОГЛАСИЕ</w:t>
      </w:r>
    </w:p>
    <w:p w:rsidR="00EA5B5F" w:rsidRDefault="00B904B1">
      <w:pPr>
        <w:pStyle w:val="ConsPlusNonformat0"/>
        <w:jc w:val="both"/>
      </w:pPr>
      <w:r>
        <w:t xml:space="preserve">                     на обработку персональных данных</w:t>
      </w:r>
    </w:p>
    <w:p w:rsidR="00EA5B5F" w:rsidRDefault="00EA5B5F">
      <w:pPr>
        <w:pStyle w:val="ConsPlusNonformat0"/>
        <w:jc w:val="both"/>
      </w:pPr>
    </w:p>
    <w:p w:rsidR="00EA5B5F" w:rsidRDefault="00B904B1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EA5B5F" w:rsidRDefault="00B904B1">
      <w:pPr>
        <w:pStyle w:val="ConsPlusNonformat0"/>
        <w:jc w:val="both"/>
      </w:pPr>
      <w:r>
        <w:t xml:space="preserve">                           (фамилия, имя, отчество)</w:t>
      </w:r>
    </w:p>
    <w:p w:rsidR="00EA5B5F" w:rsidRDefault="00B904B1">
      <w:pPr>
        <w:pStyle w:val="ConsPlusNonformat0"/>
        <w:jc w:val="both"/>
      </w:pPr>
      <w:r>
        <w:t>даю согласие ______________________________________________________________</w:t>
      </w:r>
    </w:p>
    <w:p w:rsidR="00EA5B5F" w:rsidRDefault="00B904B1">
      <w:pPr>
        <w:pStyle w:val="ConsPlusNonformat0"/>
        <w:jc w:val="both"/>
      </w:pPr>
      <w:r>
        <w:t xml:space="preserve">                              (наименование организации)</w:t>
      </w:r>
    </w:p>
    <w:p w:rsidR="00EA5B5F" w:rsidRDefault="00B904B1">
      <w:pPr>
        <w:pStyle w:val="ConsPlusNonformat0"/>
        <w:jc w:val="both"/>
      </w:pPr>
      <w:r>
        <w:t xml:space="preserve">в соответствии со </w:t>
      </w:r>
      <w:hyperlink r:id="rId18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от</w:t>
      </w:r>
      <w:r>
        <w:t xml:space="preserve"> 27 июля 2006 г. N 152-ФЗ</w:t>
      </w:r>
    </w:p>
    <w:p w:rsidR="00EA5B5F" w:rsidRDefault="00B904B1">
      <w:pPr>
        <w:pStyle w:val="ConsPlusNonformat0"/>
        <w:jc w:val="both"/>
      </w:pPr>
      <w:r>
        <w:t>"</w:t>
      </w:r>
      <w:proofErr w:type="gramStart"/>
      <w:r>
        <w:t xml:space="preserve">О  </w:t>
      </w:r>
      <w:r>
        <w:t>персональных</w:t>
      </w:r>
      <w:proofErr w:type="gramEnd"/>
      <w:r>
        <w:t xml:space="preserve">  данных"  на автоматизированную, а также без использования</w:t>
      </w:r>
    </w:p>
    <w:p w:rsidR="00EA5B5F" w:rsidRDefault="00B904B1">
      <w:pPr>
        <w:pStyle w:val="ConsPlusNonformat0"/>
        <w:jc w:val="both"/>
      </w:pPr>
      <w:r>
        <w:t>средств автоматизации обработку моих персональных данных __________________</w:t>
      </w:r>
    </w:p>
    <w:p w:rsidR="00EA5B5F" w:rsidRDefault="00B904B1">
      <w:pPr>
        <w:pStyle w:val="ConsPlusNonformat0"/>
        <w:jc w:val="both"/>
      </w:pPr>
      <w:r>
        <w:t>___________________________________________________________________________</w:t>
      </w:r>
    </w:p>
    <w:p w:rsidR="00EA5B5F" w:rsidRDefault="00B904B1">
      <w:pPr>
        <w:pStyle w:val="ConsPlusNonformat0"/>
        <w:jc w:val="both"/>
      </w:pPr>
      <w:r>
        <w:t xml:space="preserve">  </w:t>
      </w:r>
      <w:r>
        <w:t xml:space="preserve">                       (фамилия, имя, отчество)</w:t>
      </w:r>
    </w:p>
    <w:p w:rsidR="00EA5B5F" w:rsidRDefault="00B904B1">
      <w:pPr>
        <w:pStyle w:val="ConsPlusNonformat0"/>
        <w:jc w:val="both"/>
      </w:pPr>
      <w:proofErr w:type="gramStart"/>
      <w:r>
        <w:t xml:space="preserve">в  </w:t>
      </w:r>
      <w:r>
        <w:t>связи</w:t>
      </w:r>
      <w:proofErr w:type="gramEnd"/>
      <w:r>
        <w:t xml:space="preserve">  с  участием  в  конкурсе на получение ежегодной молодежной премии</w:t>
      </w:r>
    </w:p>
    <w:p w:rsidR="00EA5B5F" w:rsidRDefault="00B904B1">
      <w:pPr>
        <w:pStyle w:val="ConsPlusNonformat0"/>
        <w:jc w:val="both"/>
      </w:pPr>
      <w:r>
        <w:t>"Пермь 20x20".</w:t>
      </w:r>
    </w:p>
    <w:p w:rsidR="00EA5B5F" w:rsidRDefault="00B904B1">
      <w:pPr>
        <w:pStyle w:val="ConsPlusNonformat0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дается  на  период  до  истечения  сроков хранения</w:t>
      </w:r>
    </w:p>
    <w:p w:rsidR="00EA5B5F" w:rsidRDefault="00B904B1">
      <w:pPr>
        <w:pStyle w:val="ConsPlusNonformat0"/>
        <w:jc w:val="both"/>
      </w:pPr>
      <w:r>
        <w:t>соответствующей информации или документов</w:t>
      </w:r>
      <w:r>
        <w:t>, содержащих указанную информацию,</w:t>
      </w:r>
    </w:p>
    <w:p w:rsidR="00EA5B5F" w:rsidRDefault="00B904B1">
      <w:pPr>
        <w:pStyle w:val="ConsPlusNonformat0"/>
        <w:jc w:val="both"/>
      </w:pPr>
      <w:r>
        <w:t>определяемых в соответствии с законодательством Российской Федерации.</w:t>
      </w:r>
    </w:p>
    <w:p w:rsidR="00EA5B5F" w:rsidRDefault="00EA5B5F">
      <w:pPr>
        <w:pStyle w:val="ConsPlusNonformat0"/>
        <w:jc w:val="both"/>
      </w:pPr>
    </w:p>
    <w:p w:rsidR="00EA5B5F" w:rsidRDefault="00B904B1">
      <w:pPr>
        <w:pStyle w:val="ConsPlusNonformat0"/>
        <w:jc w:val="both"/>
      </w:pPr>
      <w:r>
        <w:t xml:space="preserve">                             _________________   __________________________</w:t>
      </w:r>
    </w:p>
    <w:p w:rsidR="00EA5B5F" w:rsidRDefault="00B904B1">
      <w:pPr>
        <w:pStyle w:val="ConsPlusNonformat0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  (фамилия, имя, отчество)</w:t>
      </w:r>
    </w:p>
    <w:p w:rsidR="00EA5B5F" w:rsidRDefault="00B904B1">
      <w:pPr>
        <w:pStyle w:val="ConsPlusNonformat0"/>
        <w:jc w:val="both"/>
      </w:pPr>
      <w:r>
        <w:t xml:space="preserve">                           </w:t>
      </w:r>
      <w:bookmarkStart w:id="5" w:name="_GoBack"/>
      <w:bookmarkEnd w:id="5"/>
      <w:r>
        <w:t xml:space="preserve">                "___" _________________ 20___ г.</w:t>
      </w:r>
    </w:p>
    <w:sectPr w:rsidR="00EA5B5F" w:rsidSect="00185C84">
      <w:pgSz w:w="11906" w:h="16838"/>
      <w:pgMar w:top="1134" w:right="1440" w:bottom="567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B1" w:rsidRDefault="00B904B1">
      <w:r>
        <w:separator/>
      </w:r>
    </w:p>
  </w:endnote>
  <w:endnote w:type="continuationSeparator" w:id="0">
    <w:p w:rsidR="00B904B1" w:rsidRDefault="00B9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5F" w:rsidRDefault="00EA5B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5B5F" w:rsidRDefault="00B904B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5F" w:rsidRDefault="00EA5B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5B5F" w:rsidRDefault="00B904B1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5F" w:rsidRDefault="00EA5B5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A5B5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A5B5F" w:rsidRDefault="00B904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A5B5F" w:rsidRDefault="00B904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A5B5F" w:rsidRDefault="00B904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A5B5F" w:rsidRDefault="00B904B1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5F" w:rsidRDefault="00EA5B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5B5F" w:rsidRDefault="00B904B1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5F" w:rsidRDefault="00EA5B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5B5F" w:rsidRDefault="00B904B1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5F" w:rsidRDefault="00EA5B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5B5F" w:rsidRDefault="00B904B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B1" w:rsidRDefault="00B904B1">
      <w:r>
        <w:separator/>
      </w:r>
    </w:p>
  </w:footnote>
  <w:footnote w:type="continuationSeparator" w:id="0">
    <w:p w:rsidR="00B904B1" w:rsidRDefault="00B9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5F" w:rsidRDefault="00EA5B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5B5F" w:rsidRDefault="00EA5B5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917"/>
      <w:gridCol w:w="4189"/>
    </w:tblGrid>
    <w:tr w:rsidR="00EA5B5F" w:rsidTr="00185C84">
      <w:tblPrEx>
        <w:tblCellMar>
          <w:top w:w="0" w:type="dxa"/>
          <w:bottom w:w="0" w:type="dxa"/>
        </w:tblCellMar>
      </w:tblPrEx>
      <w:trPr>
        <w:trHeight w:hRule="exact" w:val="142"/>
      </w:trPr>
      <w:tc>
        <w:tcPr>
          <w:tcW w:w="2700" w:type="pct"/>
          <w:vAlign w:val="center"/>
        </w:tcPr>
        <w:p w:rsidR="00EA5B5F" w:rsidRDefault="00EA5B5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EA5B5F" w:rsidRDefault="00EA5B5F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EA5B5F" w:rsidRDefault="00EA5B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5B5F" w:rsidRDefault="00EA5B5F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EA5B5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A5B5F" w:rsidRDefault="00B904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Администрации г. Перми от 21.10.2010 N 709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14.02.2022)</w:t>
          </w:r>
          <w:r>
            <w:rPr>
              <w:rFonts w:ascii="Tahoma" w:hAnsi="Tahoma" w:cs="Tahoma"/>
              <w:sz w:val="16"/>
              <w:szCs w:val="16"/>
            </w:rPr>
            <w:br/>
            <w:t>"Об учреждении ежегодной молодежной премии...</w:t>
          </w:r>
        </w:p>
      </w:tc>
      <w:tc>
        <w:tcPr>
          <w:tcW w:w="2300" w:type="pct"/>
          <w:vAlign w:val="center"/>
        </w:tcPr>
        <w:p w:rsidR="00EA5B5F" w:rsidRDefault="00B904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04.10.2022</w:t>
          </w:r>
        </w:p>
      </w:tc>
    </w:tr>
  </w:tbl>
  <w:p w:rsidR="00EA5B5F" w:rsidRDefault="00EA5B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5B5F" w:rsidRDefault="00EA5B5F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5F" w:rsidRDefault="00EA5B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5B5F" w:rsidRDefault="00EA5B5F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5F" w:rsidRDefault="00EA5B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5B5F" w:rsidRDefault="00EA5B5F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5F" w:rsidRDefault="00EA5B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5B5F" w:rsidRDefault="00EA5B5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5B5F"/>
    <w:rsid w:val="00185C84"/>
    <w:rsid w:val="00B904B1"/>
    <w:rsid w:val="00E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CB7EC-6F0C-44E3-9F65-79CDEB4B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85C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5C84"/>
  </w:style>
  <w:style w:type="paragraph" w:styleId="a5">
    <w:name w:val="footer"/>
    <w:basedOn w:val="a"/>
    <w:link w:val="a6"/>
    <w:uiPriority w:val="99"/>
    <w:unhideWhenUsed/>
    <w:rsid w:val="00185C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5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consultantplus://offline/ref=F98038EDA2D517750F52955480D68E853D6DDB82467B7B3089ED2A24D3C0BB900162AA19832A3080A1154344FC13E8BF77000A5EE4E058FCE5G8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1706</Words>
  <Characters>9726</Characters>
  <Application>Microsoft Office Word</Application>
  <DocSecurity>0</DocSecurity>
  <Lines>81</Lines>
  <Paragraphs>22</Paragraphs>
  <ScaleCrop>false</ScaleCrop>
  <Company>КонсультантПлюс Версия 4022.00.21</Company>
  <LinksUpToDate>false</LinksUpToDate>
  <CharactersWithSpaces>11410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21.10.2010 N 709
(ред. от 14.02.2022)
"Об учреждении ежегодной молодежной премии "Пермь 20x20"</dc:title>
  <cp:lastModifiedBy>Бузорина Александра Андреевна</cp:lastModifiedBy>
  <cp:revision>2</cp:revision>
  <dcterms:created xsi:type="dcterms:W3CDTF">2022-10-04T05:06:00Z</dcterms:created>
  <dcterms:modified xsi:type="dcterms:W3CDTF">2022-10-04T05:12:00Z</dcterms:modified>
</cp:coreProperties>
</file>