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_rels/document.xml.rels" ContentType="application/vnd.openxmlformats-package.relationships+xml"/>
  <Override PartName="/word/media/image1.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766"/>
        <w:tblW w:w="9321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103"/>
        <w:gridCol w:w="4217"/>
      </w:tblGrid>
      <w:tr>
        <w:trPr/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/>
              <w:spacing w:lineRule="exact" w:line="283" w:before="0" w:after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4"/>
                <w:szCs w:val="24"/>
                <w:lang w:val="ru-RU" w:eastAsia="zh-CN" w:bidi="hi-IN"/>
              </w:rPr>
              <w:t>«УТВЕРЖДАЮ»</w:t>
            </w:r>
          </w:p>
          <w:p>
            <w:pPr>
              <w:pStyle w:val="Normal"/>
              <w:widowControl/>
              <w:pBdr/>
              <w:spacing w:lineRule="exact" w:line="283" w:before="0" w:after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4"/>
                <w:szCs w:val="24"/>
                <w:lang w:val="ru-RU" w:eastAsia="zh-CN" w:bidi="hi-IN"/>
              </w:rPr>
              <w:t>Начальник департамента</w:t>
              <w:br/>
              <w:t>социальной политики</w:t>
            </w:r>
          </w:p>
          <w:p>
            <w:pPr>
              <w:pStyle w:val="Normal"/>
              <w:widowControl/>
              <w:pBdr/>
              <w:spacing w:lineRule="exact" w:line="283" w:before="0" w:after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4"/>
                <w:szCs w:val="24"/>
                <w:lang w:val="ru-RU" w:eastAsia="zh-CN" w:bidi="hi-IN"/>
              </w:rPr>
              <w:t>администрации города Перми</w:t>
            </w:r>
          </w:p>
          <w:p>
            <w:pPr>
              <w:pStyle w:val="Normal"/>
              <w:widowControl/>
              <w:pBdr/>
              <w:spacing w:lineRule="exact" w:line="283" w:before="0" w:after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4"/>
                <w:szCs w:val="24"/>
                <w:lang w:val="ru-RU" w:eastAsia="zh-CN" w:bidi="hi-IN"/>
              </w:rPr>
              <w:t>Ю.А. Овсянникова</w:t>
            </w:r>
          </w:p>
          <w:p>
            <w:pPr>
              <w:pStyle w:val="Normal"/>
              <w:widowControl/>
              <w:pBdr/>
              <w:spacing w:lineRule="exact" w:line="283" w:before="0" w:after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4"/>
                <w:szCs w:val="24"/>
                <w:lang w:val="ru-RU" w:eastAsia="zh-CN" w:bidi="hi-IN"/>
              </w:rPr>
            </w:r>
          </w:p>
          <w:p>
            <w:pPr>
              <w:pStyle w:val="Normal"/>
              <w:widowControl/>
              <w:pBdr/>
              <w:spacing w:lineRule="exact" w:line="283" w:before="0" w:after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4"/>
                <w:szCs w:val="24"/>
                <w:lang w:val="ru-RU" w:eastAsia="zh-CN" w:bidi="hi-IN"/>
              </w:rPr>
            </w:r>
          </w:p>
          <w:p>
            <w:pPr>
              <w:pStyle w:val="Normal"/>
              <w:widowControl/>
              <w:pBdr/>
              <w:spacing w:lineRule="exact" w:line="283" w:before="0" w:after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4"/>
                <w:szCs w:val="24"/>
                <w:lang w:val="ru-RU" w:eastAsia="zh-CN" w:bidi="hi-IN"/>
              </w:rPr>
            </w:r>
          </w:p>
          <w:p>
            <w:pPr>
              <w:pStyle w:val="Normal"/>
              <w:widowControl/>
              <w:pBdr/>
              <w:spacing w:lineRule="exact" w:line="283" w:before="0" w:after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4"/>
                <w:szCs w:val="24"/>
                <w:lang w:val="ru-RU" w:eastAsia="zh-CN" w:bidi="hi-IN"/>
              </w:rPr>
            </w:r>
          </w:p>
          <w:p>
            <w:pPr>
              <w:pStyle w:val="Normal"/>
              <w:widowControl/>
              <w:pBdr/>
              <w:spacing w:lineRule="exact" w:line="283" w:before="0" w:after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4"/>
                <w:szCs w:val="24"/>
                <w:lang w:val="ru-RU" w:eastAsia="zh-CN" w:bidi="hi-IN"/>
              </w:rPr>
            </w:r>
          </w:p>
          <w:p>
            <w:pPr>
              <w:pStyle w:val="Normal"/>
              <w:widowControl/>
              <w:pBdr/>
              <w:spacing w:lineRule="exact" w:line="283" w:before="0" w:after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4"/>
                <w:szCs w:val="24"/>
                <w:lang w:val="ru-RU" w:eastAsia="zh-CN" w:bidi="hi-IN"/>
              </w:rPr>
            </w:r>
          </w:p>
          <w:p>
            <w:pPr>
              <w:pStyle w:val="Normal"/>
              <w:widowControl/>
              <w:pBdr/>
              <w:spacing w:lineRule="exact" w:line="283" w:before="0" w:after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4"/>
                <w:szCs w:val="24"/>
                <w:lang w:val="ru-RU" w:eastAsia="zh-CN" w:bidi="hi-IN"/>
              </w:rPr>
            </w:r>
          </w:p>
          <w:p>
            <w:pPr>
              <w:pStyle w:val="Normal"/>
              <w:widowControl/>
              <w:pBdr/>
              <w:spacing w:lineRule="exact" w:line="283" w:before="0" w:after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pBdr/>
              <w:spacing w:lineRule="exact" w:line="283" w:before="0" w:after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4"/>
                <w:szCs w:val="24"/>
                <w:lang w:val="ru-RU" w:eastAsia="zh-CN" w:bidi="hi-IN"/>
              </w:rPr>
              <w:t>«УТВЕРЖДАЮ»</w:t>
            </w:r>
          </w:p>
          <w:p>
            <w:pPr>
              <w:pStyle w:val="Normal"/>
              <w:widowControl/>
              <w:pBdr/>
              <w:spacing w:lineRule="exact" w:line="283" w:before="0" w:after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4"/>
                <w:szCs w:val="24"/>
                <w:lang w:val="ru-RU" w:eastAsia="zh-CN" w:bidi="hi-IN"/>
              </w:rPr>
              <w:t>Начальник департамента</w:t>
              <w:br/>
              <w:t>культуры и молодежной политики</w:t>
              <w:br/>
              <w:t>администрации города Перми</w:t>
            </w:r>
          </w:p>
          <w:p>
            <w:pPr>
              <w:pStyle w:val="Normal"/>
              <w:widowControl/>
              <w:pBdr/>
              <w:spacing w:lineRule="exact" w:line="283" w:before="0" w:after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eastAsia="Arial" w:cs="Times New Roman" w:ascii="Times New Roman" w:hAnsi="Times New Roman"/>
                <w:color w:val="auto"/>
                <w:kern w:val="0"/>
                <w:sz w:val="24"/>
                <w:szCs w:val="24"/>
                <w:lang w:val="ru-RU" w:eastAsia="zh-CN" w:bidi="hi-IN"/>
              </w:rPr>
              <w:t>А.В. Хорошева</w:t>
            </w:r>
          </w:p>
        </w:tc>
      </w:tr>
    </w:tbl>
    <w:p>
      <w:pPr>
        <w:pStyle w:val="Normal"/>
        <w:pBdr/>
        <w:spacing w:lineRule="exact" w:line="283" w:before="0" w:after="0"/>
        <w:ind w:hanging="0" w:left="0" w:right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eastAsia="Times New Roman" w:cs="Times New Roman" w:ascii="Times New Roman" w:hAnsi="Times New Roman"/>
        </w:rPr>
        <w:t>№</w:t>
      </w:r>
      <w:r>
        <w:rPr>
          <w:rFonts w:eastAsia="Times New Roman" w:cs="Times New Roman" w:ascii="Times New Roman" w:hAnsi="Times New Roman"/>
          <w:lang w:val="en-US"/>
        </w:rPr>
        <w:t>________</w:t>
      </w:r>
      <w:r>
        <w:rPr>
          <w:rFonts w:eastAsia="Times New Roman" w:cs="Times New Roman" w:ascii="Times New Roman" w:hAnsi="Times New Roman"/>
        </w:rPr>
        <w:t>___</w:t>
      </w:r>
      <w:r>
        <w:rPr>
          <w:rFonts w:eastAsia="Times New Roman" w:cs="Times New Roman" w:ascii="Times New Roman" w:hAnsi="Times New Roman"/>
          <w:sz w:val="16"/>
          <w:szCs w:val="16"/>
        </w:rPr>
        <w:t xml:space="preserve"> </w:t>
      </w:r>
      <w:r>
        <w:rPr>
          <w:rFonts w:eastAsia="Times New Roman" w:cs="Times New Roman" w:ascii="Times New Roman" w:hAnsi="Times New Roman"/>
        </w:rPr>
        <w:t>от__</w:t>
      </w:r>
      <w:r>
        <w:rPr>
          <w:rFonts w:eastAsia="Times New Roman" w:cs="Times New Roman" w:ascii="Times New Roman" w:hAnsi="Times New Roman"/>
          <w:lang w:val="en-US"/>
        </w:rPr>
        <w:t>_______________</w:t>
      </w:r>
    </w:p>
    <w:p>
      <w:pPr>
        <w:pStyle w:val="Normal1"/>
        <w:spacing w:lineRule="auto" w:line="240" w:before="0" w:after="0"/>
        <w:ind w:firstLine="425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1"/>
        <w:spacing w:lineRule="auto" w:line="240" w:before="0" w:after="0"/>
        <w:ind w:firstLine="425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ПОЛОЖЕНИЕ</w:t>
      </w:r>
    </w:p>
    <w:p>
      <w:pPr>
        <w:pStyle w:val="Normal1"/>
        <w:spacing w:lineRule="auto" w:line="240" w:before="0" w:after="0"/>
        <w:ind w:firstLine="425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о проведении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 xml:space="preserve">общегородского фестиваля семейных традиций </w:t>
      </w:r>
    </w:p>
    <w:p>
      <w:pPr>
        <w:pStyle w:val="Normal1"/>
        <w:spacing w:lineRule="auto" w:line="240" w:before="0" w:after="0"/>
        <w:ind w:firstLine="425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«Дело семейное»</w:t>
      </w:r>
    </w:p>
    <w:p>
      <w:pPr>
        <w:pStyle w:val="Normal1"/>
        <w:spacing w:lineRule="auto" w:line="240" w:before="0" w:after="0"/>
        <w:jc w:val="center"/>
        <w:rPr/>
      </w:pPr>
      <w:r>
        <w:rPr/>
      </w:r>
    </w:p>
    <w:p>
      <w:pPr>
        <w:pStyle w:val="Normal1"/>
        <w:spacing w:lineRule="auto" w:line="240" w:before="0" w:after="0"/>
        <w:ind w:left="709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1.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Общ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ие положения</w:t>
      </w:r>
    </w:p>
    <w:p>
      <w:pPr>
        <w:pStyle w:val="Normal1"/>
        <w:spacing w:lineRule="auto" w:line="240" w:before="0" w:after="0"/>
        <w:ind w:left="709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p>
      <w:pPr>
        <w:pStyle w:val="Normal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1.1.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Настоящее Положение определяет порядок и условия проведения общегородского фестиваля семейных традиций «Дело семейное» (далее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–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Фестиваль). </w:t>
      </w:r>
    </w:p>
    <w:p>
      <w:pPr>
        <w:pStyle w:val="Normal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highlight w:val="yellow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1.2. Организатором Фестиваля является МАУ города Перми «Дом молодежи».</w:t>
      </w:r>
    </w:p>
    <w:p>
      <w:pPr>
        <w:pStyle w:val="Normal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1.3. Фестиваль проводится в целях сохранения семейных ценностей и традиций, укрепления престижа многодетной семьи, популяризации семейного образа жизни.</w:t>
      </w:r>
    </w:p>
    <w:p>
      <w:pPr>
        <w:pStyle w:val="Normal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1.4. Основные задачи Фестиваля:</w:t>
      </w:r>
    </w:p>
    <w:p>
      <w:pPr>
        <w:pStyle w:val="Normal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- создание условий для творческой самореализации детей и их родителей, укрепления внутрисемейных связей;</w:t>
      </w:r>
    </w:p>
    <w:p>
      <w:pPr>
        <w:pStyle w:val="Normal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- выявление и поддержка талантливых семей;</w:t>
      </w:r>
    </w:p>
    <w:p>
      <w:pPr>
        <w:pStyle w:val="Normal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- сохранение и развитие преемственности семейно-творческих отношений;</w:t>
      </w:r>
    </w:p>
    <w:p>
      <w:pPr>
        <w:pStyle w:val="Normal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-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развитие и популяризация новых форм организации семейного досуга;</w:t>
      </w:r>
    </w:p>
    <w:p>
      <w:pPr>
        <w:pStyle w:val="Normal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- привлечение внимания общественности, средств массовой информации </w:t>
        <w:br/>
        <w:t>к пропаганде духовно-нравственных ценностей семьи, распространению положительного семейного опыта.</w:t>
      </w:r>
    </w:p>
    <w:p>
      <w:pPr>
        <w:pStyle w:val="Normal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1.5. Понятия, используемые в данном Положении:</w:t>
      </w:r>
    </w:p>
    <w:p>
      <w:pPr>
        <w:pStyle w:val="Normal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Многопоколенная семья – это </w:t>
      </w:r>
      <w:hyperlink r:id="rId2" w:tgtFrame="Социальная группа">
        <w:r>
          <w:rPr>
            <w:rStyle w:val="ListLabel118"/>
            <w:rFonts w:eastAsia="Times New Roman" w:cs="Times New Roman" w:ascii="Times New Roman" w:hAnsi="Times New Roman"/>
            <w:color w:val="000000"/>
            <w:sz w:val="24"/>
            <w:szCs w:val="24"/>
          </w:rPr>
          <w:t>группа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людей, связанных либо </w:t>
      </w:r>
      <w:hyperlink r:id="rId3" w:tgtFrame="Кровное родство">
        <w:r>
          <w:rPr>
            <w:rStyle w:val="ListLabel118"/>
            <w:rFonts w:eastAsia="Times New Roman" w:cs="Times New Roman" w:ascii="Times New Roman" w:hAnsi="Times New Roman"/>
            <w:color w:val="000000"/>
            <w:sz w:val="24"/>
            <w:szCs w:val="24"/>
          </w:rPr>
          <w:t>кровным родством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(признанным рождением), либо </w:t>
      </w:r>
      <w:hyperlink r:id="rId4" w:tgtFrame="Близость (закон)">
        <w:r>
          <w:rPr>
            <w:rStyle w:val="ListLabel118"/>
            <w:rFonts w:eastAsia="Times New Roman" w:cs="Times New Roman" w:ascii="Times New Roman" w:hAnsi="Times New Roman"/>
            <w:color w:val="000000"/>
            <w:sz w:val="24"/>
            <w:szCs w:val="24"/>
          </w:rPr>
          <w:t>близостью</w:t>
        </w:r>
      </w:hyperlink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 (браком или другими отношениями).</w:t>
      </w:r>
    </w:p>
    <w:p>
      <w:pPr>
        <w:pStyle w:val="Normal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Семейные объединения (клубы) – группа, состоящая из членов нескольких семей, добровольно объединившихся по признаку общих увлечений, интересов, месту проживания, месту работы, учебы и пр. </w:t>
      </w:r>
    </w:p>
    <w:p>
      <w:pPr>
        <w:pStyle w:val="Normal1"/>
        <w:spacing w:lineRule="auto" w:line="240" w:before="0" w:after="0"/>
        <w:jc w:val="center"/>
        <w:rPr>
          <w14:ligatures w14:val="none"/>
        </w:rPr>
      </w:pPr>
      <w:r>
        <w:rPr>
          <w14:ligatures w14:val="none"/>
        </w:rPr>
      </w:r>
    </w:p>
    <w:p>
      <w:pPr>
        <w:pStyle w:val="Normal1"/>
        <w:spacing w:lineRule="auto" w:line="240" w:before="0" w:after="0"/>
        <w:ind w:left="709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2.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Участники Фестиваля</w:t>
      </w:r>
    </w:p>
    <w:p>
      <w:pPr>
        <w:pStyle w:val="Normal1"/>
        <w:spacing w:lineRule="auto" w:line="240" w:before="0" w:after="0"/>
        <w:jc w:val="center"/>
        <w:rPr>
          <w14:ligatures w14:val="none"/>
        </w:rPr>
      </w:pPr>
      <w:r>
        <w:rPr>
          <w14:ligatures w14:val="none"/>
        </w:rPr>
      </w:r>
    </w:p>
    <w:p>
      <w:pPr>
        <w:pStyle w:val="Normal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2.1. Участниками Фестиваля являются:</w:t>
      </w:r>
    </w:p>
    <w:p>
      <w:pPr>
        <w:pStyle w:val="Normal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- команды многопоколенных семей, состоящие из не менее 5, но не более </w:t>
        <w:br/>
        <w:t xml:space="preserve">15 человек, проживающих в городе Перми. Возраст членов команды не ограничен. </w:t>
      </w:r>
    </w:p>
    <w:p>
      <w:pPr>
        <w:pStyle w:val="Normal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- команды семейных объединений города Перми, состоящие из не менее 10, </w:t>
        <w:br/>
        <w:t xml:space="preserve">но не более 20 человек. Возраст членов команды не ограничен. </w:t>
      </w:r>
    </w:p>
    <w:p>
      <w:pPr>
        <w:pStyle w:val="Normal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2.2. Все участники фестиваля подают заявки для участия самостоятельно по форме, утвержденной в приложении 1 (далее – заявка). </w:t>
      </w:r>
    </w:p>
    <w:p>
      <w:pPr>
        <w:pStyle w:val="Normal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2.3. Номинации Фестиваля:</w:t>
      </w:r>
    </w:p>
    <w:p>
      <w:pPr>
        <w:pStyle w:val="Normal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- «Вместе все реально!» для семейных объединений;</w:t>
      </w:r>
    </w:p>
    <w:p>
      <w:pPr>
        <w:pStyle w:val="Normal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- «Большая дружная семья» для многопоколенных семей. </w:t>
      </w:r>
    </w:p>
    <w:p>
      <w:pPr>
        <w:pStyle w:val="Normal1"/>
        <w:spacing w:lineRule="auto" w:line="240" w:before="0" w:after="0"/>
        <w:jc w:val="center"/>
        <w:rPr>
          <w14:ligatures w14:val="none"/>
        </w:rPr>
      </w:pPr>
      <w:r>
        <w:rPr>
          <w14:ligatures w14:val="none"/>
        </w:rPr>
      </w:r>
    </w:p>
    <w:p>
      <w:pPr>
        <w:pStyle w:val="Normal1"/>
        <w:spacing w:lineRule="auto" w:line="240" w:before="0" w:after="0"/>
        <w:jc w:val="center"/>
        <w:rPr>
          <w:rFonts w:ascii="Times New Roman" w:hAnsi="Times New Roman" w:eastAsia="Calibri" w:cs="Times New Roman"/>
          <w:b/>
          <w:bCs/>
          <w:color w:val="000000"/>
          <w:sz w:val="24"/>
          <w:szCs w:val="24"/>
          <w:shd w:fill="FFFFFF" w:val="clear"/>
        </w:rPr>
      </w:pPr>
      <w:r>
        <w:rPr>
          <w:rFonts w:eastAsia="Calibri" w:cs="Times New Roman" w:ascii="Times New Roman" w:hAnsi="Times New Roman"/>
          <w:b/>
          <w:color w:val="000000"/>
          <w:sz w:val="24"/>
          <w:szCs w:val="24"/>
          <w:shd w:fill="FFFFFF" w:val="clear"/>
        </w:rPr>
        <w:t>3. Руководство Фестивалем</w:t>
      </w:r>
    </w:p>
    <w:p>
      <w:pPr>
        <w:pStyle w:val="Normal1"/>
        <w:spacing w:lineRule="auto" w:line="240" w:before="0" w:after="0"/>
        <w:jc w:val="center"/>
        <w:rPr>
          <w14:ligatures w14:val="none"/>
        </w:rPr>
      </w:pPr>
      <w:r>
        <w:rPr>
          <w14:ligatures w14:val="none"/>
        </w:rPr>
      </w:r>
    </w:p>
    <w:p>
      <w:pPr>
        <w:pStyle w:val="Normal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14:ligatures w14:val="none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shd w:fill="FFFFFF" w:val="clear"/>
        </w:rPr>
        <w:t>3.1. Руководство Фестивалем и его организационное обеспечение осуществляет орган</w:t>
      </w:r>
      <w:r>
        <w:rPr>
          <w:rFonts w:eastAsia="Times New Roman" w:cs="Times New Roman" w:ascii="Times New Roman" w:hAnsi="Times New Roman"/>
          <w:sz w:val="24"/>
          <w:szCs w:val="24"/>
        </w:rPr>
        <w:t>изационный комитет (далее – Оргкомитет).</w:t>
      </w:r>
    </w:p>
    <w:p>
      <w:pPr>
        <w:pStyle w:val="Normal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14:ligatures w14:val="none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3.2. Функции Оргкомитета:</w:t>
      </w:r>
    </w:p>
    <w:p>
      <w:pPr>
        <w:pStyle w:val="Normal1"/>
        <w:pBdr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strike w:val="false"/>
          <w:dstrike w:val="false"/>
          <w:sz w:val="24"/>
          <w14:ligatures w14:val="none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3.2.1. рассматривает и утверждает план подготовки к проведению Фестиваля с указанием ответственных лиц за реализацию мероприятий, контролирует выполнение данного плана;</w:t>
      </w:r>
    </w:p>
    <w:p>
      <w:pPr>
        <w:pStyle w:val="Normal1"/>
        <w:pBdr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strike w:val="false"/>
          <w:dstrike w:val="false"/>
          <w:sz w:val="24"/>
          <w14:ligatures w14:val="none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3.2.2. рассматривает и утверждает программу мероприятий Фестиваля;</w:t>
      </w:r>
    </w:p>
    <w:p>
      <w:pPr>
        <w:pStyle w:val="Normal1"/>
        <w:pBdr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3.2.3. утверждает план информирования жителей города Перми о проведении Фестиваля;</w:t>
      </w:r>
    </w:p>
    <w:p>
      <w:pPr>
        <w:pStyle w:val="Normal1"/>
        <w:pBdr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3.2.4. утверждает состав жюри Фестиваля для оценки работ участников Фестиваля.</w:t>
      </w:r>
    </w:p>
    <w:p>
      <w:pPr>
        <w:pStyle w:val="Normal1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0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3.3. Оценка рабо</w:t>
      </w:r>
      <w:r>
        <w:rPr>
          <w:rFonts w:eastAsia="Calibri" w:cs="Times New Roman" w:ascii="Times New Roman" w:hAnsi="Times New Roman"/>
          <w:color w:val="000000"/>
          <w:sz w:val="24"/>
          <w:szCs w:val="24"/>
          <w:shd w:fill="FFFFFF" w:val="clear"/>
        </w:rPr>
        <w:t>т, определение команд, прошедших в финальный этап, осуществляется членами жюри Фестиваля.</w:t>
      </w:r>
    </w:p>
    <w:p>
      <w:pPr>
        <w:pStyle w:val="Normal1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0"/>
          <w:sz w:val="28"/>
          <w:szCs w:val="28"/>
          <w:shd w:fill="FFFFFF" w:val="clear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shd w:fill="FFFFFF" w:val="clear"/>
        </w:rPr>
        <w:t>3.4. В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состав жюри Фестиваля могут быть включены представители общественных организаций, руководители предприятий-партнеров Фестиваля, представители сферы культуры и искусства. </w:t>
      </w:r>
      <w:r>
        <w:rPr>
          <w:rFonts w:eastAsia="Calibri" w:cs="Times New Roman" w:ascii="Times New Roman" w:hAnsi="Times New Roman"/>
          <w:color w:val="000000"/>
          <w:sz w:val="24"/>
          <w:szCs w:val="24"/>
          <w:shd w:fill="FFFFFF" w:val="clear"/>
        </w:rPr>
        <w:t xml:space="preserve">В состав жюри входят председатель, заместитель председателя </w:t>
        <w:br/>
        <w:t>и члены жюри.</w:t>
      </w:r>
    </w:p>
    <w:p>
      <w:pPr>
        <w:pStyle w:val="Normal1"/>
        <w:spacing w:lineRule="auto" w:line="240" w:before="0" w:after="0"/>
        <w:ind w:firstLine="708"/>
        <w:jc w:val="both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shd w:fill="FFFFFF" w:val="clear"/>
        </w:rPr>
        <w:t>3.5. Решение жюри оформляется протоколом.</w:t>
      </w:r>
    </w:p>
    <w:p>
      <w:pPr>
        <w:pStyle w:val="Normal1"/>
        <w:spacing w:lineRule="auto" w:line="240" w:before="0" w:after="0"/>
        <w:jc w:val="center"/>
        <w:rPr>
          <w14:ligatures w14:val="none"/>
        </w:rPr>
      </w:pPr>
      <w:r>
        <w:rPr>
          <w14:ligatures w14:val="none"/>
        </w:rPr>
      </w:r>
    </w:p>
    <w:p>
      <w:pPr>
        <w:pStyle w:val="Normal1"/>
        <w:spacing w:lineRule="auto" w:line="240" w:before="0" w:after="0"/>
        <w:ind w:left="709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4.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С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highlight w:val="white"/>
        </w:rPr>
        <w:t>роки и порядок проведения Фестиваля</w:t>
      </w:r>
    </w:p>
    <w:p>
      <w:pPr>
        <w:pStyle w:val="Normal1"/>
        <w:spacing w:lineRule="auto" w:line="240" w:before="0" w:after="0"/>
        <w:jc w:val="center"/>
        <w:rPr>
          <w14:ligatures w14:val="none"/>
        </w:rPr>
      </w:pPr>
      <w:r>
        <w:rPr>
          <w14:ligatures w14:val="none"/>
        </w:rPr>
      </w:r>
    </w:p>
    <w:p>
      <w:pPr>
        <w:pStyle w:val="Normal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4.1. </w:t>
      </w: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>Фестиваль проходит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highlight w:val="white"/>
        </w:rPr>
        <w:t xml:space="preserve"> в три эт</w:t>
      </w: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>апа:</w:t>
      </w:r>
    </w:p>
    <w:p>
      <w:pPr>
        <w:pStyle w:val="Normal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>4.1.1. 1 этап – объединяющий этап, срок проведения: с 1 марта по 4 апреля и включает в себя:</w:t>
      </w:r>
    </w:p>
    <w:p>
      <w:pPr>
        <w:pStyle w:val="Normal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>- прием заяво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>к на участие в Фестивале осуществляется по форме, утвержденной в приложении 1, посредством ее направления на электронную почту. К заявке прикладываются:</w:t>
      </w:r>
    </w:p>
    <w:p>
      <w:pPr>
        <w:pStyle w:val="Normal1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 xml:space="preserve">согласие на обработку персональных данных по форме, утвержденной в приложении 2; </w:t>
      </w:r>
    </w:p>
    <w:p>
      <w:pPr>
        <w:pStyle w:val="Normal1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>видеовизитка продолжительностью не более 3 минут (после размещается в официальном сообществе Фестиваля)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;</w:t>
      </w:r>
    </w:p>
    <w:p>
      <w:pPr>
        <w:pStyle w:val="Normal1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>фотографии (общая фотография многопоколенной семьи или семейного объединения, 2-3 фотографии, демонстрирующие общие увлечения).</w:t>
      </w:r>
    </w:p>
    <w:p>
      <w:pPr>
        <w:pStyle w:val="Normal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 xml:space="preserve">Видеовизитка должна содержать информацию о названии команды, цели участия </w:t>
        <w:br/>
        <w:t>в Фестивале, краткую характеристику команды (увлечения, хобби, интересные факты).</w:t>
      </w:r>
    </w:p>
    <w:p>
      <w:pPr>
        <w:pStyle w:val="Normal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 xml:space="preserve">Все команды, подавшие заявку и разместившие видеовизитку, допускаются </w:t>
        <w:br/>
        <w:t xml:space="preserve">до участия в отборочном этапе. </w:t>
      </w:r>
    </w:p>
    <w:p>
      <w:pPr>
        <w:pStyle w:val="Normal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highlight w:val="white"/>
        </w:rPr>
        <w:t>- мероприятие объединяющего этапа проходит в МАУ города Перми «Дом молодежи», расположенном по адресу: ул. Петропавловская, д. 185.</w:t>
      </w:r>
    </w:p>
    <w:p>
      <w:pPr>
        <w:pStyle w:val="Normal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highlight w:val="white"/>
        </w:rPr>
        <w:t xml:space="preserve">4.1.2. 2 этап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–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highlight w:val="white"/>
        </w:rPr>
        <w:t xml:space="preserve"> отборочный этап, срок проведения с 5 апреля по 15 мая: команды принимают участие в испытаниях, которые включают в себя задания:  </w:t>
      </w:r>
    </w:p>
    <w:tbl>
      <w:tblPr>
        <w:tblStyle w:val="766"/>
        <w:tblW w:w="95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809"/>
        <w:gridCol w:w="5244"/>
        <w:gridCol w:w="2519"/>
      </w:tblGrid>
      <w:tr>
        <w:trPr/>
        <w:tc>
          <w:tcPr>
            <w:tcW w:w="1809" w:type="dxa"/>
            <w:tcBorders/>
            <w:vAlign w:val="center"/>
          </w:tcPr>
          <w:p>
            <w:pPr>
              <w:pStyle w:val="Normal1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highlight w:val="white"/>
                <w:lang w:val="ru-RU" w:eastAsia="zh-CN" w:bidi="hi-IN"/>
              </w:rPr>
              <w:t>Период</w:t>
            </w:r>
          </w:p>
          <w:p>
            <w:pPr>
              <w:pStyle w:val="Normal1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highlight w:val="white"/>
                <w:lang w:val="ru-RU" w:eastAsia="zh-CN" w:bidi="hi-IN"/>
              </w:rPr>
            </w:r>
          </w:p>
        </w:tc>
        <w:tc>
          <w:tcPr>
            <w:tcW w:w="5244" w:type="dxa"/>
            <w:tcBorders/>
            <w:vAlign w:val="center"/>
          </w:tcPr>
          <w:p>
            <w:pPr>
              <w:pStyle w:val="Normal1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highlight w:val="white"/>
                <w:lang w:val="ru-RU" w:eastAsia="zh-CN" w:bidi="hi-IN"/>
              </w:rPr>
              <w:t>Наименование недели</w:t>
            </w:r>
          </w:p>
        </w:tc>
        <w:tc>
          <w:tcPr>
            <w:tcW w:w="2519" w:type="dxa"/>
            <w:tcBorders/>
            <w:vAlign w:val="center"/>
          </w:tcPr>
          <w:p>
            <w:pPr>
              <w:pStyle w:val="Normal1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highlight w:val="white"/>
                <w:lang w:val="ru-RU" w:eastAsia="zh-CN" w:bidi="hi-IN"/>
              </w:rPr>
              <w:t>Требования</w:t>
            </w:r>
          </w:p>
          <w:p>
            <w:pPr>
              <w:pStyle w:val="Normal1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highlight w:val="white"/>
                <w:lang w:val="ru-RU" w:eastAsia="zh-CN" w:bidi="hi-IN"/>
              </w:rPr>
            </w:r>
          </w:p>
        </w:tc>
      </w:tr>
      <w:tr>
        <w:trPr>
          <w:trHeight w:val="532" w:hRule="atLeast"/>
        </w:trPr>
        <w:tc>
          <w:tcPr>
            <w:tcW w:w="1809" w:type="dxa"/>
            <w:tcBorders/>
            <w:vAlign w:val="center"/>
          </w:tcPr>
          <w:p>
            <w:pPr>
              <w:pStyle w:val="Style17"/>
              <w:widowControl/>
              <w:spacing w:before="0" w:after="20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eastAsia="Arial" w:cs="Arial" w:ascii="Times New Roman" w:hAnsi="Times New Roman"/>
                <w:kern w:val="0"/>
                <w:sz w:val="24"/>
                <w:szCs w:val="24"/>
                <w:highlight w:val="white"/>
                <w:lang w:val="ru-RU" w:eastAsia="zh-CN" w:bidi="hi-IN"/>
              </w:rPr>
              <w:t>05.04.2025 — 18.04.2025</w:t>
            </w:r>
          </w:p>
        </w:tc>
        <w:tc>
          <w:tcPr>
            <w:tcW w:w="5244" w:type="dxa"/>
            <w:tcBorders/>
            <w:vAlign w:val="center"/>
          </w:tcPr>
          <w:p>
            <w:pPr>
              <w:pStyle w:val="Style17"/>
              <w:widowControl/>
              <w:spacing w:before="0" w:after="20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eastAsia="Arial" w:cs="Arial" w:ascii="Times New Roman" w:hAnsi="Times New Roman"/>
                <w:kern w:val="0"/>
                <w:sz w:val="24"/>
                <w:szCs w:val="24"/>
                <w:highlight w:val="white"/>
                <w:lang w:val="ru-RU" w:eastAsia="zh-CN" w:bidi="hi-IN"/>
              </w:rPr>
              <w:t>Добровольческая неделя</w:t>
            </w:r>
          </w:p>
        </w:tc>
        <w:tc>
          <w:tcPr>
            <w:tcW w:w="2519" w:type="dxa"/>
            <w:vMerge w:val="restart"/>
            <w:tcBorders/>
          </w:tcPr>
          <w:p>
            <w:pPr>
              <w:pStyle w:val="Normal1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highlight w:val="white"/>
                <w:lang w:val="ru-RU" w:eastAsia="zh-CN" w:bidi="hi-IN"/>
              </w:rPr>
              <w:t>Видеоролики</w:t>
            </w:r>
          </w:p>
          <w:p>
            <w:pPr>
              <w:pStyle w:val="Normal1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highlight w:val="white"/>
                <w:lang w:val="ru-RU" w:eastAsia="zh-CN" w:bidi="hi-IN"/>
              </w:rPr>
              <w:t>по</w:t>
            </w:r>
          </w:p>
          <w:p>
            <w:pPr>
              <w:pStyle w:val="Normal1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highlight w:val="white"/>
                <w:lang w:val="ru-RU" w:eastAsia="zh-CN" w:bidi="hi-IN"/>
              </w:rPr>
              <w:t>направлениям:</w:t>
            </w:r>
          </w:p>
          <w:p>
            <w:pPr>
              <w:pStyle w:val="Normal1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highlight w:val="white"/>
                <w:lang w:val="ru-RU" w:eastAsia="zh-CN" w:bidi="hi-IN"/>
              </w:rPr>
              <w:t>- короткометражный</w:t>
            </w:r>
          </w:p>
          <w:p>
            <w:pPr>
              <w:pStyle w:val="Normal1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highlight w:val="white"/>
                <w:lang w:val="ru-RU" w:eastAsia="zh-CN" w:bidi="hi-IN"/>
              </w:rPr>
              <w:t>фильм – до 10</w:t>
            </w:r>
          </w:p>
          <w:p>
            <w:pPr>
              <w:pStyle w:val="Normal1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highlight w:val="white"/>
                <w:lang w:val="ru-RU" w:eastAsia="zh-CN" w:bidi="hi-IN"/>
              </w:rPr>
              <w:t>минут;</w:t>
            </w:r>
          </w:p>
          <w:p>
            <w:pPr>
              <w:pStyle w:val="Normal1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highlight w:val="white"/>
                <w:lang w:val="ru-RU" w:eastAsia="zh-CN" w:bidi="hi-IN"/>
              </w:rPr>
              <w:t>- презентация – не</w:t>
            </w:r>
          </w:p>
          <w:p>
            <w:pPr>
              <w:pStyle w:val="Normal1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highlight w:val="white"/>
                <w:lang w:val="ru-RU" w:eastAsia="zh-CN" w:bidi="hi-IN"/>
              </w:rPr>
              <w:t>более 10 слайдов;</w:t>
            </w:r>
          </w:p>
          <w:p>
            <w:pPr>
              <w:pStyle w:val="Normal1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highlight w:val="white"/>
                <w:lang w:val="ru-RU" w:eastAsia="zh-CN" w:bidi="hi-IN"/>
              </w:rPr>
              <w:t>- репортаж – до 10</w:t>
            </w:r>
          </w:p>
          <w:p>
            <w:pPr>
              <w:pStyle w:val="Normal1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highlight w:val="white"/>
                <w:lang w:val="ru-RU" w:eastAsia="zh-CN" w:bidi="hi-IN"/>
              </w:rPr>
              <w:t>минут.</w:t>
            </w:r>
          </w:p>
        </w:tc>
      </w:tr>
      <w:tr>
        <w:trPr>
          <w:trHeight w:val="588" w:hRule="atLeast"/>
        </w:trPr>
        <w:tc>
          <w:tcPr>
            <w:tcW w:w="1809" w:type="dxa"/>
            <w:tcBorders/>
            <w:vAlign w:val="center"/>
          </w:tcPr>
          <w:p>
            <w:pPr>
              <w:pStyle w:val="Style17"/>
              <w:widowControl/>
              <w:spacing w:before="0" w:after="200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eastAsia="Arial" w:cs="Arial" w:ascii="Times New Roman" w:hAnsi="Times New Roman"/>
                <w:kern w:val="0"/>
                <w:sz w:val="24"/>
                <w:szCs w:val="24"/>
                <w:highlight w:val="white"/>
                <w:lang w:val="ru-RU" w:eastAsia="zh-CN" w:bidi="hi-IN"/>
              </w:rPr>
              <w:t>19.04.2025 —04.05.2025</w:t>
            </w:r>
          </w:p>
        </w:tc>
        <w:tc>
          <w:tcPr>
            <w:tcW w:w="5244" w:type="dxa"/>
            <w:tcBorders/>
            <w:vAlign w:val="center"/>
          </w:tcPr>
          <w:p>
            <w:pPr>
              <w:pStyle w:val="Style17"/>
              <w:widowControl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eastAsia="Arial" w:cs="Arial" w:ascii="Times New Roman" w:hAnsi="Times New Roman"/>
                <w:kern w:val="0"/>
                <w:sz w:val="24"/>
                <w:szCs w:val="24"/>
                <w:highlight w:val="white"/>
                <w:lang w:val="ru-RU" w:eastAsia="zh-CN" w:bidi="hi-IN"/>
              </w:rPr>
              <w:t>Спортивная неделя</w:t>
            </w:r>
          </w:p>
        </w:tc>
        <w:tc>
          <w:tcPr>
            <w:tcW w:w="2519" w:type="dxa"/>
            <w:vMerge w:val="continue"/>
            <w:tcBorders/>
          </w:tcPr>
          <w:p>
            <w:pPr>
              <w:pStyle w:val="Normal1"/>
              <w:widowControl/>
              <w:spacing w:before="0" w:after="200"/>
              <w:jc w:val="left"/>
              <w:rPr>
                <w:rFonts w:ascii="Arial" w:hAnsi="Arial" w:eastAsia="Arial" w:cs="Arial"/>
                <w:kern w:val="0"/>
                <w:sz w:val="22"/>
                <w:szCs w:val="22"/>
                <w:lang w:val="ru-RU" w:eastAsia="zh-CN" w:bidi="hi-IN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zh-CN" w:bidi="hi-IN"/>
              </w:rPr>
            </w:r>
          </w:p>
        </w:tc>
      </w:tr>
      <w:tr>
        <w:trPr/>
        <w:tc>
          <w:tcPr>
            <w:tcW w:w="1809" w:type="dxa"/>
            <w:tcBorders/>
            <w:vAlign w:val="center"/>
          </w:tcPr>
          <w:p>
            <w:pPr>
              <w:pStyle w:val="Normal1"/>
              <w:widowControl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</w:pPr>
            <w:r>
              <w:rPr>
                <w:rFonts w:eastAsia="Arial" w:cs="Arial" w:ascii="Times New Roman" w:hAnsi="Times New Roman"/>
                <w:kern w:val="0"/>
                <w:sz w:val="24"/>
                <w:szCs w:val="24"/>
                <w:highlight w:val="white"/>
                <w:lang w:val="ru-RU" w:eastAsia="zh-CN" w:bidi="hi-IN"/>
              </w:rPr>
              <w:t>05.05.2025 — 18.05.2025</w:t>
            </w:r>
          </w:p>
        </w:tc>
        <w:tc>
          <w:tcPr>
            <w:tcW w:w="5244" w:type="dxa"/>
            <w:tcBorders/>
            <w:vAlign w:val="center"/>
          </w:tcPr>
          <w:p>
            <w:pPr>
              <w:pStyle w:val="Style17"/>
              <w:widowControl/>
              <w:spacing w:before="0" w:after="200"/>
              <w:jc w:val="center"/>
              <w:rPr>
                <w:rFonts w:ascii="Times New Roman" w:hAnsi="Times New Roman"/>
                <w:sz w:val="24"/>
                <w:szCs w:val="24"/>
                <w:highlight w:val="white"/>
                <w14:ligatures w14:val="none"/>
              </w:rPr>
            </w:pPr>
            <w:r>
              <w:rPr>
                <w:rFonts w:eastAsia="Arial" w:cs="Arial" w:ascii="Times New Roman" w:hAnsi="Times New Roman"/>
                <w:kern w:val="0"/>
                <w:sz w:val="24"/>
                <w:szCs w:val="24"/>
                <w:highlight w:val="white"/>
                <w:lang w:val="ru-RU" w:eastAsia="zh-CN" w:bidi="hi-IN"/>
              </w:rPr>
              <w:t>Патриотическая неделя</w:t>
            </w:r>
          </w:p>
        </w:tc>
        <w:tc>
          <w:tcPr>
            <w:tcW w:w="2519" w:type="dxa"/>
            <w:vMerge w:val="continue"/>
            <w:tcBorders/>
          </w:tcPr>
          <w:p>
            <w:pPr>
              <w:pStyle w:val="Normal1"/>
              <w:widowControl/>
              <w:spacing w:before="0" w:after="200"/>
              <w:jc w:val="left"/>
              <w:rPr>
                <w:rFonts w:ascii="Arial" w:hAnsi="Arial" w:eastAsia="Arial" w:cs="Arial"/>
                <w:kern w:val="0"/>
                <w:sz w:val="22"/>
                <w:szCs w:val="22"/>
                <w:lang w:val="ru-RU" w:eastAsia="zh-CN" w:bidi="hi-IN"/>
              </w:rPr>
            </w:pPr>
            <w:r>
              <w:rPr>
                <w:rFonts w:eastAsia="Arial" w:cs="Arial"/>
                <w:kern w:val="0"/>
                <w:sz w:val="22"/>
                <w:szCs w:val="22"/>
                <w:lang w:val="ru-RU" w:eastAsia="zh-CN" w:bidi="hi-IN"/>
              </w:rPr>
            </w:r>
          </w:p>
        </w:tc>
      </w:tr>
    </w:tbl>
    <w:p>
      <w:pPr>
        <w:pStyle w:val="Normal1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white"/>
        </w:rPr>
      </w:r>
    </w:p>
    <w:p>
      <w:pPr>
        <w:pStyle w:val="Normal1"/>
        <w:spacing w:lineRule="auto" w:line="240" w:before="0" w:after="0"/>
        <w:ind w:firstLine="737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>-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highlight w:val="white"/>
        </w:rPr>
        <w:t xml:space="preserve"> работы участников, подготовленные в соответствии с требованиями, направляются на электронную почту организатора Фестиваля. Организатор размещает конкурсные работы на официальной странице Фестиваля. </w:t>
      </w:r>
    </w:p>
    <w:p>
      <w:pPr>
        <w:pStyle w:val="Normal1"/>
        <w:spacing w:lineRule="auto" w:line="240" w:before="0" w:after="0"/>
        <w:ind w:firstLine="737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 xml:space="preserve">- оценка работ участников членами жюри проводится в соответствии </w:t>
        <w:br/>
        <w:t>с критериями, утвержденными в разделе 5 Положения, в сроки, утвержденные Оргкомитетом, но не поздн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highlight w:val="white"/>
        </w:rPr>
        <w:t>ее 7 дней до даты начала проведения 2 этапа Фестиваля.</w:t>
      </w:r>
    </w:p>
    <w:p>
      <w:pPr>
        <w:pStyle w:val="Normal1"/>
        <w:spacing w:lineRule="auto" w:line="240" w:before="0" w:after="0"/>
        <w:ind w:firstLine="73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>Жюри Фестиваля с оценками определяет рейтинг участников в каждой номинации. Первые три команды, набравшие максимальное количество баллов во 2 этапе, признаются финалистами Фестиваля. При равном количестве баллов несколько команд признаются финалистами Фестиваля.</w:t>
      </w:r>
    </w:p>
    <w:p>
      <w:pPr>
        <w:pStyle w:val="Normal1"/>
        <w:spacing w:lineRule="auto" w:line="240" w:before="0" w:after="0"/>
        <w:ind w:firstLine="73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 xml:space="preserve">Информация о финалистах Фестиваля направляется в оргкомитет и размещается </w:t>
        <w:br/>
        <w:t>на официальной странице Фестиваля в ВК не позднее 3 дней с даты подписания жюри протокола.</w:t>
      </w:r>
    </w:p>
    <w:p>
      <w:pPr>
        <w:pStyle w:val="Normal1"/>
        <w:spacing w:lineRule="auto" w:line="240" w:before="0" w:after="0"/>
        <w:ind w:firstLine="737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highlight w:val="white"/>
        </w:rPr>
        <w:t>Участие в финальном этапе Фестиваля принимают участие финалисты и все участники Фестиваля.</w:t>
      </w:r>
    </w:p>
    <w:p>
      <w:pPr>
        <w:pStyle w:val="Normal1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 xml:space="preserve">4.1.3.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 xml:space="preserve">3 этап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–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 xml:space="preserve"> финальный этап Фестиваля «Дело семейное», срок проведения: в период с 1 по 15 июня.</w:t>
      </w:r>
    </w:p>
    <w:p>
      <w:pPr>
        <w:pStyle w:val="Normal1"/>
        <w:spacing w:lineRule="auto" w:line="240" w:before="0" w:after="0"/>
        <w:ind w:firstLine="73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 xml:space="preserve">Фестиваль проводится на площадках </w:t>
      </w: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>МАУ города Перми «Дом молодежи»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>.</w:t>
      </w:r>
    </w:p>
    <w:p>
      <w:pPr>
        <w:pStyle w:val="Normal1"/>
        <w:spacing w:lineRule="auto" w:line="240" w:before="0" w:after="0"/>
        <w:ind w:firstLine="73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 xml:space="preserve">Конкурсная программа для финалистов проводится в форме творческого домашнего задания. Тематика домашнего задания утверждается оргкомитетом до начала </w:t>
        <w:br/>
        <w:t xml:space="preserve">1 этапа Фестиваля. </w:t>
      </w:r>
    </w:p>
    <w:p>
      <w:pPr>
        <w:pStyle w:val="Normal1"/>
        <w:spacing w:lineRule="auto" w:line="240" w:before="0" w:after="0"/>
        <w:ind w:firstLine="73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>Организатор Фестиваля организует проведение концертной и культурно-развлекательной программы, работу интерактивных площадок.</w:t>
      </w:r>
    </w:p>
    <w:p>
      <w:pPr>
        <w:pStyle w:val="Normal1"/>
        <w:spacing w:lineRule="auto" w:line="240" w:before="0" w:after="0"/>
        <w:ind w:firstLine="73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 xml:space="preserve">При равном количестве баллов в 3 этапе Жюри учитывает баллы, полученные во 2 этапе. </w:t>
      </w:r>
    </w:p>
    <w:p>
      <w:pPr>
        <w:pStyle w:val="Normal1"/>
        <w:spacing w:lineRule="auto" w:line="240" w:before="0" w:after="0"/>
        <w:jc w:val="center"/>
        <w:rPr>
          <w14:ligatures w14:val="none"/>
        </w:rPr>
      </w:pPr>
      <w:r>
        <w:rPr>
          <w14:ligatures w14:val="none"/>
        </w:rPr>
      </w:r>
    </w:p>
    <w:p>
      <w:pPr>
        <w:pStyle w:val="Normal1"/>
        <w:spacing w:lineRule="auto" w:line="240" w:before="0" w:after="0"/>
        <w:ind w:left="709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highlight w:val="white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highlight w:val="white"/>
        </w:rPr>
        <w:t>5. Критерии оценки работ</w:t>
      </w:r>
    </w:p>
    <w:p>
      <w:pPr>
        <w:pStyle w:val="Normal1"/>
        <w:spacing w:lineRule="auto" w:line="240" w:before="0" w:after="0"/>
        <w:jc w:val="center"/>
        <w:rPr>
          <w14:ligatures w14:val="none"/>
        </w:rPr>
      </w:pPr>
      <w:r>
        <w:rPr>
          <w14:ligatures w14:val="none"/>
        </w:rPr>
      </w:r>
    </w:p>
    <w:p>
      <w:pPr>
        <w:pStyle w:val="Normal1"/>
        <w:spacing w:lineRule="auto" w:line="240" w:before="0" w:after="0"/>
        <w:ind w:firstLine="73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 xml:space="preserve">5.1. 1 этап Фестиваля не подлежит оцениванию. </w:t>
      </w:r>
    </w:p>
    <w:p>
      <w:pPr>
        <w:pStyle w:val="Normal1"/>
        <w:spacing w:lineRule="auto" w:line="240" w:before="0" w:after="0"/>
        <w:ind w:firstLine="73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>5.2. Задания каждой недели 2 этапа Фестиваля жюри оценивает по следующим критериям:</w:t>
      </w:r>
    </w:p>
    <w:p>
      <w:pPr>
        <w:pStyle w:val="Normal1"/>
        <w:spacing w:lineRule="auto" w:line="240" w:before="0" w:after="0"/>
        <w:ind w:firstLine="73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>- вовлечённость всех членов команды;</w:t>
      </w:r>
    </w:p>
    <w:p>
      <w:pPr>
        <w:pStyle w:val="Normal1"/>
        <w:spacing w:lineRule="auto" w:line="240" w:before="0" w:after="0"/>
        <w:ind w:firstLine="73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>- социальная значимость и актуальность;</w:t>
      </w:r>
    </w:p>
    <w:p>
      <w:pPr>
        <w:pStyle w:val="Normal1"/>
        <w:spacing w:lineRule="auto" w:line="240" w:before="0" w:after="0"/>
        <w:ind w:firstLine="73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>- оригинальность подачи материала;</w:t>
      </w:r>
    </w:p>
    <w:p>
      <w:pPr>
        <w:pStyle w:val="Normal1"/>
        <w:spacing w:lineRule="auto" w:line="240" w:before="0" w:after="0"/>
        <w:ind w:firstLine="73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>- культура, эмоциональная выразительность;</w:t>
      </w:r>
    </w:p>
    <w:p>
      <w:pPr>
        <w:pStyle w:val="Normal1"/>
        <w:spacing w:lineRule="auto" w:line="240" w:before="0" w:after="0"/>
        <w:ind w:firstLine="73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>максимальная оценка по каждому критерию – 5 баллов, максимальное количество баллов 2 этапа – 60 (вычисляется среднее арифметическое в зависимости от количества членов жюри).</w:t>
      </w:r>
    </w:p>
    <w:p>
      <w:pPr>
        <w:pStyle w:val="Normal1"/>
        <w:spacing w:lineRule="auto" w:line="240" w:before="0" w:after="0"/>
        <w:ind w:firstLine="73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>5.3. Работы 3 этапа Фестиваля жюри оценивает по следующим критериям:</w:t>
      </w:r>
    </w:p>
    <w:p>
      <w:pPr>
        <w:pStyle w:val="Normal1"/>
        <w:spacing w:lineRule="auto" w:line="240" w:before="0" w:after="0"/>
        <w:ind w:firstLine="73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>- соответствие заявленной номинации и направлению;</w:t>
      </w:r>
    </w:p>
    <w:p>
      <w:pPr>
        <w:pStyle w:val="Normal1"/>
        <w:spacing w:lineRule="auto" w:line="240" w:before="0" w:after="0"/>
        <w:ind w:firstLine="73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>- социальная значимость и актуальность;</w:t>
      </w:r>
    </w:p>
    <w:p>
      <w:pPr>
        <w:pStyle w:val="Normal1"/>
        <w:spacing w:lineRule="auto" w:line="240" w:before="0" w:after="0"/>
        <w:ind w:firstLine="73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>- вовлечённость всех членов команды;</w:t>
      </w:r>
    </w:p>
    <w:p>
      <w:pPr>
        <w:pStyle w:val="Normal1"/>
        <w:spacing w:lineRule="auto" w:line="240" w:before="0" w:after="0"/>
        <w:ind w:firstLine="73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>- исполнительское мастерство;</w:t>
      </w:r>
    </w:p>
    <w:p>
      <w:pPr>
        <w:pStyle w:val="Normal1"/>
        <w:spacing w:lineRule="auto" w:line="240" w:before="0" w:after="0"/>
        <w:ind w:firstLine="73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>- оригинальность подачи материала;</w:t>
      </w:r>
    </w:p>
    <w:p>
      <w:pPr>
        <w:pStyle w:val="Normal1"/>
        <w:spacing w:lineRule="auto" w:line="240" w:before="0" w:after="0"/>
        <w:ind w:firstLine="73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>максимальная оценка по каждому критерию – 5 баллов, максимальное количество баллов 3 этапа – 25 (вычисляется среднее арифметическое в зависимости от количества членов жюри).</w:t>
      </w:r>
    </w:p>
    <w:p>
      <w:pPr>
        <w:pStyle w:val="Normal1"/>
        <w:spacing w:lineRule="auto" w:line="240" w:before="0" w:after="0"/>
        <w:jc w:val="center"/>
        <w:rPr>
          <w14:ligatures w14:val="none"/>
        </w:rPr>
      </w:pPr>
      <w:r>
        <w:rPr>
          <w14:ligatures w14:val="none"/>
        </w:rPr>
      </w:r>
    </w:p>
    <w:p>
      <w:pPr>
        <w:pStyle w:val="Normal1"/>
        <w:spacing w:lineRule="auto" w:line="240" w:before="0" w:after="0"/>
        <w:ind w:left="709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highlight w:val="white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highlight w:val="white"/>
        </w:rPr>
        <w:t>6. Подведение итогов Фестиваля</w:t>
      </w:r>
    </w:p>
    <w:p>
      <w:pPr>
        <w:pStyle w:val="Normal1"/>
        <w:spacing w:lineRule="auto" w:line="240" w:before="0" w:after="0"/>
        <w:jc w:val="center"/>
        <w:rPr>
          <w14:ligatures w14:val="none"/>
        </w:rPr>
      </w:pPr>
      <w:r>
        <w:rPr>
          <w14:ligatures w14:val="none"/>
        </w:rPr>
      </w:r>
    </w:p>
    <w:p>
      <w:pPr>
        <w:pStyle w:val="Normal1"/>
        <w:spacing w:lineRule="auto" w:line="240" w:before="0" w:after="0"/>
        <w:ind w:firstLine="709"/>
        <w:jc w:val="both"/>
        <w:rPr>
          <w:highlight w:val="white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 xml:space="preserve">6.1. Для оценки работ участников работает жюри Фестиваля </w:t>
      </w:r>
    </w:p>
    <w:p>
      <w:pPr>
        <w:pStyle w:val="Normal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 xml:space="preserve">6.2. В состав жюри Фестиваля могут быть включены представители общественных организаций, руководители организаций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–</w:t>
      </w: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 xml:space="preserve"> социальных партнеров Фестиваля, представители сферы культуры и искусства. </w:t>
      </w:r>
    </w:p>
    <w:p>
      <w:pPr>
        <w:pStyle w:val="Normal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trike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white"/>
        </w:rPr>
        <w:t xml:space="preserve">6.3. 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>Все Участники Фестиваля в номинациях награждаются дипломами участников Фестиваля и памятными подарками.</w:t>
      </w:r>
    </w:p>
    <w:p>
      <w:pPr>
        <w:pStyle w:val="Normal1"/>
        <w:spacing w:lineRule="auto" w:line="240" w:before="0" w:after="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highlight w:val="white"/>
        </w:rPr>
        <w:t>6.4. Жюри Фестиваля вправе дополнитель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но отмечать отличившихся участников Фестиваля. </w:t>
      </w:r>
    </w:p>
    <w:p>
      <w:pPr>
        <w:pStyle w:val="Normal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6.5</w:t>
      </w:r>
      <w:r>
        <w:rPr>
          <w:rFonts w:eastAsia="Times New Roman" w:cs="Times New Roman" w:ascii="Times New Roman" w:hAnsi="Times New Roman"/>
          <w:sz w:val="24"/>
          <w:szCs w:val="24"/>
        </w:rPr>
        <w:t>.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Победители в номинациях получают грамоты и памятные подарки. Призерами Фестиваля считаются участники, набравшие наибольшее количество баллов </w:t>
        <w:br/>
        <w:t>и занимающие в рейтинге по итогам оценки жюри Фестива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ля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первые три позиции.</w:t>
      </w:r>
    </w:p>
    <w:p>
      <w:pPr>
        <w:pStyle w:val="Normal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6.6. Организатор Фестиваля привлекает социальных партнеров для проведения этапов и для награждения всех участников Фестиваля. </w:t>
      </w:r>
    </w:p>
    <w:p>
      <w:pPr>
        <w:pStyle w:val="Normal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6.7. Результаты проведения Фестиваля публикуются на официальном сайте администрации города Перми.</w:t>
      </w:r>
    </w:p>
    <w:p>
      <w:pPr>
        <w:sectPr>
          <w:footerReference w:type="default" r:id="rId5"/>
          <w:type w:val="nextPage"/>
          <w:pgSz w:w="11906" w:h="16838"/>
          <w:pgMar w:left="1701" w:right="850" w:gutter="0" w:header="0" w:top="1134" w:footer="0" w:bottom="1134"/>
          <w:pgNumType w:start="1" w:fmt="decimal"/>
          <w:formProt w:val="false"/>
          <w:textDirection w:val="lrTb"/>
          <w:docGrid w:type="default" w:linePitch="360" w:charSpace="4096"/>
        </w:sectPr>
        <w:pStyle w:val="Normal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6.8. Информирование о Фестивале осуществляется в официальной группе социальной сети ВКонтакте.</w:t>
      </w:r>
    </w:p>
    <w:p>
      <w:pPr>
        <w:pStyle w:val="Normal1"/>
        <w:spacing w:lineRule="auto" w:line="240" w:before="0" w:after="0"/>
        <w:ind w:firstLine="709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Приложение 1</w:t>
      </w:r>
    </w:p>
    <w:p>
      <w:pPr>
        <w:pStyle w:val="Normal1"/>
        <w:spacing w:lineRule="auto" w:line="240" w:before="0" w:after="0"/>
        <w:ind w:hanging="0" w:left="0" w:right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spacing w:lineRule="auto" w:line="240" w:before="0" w:after="0"/>
        <w:ind w:hanging="0" w:left="0" w:right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spacing w:lineRule="auto" w:line="240" w:before="0" w:after="0"/>
        <w:ind w:hanging="0" w:left="0" w:right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Заявка на участие в общегородском Фестивале семейных традиций</w:t>
      </w:r>
    </w:p>
    <w:p>
      <w:pPr>
        <w:pStyle w:val="Normal1"/>
        <w:spacing w:lineRule="auto" w:line="240" w:before="0" w:after="0"/>
        <w:ind w:hanging="0" w:left="0" w:right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«Дело семейное»</w:t>
      </w:r>
    </w:p>
    <w:p>
      <w:pPr>
        <w:pStyle w:val="Normal1"/>
        <w:spacing w:lineRule="auto" w:line="240" w:before="0" w:after="0"/>
        <w:ind w:hanging="0" w:left="0" w:right="0"/>
        <w:jc w:val="center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Style w:val="Style11"/>
          <w:rFonts w:eastAsia="Times New Roman" w:cs="Times New Roman" w:ascii="Times New Roman" w:hAnsi="Times New Roman"/>
          <w:position w:val="0"/>
          <w:sz w:val="24"/>
          <w:sz w:val="24"/>
          <w:szCs w:val="24"/>
          <w:vertAlign w:val="baseline"/>
        </w:rPr>
        <w:t>в номинации «Большая дружная семья»</w:t>
      </w:r>
      <w:r>
        <w:rPr>
          <w:rStyle w:val="FootnoteReference"/>
          <w:rFonts w:eastAsia="Times New Roman" w:cs="Times New Roman" w:ascii="Times New Roman" w:hAnsi="Times New Roman"/>
          <w:sz w:val="24"/>
          <w:szCs w:val="24"/>
        </w:rPr>
        <w:footnoteReference w:id="2"/>
      </w:r>
    </w:p>
    <w:p>
      <w:pPr>
        <w:pStyle w:val="Normal1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 w:val="false"/>
          <w:b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pBdr/>
        <w:spacing w:lineRule="atLeast" w:line="198" w:before="0" w:after="198"/>
        <w:ind w:hanging="0" w:left="0" w:right="0"/>
        <w:contextualSpacing/>
        <w:jc w:val="both"/>
        <w:rPr>
          <w:b w:val="false"/>
          <w:b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Номинация, по которой заявлена семья: </w:t>
      </w:r>
    </w:p>
    <w:p>
      <w:pPr>
        <w:pStyle w:val="Normal"/>
        <w:pBdr/>
        <w:spacing w:lineRule="atLeast" w:line="198" w:before="0" w:after="198"/>
        <w:ind w:right="0"/>
        <w:jc w:val="both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pBdr/>
        <w:spacing w:lineRule="atLeast" w:line="197" w:before="0" w:after="198"/>
        <w:ind w:hanging="0" w:left="0" w:right="0"/>
        <w:contextualSpacing/>
        <w:jc w:val="both"/>
        <w:rPr>
          <w:rFonts w:ascii="Times New Roman" w:hAnsi="Times New Roman" w:eastAsia="Times New Roman" w:cs="Times New Roman"/>
          <w:b w:val="false"/>
          <w:bCs w:val="false"/>
          <w:color w:val="000000"/>
          <w:sz w:val="24"/>
          <w:szCs w:val="24"/>
          <w14:ligatures w14:val="non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</w:rPr>
        <w:t>Состав команды:</w:t>
      </w:r>
    </w:p>
    <w:tbl>
      <w:tblPr>
        <w:tblStyle w:val="766"/>
        <w:tblW w:w="946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45"/>
        <w:gridCol w:w="1689"/>
        <w:gridCol w:w="1416"/>
        <w:gridCol w:w="1277"/>
        <w:gridCol w:w="1700"/>
        <w:gridCol w:w="2835"/>
      </w:tblGrid>
      <w:tr>
        <w:trPr/>
        <w:tc>
          <w:tcPr>
            <w:tcW w:w="545" w:type="dxa"/>
            <w:tcBorders/>
          </w:tcPr>
          <w:p>
            <w:pPr>
              <w:pStyle w:val="Normal1"/>
              <w:widowControl/>
              <w:spacing w:before="0" w:after="200"/>
              <w:ind w:hanging="0" w:left="0" w:right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zh-CN" w:bidi="hi-IN"/>
              </w:rPr>
              <w:t>№</w:t>
            </w:r>
          </w:p>
        </w:tc>
        <w:tc>
          <w:tcPr>
            <w:tcW w:w="1689" w:type="dxa"/>
            <w:tcBorders/>
          </w:tcPr>
          <w:p>
            <w:pPr>
              <w:pStyle w:val="Normal1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zh-CN" w:bidi="hi-IN"/>
              </w:rPr>
              <w:t>ФИО участника команды</w:t>
            </w:r>
          </w:p>
        </w:tc>
        <w:tc>
          <w:tcPr>
            <w:tcW w:w="1416" w:type="dxa"/>
            <w:tcBorders/>
          </w:tcPr>
          <w:p>
            <w:pPr>
              <w:pStyle w:val="Normal1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zh-CN" w:bidi="hi-IN"/>
              </w:rPr>
              <w:t>Дата рождения</w:t>
            </w:r>
          </w:p>
        </w:tc>
        <w:tc>
          <w:tcPr>
            <w:tcW w:w="1277" w:type="dxa"/>
            <w:tcBorders/>
          </w:tcPr>
          <w:p>
            <w:pPr>
              <w:pStyle w:val="Normal1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zh-CN" w:bidi="hi-IN"/>
              </w:rPr>
              <w:t>Степень родства</w:t>
            </w:r>
          </w:p>
        </w:tc>
        <w:tc>
          <w:tcPr>
            <w:tcW w:w="1700" w:type="dxa"/>
            <w:tcBorders/>
          </w:tcPr>
          <w:p>
            <w:pPr>
              <w:pStyle w:val="Normal1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zh-CN" w:bidi="hi-IN"/>
              </w:rPr>
              <w:t>Место проживания</w:t>
            </w:r>
          </w:p>
        </w:tc>
        <w:tc>
          <w:tcPr>
            <w:tcW w:w="2835" w:type="dxa"/>
            <w:tcBorders/>
          </w:tcPr>
          <w:p>
            <w:pPr>
              <w:pStyle w:val="Normal"/>
              <w:widowControl/>
              <w:pBdr/>
              <w:spacing w:lineRule="atLeast" w:line="238" w:before="0" w:after="200"/>
              <w:ind w:hanging="0" w:left="0" w:right="0"/>
              <w:jc w:val="center"/>
              <w:rPr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zh-CN" w:bidi="hi-IN"/>
              </w:rPr>
              <w:t>Место учебы, работы, вид деятельности, должность</w:t>
            </w:r>
          </w:p>
          <w:p>
            <w:pPr>
              <w:pStyle w:val="Normal1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zh-CN" w:bidi="hi-IN"/>
              </w:rPr>
            </w:r>
          </w:p>
        </w:tc>
      </w:tr>
      <w:tr>
        <w:trPr/>
        <w:tc>
          <w:tcPr>
            <w:tcW w:w="545" w:type="dxa"/>
            <w:tcBorders/>
          </w:tcPr>
          <w:p>
            <w:pPr>
              <w:pStyle w:val="Normal1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1689" w:type="dxa"/>
            <w:tcBorders/>
          </w:tcPr>
          <w:p>
            <w:pPr>
              <w:pStyle w:val="Normal1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1416" w:type="dxa"/>
            <w:tcBorders/>
          </w:tcPr>
          <w:p>
            <w:pPr>
              <w:pStyle w:val="Normal1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1277" w:type="dxa"/>
            <w:tcBorders/>
          </w:tcPr>
          <w:p>
            <w:pPr>
              <w:pStyle w:val="Normal1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1700" w:type="dxa"/>
            <w:tcBorders/>
          </w:tcPr>
          <w:p>
            <w:pPr>
              <w:pStyle w:val="Normal1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2835" w:type="dxa"/>
            <w:tcBorders/>
          </w:tcPr>
          <w:p>
            <w:pPr>
              <w:pStyle w:val="Normal1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zh-CN" w:bidi="hi-IN"/>
              </w:rPr>
            </w:r>
          </w:p>
        </w:tc>
      </w:tr>
      <w:tr>
        <w:trPr/>
        <w:tc>
          <w:tcPr>
            <w:tcW w:w="545" w:type="dxa"/>
            <w:tcBorders/>
          </w:tcPr>
          <w:p>
            <w:pPr>
              <w:pStyle w:val="Normal1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1689" w:type="dxa"/>
            <w:tcBorders/>
          </w:tcPr>
          <w:p>
            <w:pPr>
              <w:pStyle w:val="Normal1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1416" w:type="dxa"/>
            <w:tcBorders/>
          </w:tcPr>
          <w:p>
            <w:pPr>
              <w:pStyle w:val="Normal1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1277" w:type="dxa"/>
            <w:tcBorders/>
          </w:tcPr>
          <w:p>
            <w:pPr>
              <w:pStyle w:val="Normal1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1700" w:type="dxa"/>
            <w:tcBorders/>
          </w:tcPr>
          <w:p>
            <w:pPr>
              <w:pStyle w:val="Normal1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2835" w:type="dxa"/>
            <w:tcBorders/>
          </w:tcPr>
          <w:p>
            <w:pPr>
              <w:pStyle w:val="Normal1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zh-CN" w:bidi="hi-IN"/>
              </w:rPr>
            </w:r>
          </w:p>
        </w:tc>
      </w:tr>
      <w:tr>
        <w:trPr/>
        <w:tc>
          <w:tcPr>
            <w:tcW w:w="545" w:type="dxa"/>
            <w:tcBorders/>
          </w:tcPr>
          <w:p>
            <w:pPr>
              <w:pStyle w:val="Normal1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1689" w:type="dxa"/>
            <w:tcBorders/>
          </w:tcPr>
          <w:p>
            <w:pPr>
              <w:pStyle w:val="Normal1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1416" w:type="dxa"/>
            <w:tcBorders/>
          </w:tcPr>
          <w:p>
            <w:pPr>
              <w:pStyle w:val="Normal1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1277" w:type="dxa"/>
            <w:tcBorders/>
          </w:tcPr>
          <w:p>
            <w:pPr>
              <w:pStyle w:val="Normal1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1700" w:type="dxa"/>
            <w:tcBorders/>
          </w:tcPr>
          <w:p>
            <w:pPr>
              <w:pStyle w:val="Normal1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2835" w:type="dxa"/>
            <w:tcBorders/>
          </w:tcPr>
          <w:p>
            <w:pPr>
              <w:pStyle w:val="Normal1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zh-CN" w:bidi="hi-IN"/>
              </w:rPr>
            </w:r>
          </w:p>
        </w:tc>
      </w:tr>
      <w:tr>
        <w:trPr/>
        <w:tc>
          <w:tcPr>
            <w:tcW w:w="545" w:type="dxa"/>
            <w:tcBorders/>
          </w:tcPr>
          <w:p>
            <w:pPr>
              <w:pStyle w:val="Normal1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1689" w:type="dxa"/>
            <w:tcBorders/>
          </w:tcPr>
          <w:p>
            <w:pPr>
              <w:pStyle w:val="Normal1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1416" w:type="dxa"/>
            <w:tcBorders/>
          </w:tcPr>
          <w:p>
            <w:pPr>
              <w:pStyle w:val="Normal1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1277" w:type="dxa"/>
            <w:tcBorders/>
          </w:tcPr>
          <w:p>
            <w:pPr>
              <w:pStyle w:val="Normal1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1700" w:type="dxa"/>
            <w:tcBorders/>
          </w:tcPr>
          <w:p>
            <w:pPr>
              <w:pStyle w:val="Normal1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2835" w:type="dxa"/>
            <w:tcBorders/>
          </w:tcPr>
          <w:p>
            <w:pPr>
              <w:pStyle w:val="Normal1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zh-CN" w:bidi="hi-IN"/>
              </w:rPr>
            </w:r>
          </w:p>
        </w:tc>
      </w:tr>
      <w:tr>
        <w:trPr/>
        <w:tc>
          <w:tcPr>
            <w:tcW w:w="545" w:type="dxa"/>
            <w:tcBorders/>
          </w:tcPr>
          <w:p>
            <w:pPr>
              <w:pStyle w:val="Normal1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1689" w:type="dxa"/>
            <w:tcBorders/>
          </w:tcPr>
          <w:p>
            <w:pPr>
              <w:pStyle w:val="Normal1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1416" w:type="dxa"/>
            <w:tcBorders/>
          </w:tcPr>
          <w:p>
            <w:pPr>
              <w:pStyle w:val="Normal1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1277" w:type="dxa"/>
            <w:tcBorders/>
          </w:tcPr>
          <w:p>
            <w:pPr>
              <w:pStyle w:val="Normal1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1700" w:type="dxa"/>
            <w:tcBorders/>
          </w:tcPr>
          <w:p>
            <w:pPr>
              <w:pStyle w:val="Normal1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2835" w:type="dxa"/>
            <w:tcBorders/>
          </w:tcPr>
          <w:p>
            <w:pPr>
              <w:pStyle w:val="Normal1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zh-CN" w:bidi="hi-IN"/>
              </w:rPr>
            </w:r>
          </w:p>
        </w:tc>
      </w:tr>
      <w:tr>
        <w:trPr/>
        <w:tc>
          <w:tcPr>
            <w:tcW w:w="545" w:type="dxa"/>
            <w:tcBorders/>
          </w:tcPr>
          <w:p>
            <w:pPr>
              <w:pStyle w:val="Normal1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1689" w:type="dxa"/>
            <w:tcBorders/>
          </w:tcPr>
          <w:p>
            <w:pPr>
              <w:pStyle w:val="Normal1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1416" w:type="dxa"/>
            <w:tcBorders/>
          </w:tcPr>
          <w:p>
            <w:pPr>
              <w:pStyle w:val="Normal1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1277" w:type="dxa"/>
            <w:tcBorders/>
          </w:tcPr>
          <w:p>
            <w:pPr>
              <w:pStyle w:val="Normal1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1700" w:type="dxa"/>
            <w:tcBorders/>
          </w:tcPr>
          <w:p>
            <w:pPr>
              <w:pStyle w:val="Normal1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2835" w:type="dxa"/>
            <w:tcBorders/>
          </w:tcPr>
          <w:p>
            <w:pPr>
              <w:pStyle w:val="Normal1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zh-CN" w:bidi="hi-IN"/>
              </w:rPr>
            </w:r>
          </w:p>
        </w:tc>
      </w:tr>
      <w:tr>
        <w:trPr/>
        <w:tc>
          <w:tcPr>
            <w:tcW w:w="545" w:type="dxa"/>
            <w:tcBorders/>
          </w:tcPr>
          <w:p>
            <w:pPr>
              <w:pStyle w:val="Normal1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1689" w:type="dxa"/>
            <w:tcBorders/>
          </w:tcPr>
          <w:p>
            <w:pPr>
              <w:pStyle w:val="Normal1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1416" w:type="dxa"/>
            <w:tcBorders/>
          </w:tcPr>
          <w:p>
            <w:pPr>
              <w:pStyle w:val="Normal1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1277" w:type="dxa"/>
            <w:tcBorders/>
          </w:tcPr>
          <w:p>
            <w:pPr>
              <w:pStyle w:val="Normal1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1700" w:type="dxa"/>
            <w:tcBorders/>
          </w:tcPr>
          <w:p>
            <w:pPr>
              <w:pStyle w:val="Normal1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2835" w:type="dxa"/>
            <w:tcBorders/>
          </w:tcPr>
          <w:p>
            <w:pPr>
              <w:pStyle w:val="Normal1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zh-CN" w:bidi="hi-IN"/>
              </w:rPr>
            </w:r>
          </w:p>
        </w:tc>
      </w:tr>
    </w:tbl>
    <w:p>
      <w:pPr>
        <w:pStyle w:val="Normal"/>
        <w:pBdr/>
        <w:spacing w:lineRule="atLeast" w:line="57"/>
        <w:ind w:hanging="0" w:left="0" w:right="0"/>
        <w:jc w:val="both"/>
        <w:rPr>
          <w:b w:val="false"/>
          <w:b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 xml:space="preserve">5.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</w:rPr>
        <w:t>Краткое описание истории, семейных ценностей и традиций семьи:</w:t>
      </w:r>
    </w:p>
    <w:p>
      <w:pPr>
        <w:pStyle w:val="Normal"/>
        <w:pBdr/>
        <w:spacing w:lineRule="atLeast" w:line="57"/>
        <w:ind w:hanging="0" w:left="0" w:right="0"/>
        <w:jc w:val="both"/>
        <w:rPr>
          <w:rFonts w:ascii="Times New Roman" w:hAnsi="Times New Roman" w:eastAsia="Times New Roman" w:cs="Times New Roman"/>
          <w:b w:val="false"/>
          <w:b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pBdr/>
        <w:spacing w:lineRule="atLeast" w:line="57"/>
        <w:ind w:hanging="0" w:left="0" w:right="0"/>
        <w:jc w:val="both"/>
        <w:rPr>
          <w:b w:val="false"/>
          <w:bCs w:val="false"/>
          <w:sz w:val="24"/>
          <w:szCs w:val="24"/>
          <w:highlight w:val="non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</w:rPr>
        <w:t>6. Основные достижения членов семьи в профессиональной, общественной, волонтерской и благотворительной, творческой, предпринимательской, учебной, спортивной деятельности с указанием ФИО члена семьи и кратким описанием достижений (если имеются) :</w:t>
      </w:r>
    </w:p>
    <w:p>
      <w:pPr>
        <w:pStyle w:val="Normal"/>
        <w:pBdr/>
        <w:spacing w:lineRule="atLeast" w:line="57"/>
        <w:ind w:hanging="0" w:left="0" w:right="0"/>
        <w:jc w:val="both"/>
        <w:rPr>
          <w:b w:val="false"/>
          <w:bCs w:val="false"/>
          <w:sz w:val="24"/>
          <w:szCs w:val="24"/>
          <w:highlight w:val="none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pBdr/>
        <w:spacing w:lineRule="atLeast" w:line="58" w:before="0" w:after="221"/>
        <w:ind w:hanging="0" w:left="0" w:right="0"/>
        <w:jc w:val="both"/>
        <w:rPr>
          <w:rFonts w:ascii="Times New Roman" w:hAnsi="Times New Roman" w:eastAsia="Times New Roman" w:cs="Times New Roman"/>
          <w:b w:val="false"/>
          <w:bCs w:val="false"/>
          <w:color w:val="000000"/>
          <w:sz w:val="24"/>
          <w:szCs w:val="24"/>
          <w:highlight w:val="non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7. Контактный телефон и электронный адрес одного из членов семьи </w:t>
        <w:br/>
        <w:t xml:space="preserve"> с указанием фамилии, имени отчества </w:t>
      </w:r>
    </w:p>
    <w:p>
      <w:pPr>
        <w:pStyle w:val="Normal"/>
        <w:pBdr/>
        <w:spacing w:lineRule="atLeast" w:line="58" w:before="0" w:after="221"/>
        <w:ind w:hanging="0" w:left="0" w:right="0"/>
        <w:jc w:val="both"/>
        <w:rPr>
          <w:rFonts w:ascii="Times New Roman" w:hAnsi="Times New Roman" w:eastAsia="Times New Roman" w:cs="Times New Roman"/>
          <w:b w:val="false"/>
          <w:b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pBdr/>
        <w:spacing w:lineRule="atLeast" w:line="57" w:before="0" w:after="238"/>
        <w:ind w:hanging="0" w:left="0" w:right="0"/>
        <w:jc w:val="both"/>
        <w:rPr>
          <w:rFonts w:ascii="Times New Roman" w:hAnsi="Times New Roman" w:eastAsia="Times New Roman" w:cs="Times New Roman"/>
          <w:b w:val="false"/>
          <w:bCs w:val="false"/>
          <w:color w:val="000000"/>
          <w:sz w:val="24"/>
          <w:szCs w:val="24"/>
          <w:highlight w:val="non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8. Ссылка на аккаунт в социальных сетях, отражающий общественную активность семьи (если имеется) </w:t>
      </w:r>
    </w:p>
    <w:p>
      <w:pPr>
        <w:pStyle w:val="Normal1"/>
        <w:spacing w:lineRule="auto" w:line="240" w:before="0" w:after="0"/>
        <w:ind w:hanging="0" w:left="0" w:right="0"/>
        <w:jc w:val="center"/>
        <w:rPr>
          <w:rFonts w:ascii="Times New Roman" w:hAnsi="Times New Roman" w:eastAsia="Times New Roman" w:cs="Times New Roman"/>
          <w:b w:val="false"/>
          <w:bCs w:val="false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shd w:val="nil" w:color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1"/>
        <w:spacing w:lineRule="auto" w:line="240" w:before="0" w:after="0"/>
        <w:ind w:hanging="0" w:left="0" w:right="0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1"/>
        <w:spacing w:lineRule="auto" w:line="240" w:before="0" w:after="0"/>
        <w:ind w:hanging="0" w:left="0" w:right="0"/>
        <w:jc w:val="center"/>
        <w:rPr>
          <w:rFonts w:ascii="Times New Roman" w:hAnsi="Times New Roman" w:eastAsia="Times New Roman" w:cs="Times New Roman"/>
          <w:sz w:val="24"/>
          <w:szCs w:val="24"/>
          <w:highlight w:val="none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Заявка на участие в общегородском Фестивале семейных традиций</w:t>
      </w:r>
    </w:p>
    <w:p>
      <w:pPr>
        <w:pStyle w:val="Normal1"/>
        <w:spacing w:lineRule="auto" w:line="240" w:before="0" w:after="0"/>
        <w:ind w:hanging="0" w:left="0" w:right="0"/>
        <w:jc w:val="center"/>
        <w:rPr>
          <w:rFonts w:ascii="Times New Roman" w:hAnsi="Times New Roman" w:eastAsia="Times New Roman" w:cs="Times New Roman"/>
          <w:sz w:val="24"/>
          <w:szCs w:val="24"/>
          <w14:ligatures w14:val="none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«Дело семейное» </w:t>
      </w:r>
    </w:p>
    <w:p>
      <w:pPr>
        <w:pStyle w:val="Normal1"/>
        <w:spacing w:lineRule="auto" w:line="240" w:before="0" w:after="0"/>
        <w:ind w:hanging="0" w:left="0" w:right="0"/>
        <w:jc w:val="center"/>
        <w:rPr>
          <w:rFonts w:ascii="Times New Roman" w:hAnsi="Times New Roman" w:eastAsia="Times New Roman" w:cs="Times New Roman"/>
          <w:sz w:val="24"/>
          <w:szCs w:val="24"/>
          <w14:ligatures w14:val="none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в номинации «Вместе все реально!»</w:t>
      </w:r>
      <w:r>
        <w:rPr>
          <w:rStyle w:val="FootnoteReference"/>
          <w:rFonts w:eastAsia="Times New Roman" w:cs="Times New Roman" w:ascii="Times New Roman" w:hAnsi="Times New Roman"/>
          <w:sz w:val="24"/>
          <w:szCs w:val="24"/>
        </w:rPr>
        <w:footnoteReference w:id="3"/>
      </w:r>
    </w:p>
    <w:p>
      <w:pPr>
        <w:pStyle w:val="Normal1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pBdr/>
        <w:spacing w:lineRule="atLeast" w:line="198" w:before="0" w:after="198"/>
        <w:ind w:hanging="0" w:left="0" w:right="0"/>
        <w:contextualSpacing/>
        <w:jc w:val="both"/>
        <w:rPr>
          <w:rFonts w:ascii="Times New Roman" w:hAnsi="Times New Roman" w:eastAsia="Times New Roman" w:cs="Times New Roman"/>
          <w:b w:val="false"/>
          <w:b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Название команды: </w:t>
      </w:r>
    </w:p>
    <w:p>
      <w:pPr>
        <w:pStyle w:val="ListParagraph"/>
        <w:numPr>
          <w:ilvl w:val="0"/>
          <w:numId w:val="2"/>
        </w:numPr>
        <w:pBdr/>
        <w:spacing w:lineRule="atLeast" w:line="197" w:before="0" w:after="198"/>
        <w:ind w:hanging="0" w:left="0" w:right="0"/>
        <w:contextualSpacing/>
        <w:jc w:val="both"/>
        <w:rPr>
          <w:rFonts w:ascii="Times New Roman" w:hAnsi="Times New Roman" w:eastAsia="Times New Roman" w:cs="Times New Roman"/>
          <w:b w:val="false"/>
          <w:bCs w:val="false"/>
          <w:color w:val="000000"/>
          <w:sz w:val="24"/>
          <w:szCs w:val="24"/>
          <w14:ligatures w14:val="non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</w:rPr>
        <w:t>Состав команды:</w:t>
      </w:r>
    </w:p>
    <w:tbl>
      <w:tblPr>
        <w:tblStyle w:val="766"/>
        <w:tblW w:w="9638" w:type="dxa"/>
        <w:jc w:val="left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6"/>
        <w:gridCol w:w="1276"/>
        <w:gridCol w:w="1417"/>
        <w:gridCol w:w="1985"/>
        <w:gridCol w:w="1842"/>
        <w:gridCol w:w="2551"/>
      </w:tblGrid>
      <w:tr>
        <w:trPr/>
        <w:tc>
          <w:tcPr>
            <w:tcW w:w="566" w:type="dxa"/>
            <w:tcBorders/>
          </w:tcPr>
          <w:p>
            <w:pPr>
              <w:pStyle w:val="Normal1"/>
              <w:widowControl/>
              <w:spacing w:before="0" w:after="200"/>
              <w:ind w:hanging="0" w:left="0" w:right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zh-CN" w:bidi="hi-IN"/>
              </w:rPr>
              <w:t>№</w:t>
            </w:r>
          </w:p>
        </w:tc>
        <w:tc>
          <w:tcPr>
            <w:tcW w:w="1276" w:type="dxa"/>
            <w:tcBorders/>
          </w:tcPr>
          <w:p>
            <w:pPr>
              <w:pStyle w:val="Normal1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zh-CN" w:bidi="hi-IN"/>
              </w:rPr>
              <w:t>ФИО участника команды</w:t>
            </w:r>
          </w:p>
        </w:tc>
        <w:tc>
          <w:tcPr>
            <w:tcW w:w="1417" w:type="dxa"/>
            <w:tcBorders/>
          </w:tcPr>
          <w:p>
            <w:pPr>
              <w:pStyle w:val="Normal1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zh-CN" w:bidi="hi-IN"/>
              </w:rPr>
              <w:t>Дата рождения</w:t>
            </w:r>
          </w:p>
        </w:tc>
        <w:tc>
          <w:tcPr>
            <w:tcW w:w="1985" w:type="dxa"/>
            <w:tcBorders/>
          </w:tcPr>
          <w:p>
            <w:pPr>
              <w:pStyle w:val="Normal1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zh-CN" w:bidi="hi-IN"/>
              </w:rPr>
              <w:t>Роль в семейном объединении</w:t>
            </w:r>
          </w:p>
        </w:tc>
        <w:tc>
          <w:tcPr>
            <w:tcW w:w="1842" w:type="dxa"/>
            <w:tcBorders/>
          </w:tcPr>
          <w:p>
            <w:pPr>
              <w:pStyle w:val="Normal1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zh-CN" w:bidi="hi-IN"/>
              </w:rPr>
              <w:t>Место проживания</w:t>
            </w:r>
          </w:p>
        </w:tc>
        <w:tc>
          <w:tcPr>
            <w:tcW w:w="2551" w:type="dxa"/>
            <w:tcBorders/>
          </w:tcPr>
          <w:p>
            <w:pPr>
              <w:pStyle w:val="Normal"/>
              <w:widowControl/>
              <w:pBdr/>
              <w:spacing w:lineRule="atLeast" w:line="238" w:before="0" w:after="200"/>
              <w:ind w:hanging="0" w:left="0" w:right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4"/>
                <w:szCs w:val="24"/>
                <w:lang w:val="ru-RU" w:eastAsia="zh-CN" w:bidi="hi-IN"/>
              </w:rPr>
              <w:t>Место учебы, работы, вид деятельности, должность</w:t>
            </w:r>
          </w:p>
          <w:p>
            <w:pPr>
              <w:pStyle w:val="Normal1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zh-CN" w:bidi="hi-IN"/>
              </w:rPr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Normal1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1276" w:type="dxa"/>
            <w:tcBorders/>
          </w:tcPr>
          <w:p>
            <w:pPr>
              <w:pStyle w:val="Normal1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1417" w:type="dxa"/>
            <w:tcBorders/>
          </w:tcPr>
          <w:p>
            <w:pPr>
              <w:pStyle w:val="Normal1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1985" w:type="dxa"/>
            <w:tcBorders/>
          </w:tcPr>
          <w:p>
            <w:pPr>
              <w:pStyle w:val="Normal1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1842" w:type="dxa"/>
            <w:tcBorders/>
          </w:tcPr>
          <w:p>
            <w:pPr>
              <w:pStyle w:val="Normal1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2551" w:type="dxa"/>
            <w:tcBorders/>
          </w:tcPr>
          <w:p>
            <w:pPr>
              <w:pStyle w:val="Normal1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zh-CN" w:bidi="hi-IN"/>
              </w:rPr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Normal1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1276" w:type="dxa"/>
            <w:tcBorders/>
          </w:tcPr>
          <w:p>
            <w:pPr>
              <w:pStyle w:val="Normal1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1417" w:type="dxa"/>
            <w:tcBorders/>
          </w:tcPr>
          <w:p>
            <w:pPr>
              <w:pStyle w:val="Normal1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1985" w:type="dxa"/>
            <w:tcBorders/>
          </w:tcPr>
          <w:p>
            <w:pPr>
              <w:pStyle w:val="Normal1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1842" w:type="dxa"/>
            <w:tcBorders/>
          </w:tcPr>
          <w:p>
            <w:pPr>
              <w:pStyle w:val="Normal1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2551" w:type="dxa"/>
            <w:tcBorders/>
          </w:tcPr>
          <w:p>
            <w:pPr>
              <w:pStyle w:val="Normal1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zh-CN" w:bidi="hi-IN"/>
              </w:rPr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Normal1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1276" w:type="dxa"/>
            <w:tcBorders/>
          </w:tcPr>
          <w:p>
            <w:pPr>
              <w:pStyle w:val="Normal1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1417" w:type="dxa"/>
            <w:tcBorders/>
          </w:tcPr>
          <w:p>
            <w:pPr>
              <w:pStyle w:val="Normal1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1985" w:type="dxa"/>
            <w:tcBorders/>
          </w:tcPr>
          <w:p>
            <w:pPr>
              <w:pStyle w:val="Normal1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1842" w:type="dxa"/>
            <w:tcBorders/>
          </w:tcPr>
          <w:p>
            <w:pPr>
              <w:pStyle w:val="Normal1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2551" w:type="dxa"/>
            <w:tcBorders/>
          </w:tcPr>
          <w:p>
            <w:pPr>
              <w:pStyle w:val="Normal1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zh-CN" w:bidi="hi-IN"/>
              </w:rPr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Normal1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1276" w:type="dxa"/>
            <w:tcBorders/>
          </w:tcPr>
          <w:p>
            <w:pPr>
              <w:pStyle w:val="Normal1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1417" w:type="dxa"/>
            <w:tcBorders/>
          </w:tcPr>
          <w:p>
            <w:pPr>
              <w:pStyle w:val="Normal1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1985" w:type="dxa"/>
            <w:tcBorders/>
          </w:tcPr>
          <w:p>
            <w:pPr>
              <w:pStyle w:val="Normal1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1842" w:type="dxa"/>
            <w:tcBorders/>
          </w:tcPr>
          <w:p>
            <w:pPr>
              <w:pStyle w:val="Normal1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2551" w:type="dxa"/>
            <w:tcBorders/>
          </w:tcPr>
          <w:p>
            <w:pPr>
              <w:pStyle w:val="Normal1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zh-CN" w:bidi="hi-IN"/>
              </w:rPr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Normal1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1276" w:type="dxa"/>
            <w:tcBorders/>
          </w:tcPr>
          <w:p>
            <w:pPr>
              <w:pStyle w:val="Normal1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1417" w:type="dxa"/>
            <w:tcBorders/>
          </w:tcPr>
          <w:p>
            <w:pPr>
              <w:pStyle w:val="Normal1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1985" w:type="dxa"/>
            <w:tcBorders/>
          </w:tcPr>
          <w:p>
            <w:pPr>
              <w:pStyle w:val="Normal1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1842" w:type="dxa"/>
            <w:tcBorders/>
          </w:tcPr>
          <w:p>
            <w:pPr>
              <w:pStyle w:val="Normal1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2551" w:type="dxa"/>
            <w:tcBorders/>
          </w:tcPr>
          <w:p>
            <w:pPr>
              <w:pStyle w:val="Normal1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zh-CN" w:bidi="hi-IN"/>
              </w:rPr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Normal1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1276" w:type="dxa"/>
            <w:tcBorders/>
          </w:tcPr>
          <w:p>
            <w:pPr>
              <w:pStyle w:val="Normal1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1417" w:type="dxa"/>
            <w:tcBorders/>
          </w:tcPr>
          <w:p>
            <w:pPr>
              <w:pStyle w:val="Normal1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1985" w:type="dxa"/>
            <w:tcBorders/>
          </w:tcPr>
          <w:p>
            <w:pPr>
              <w:pStyle w:val="Normal1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1842" w:type="dxa"/>
            <w:tcBorders/>
          </w:tcPr>
          <w:p>
            <w:pPr>
              <w:pStyle w:val="Normal1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2551" w:type="dxa"/>
            <w:tcBorders/>
          </w:tcPr>
          <w:p>
            <w:pPr>
              <w:pStyle w:val="Normal1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zh-CN" w:bidi="hi-IN"/>
              </w:rPr>
            </w:r>
          </w:p>
        </w:tc>
      </w:tr>
      <w:tr>
        <w:trPr/>
        <w:tc>
          <w:tcPr>
            <w:tcW w:w="566" w:type="dxa"/>
            <w:tcBorders/>
          </w:tcPr>
          <w:p>
            <w:pPr>
              <w:pStyle w:val="Normal1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1276" w:type="dxa"/>
            <w:tcBorders/>
          </w:tcPr>
          <w:p>
            <w:pPr>
              <w:pStyle w:val="Normal1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1417" w:type="dxa"/>
            <w:tcBorders/>
          </w:tcPr>
          <w:p>
            <w:pPr>
              <w:pStyle w:val="Normal1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1985" w:type="dxa"/>
            <w:tcBorders/>
          </w:tcPr>
          <w:p>
            <w:pPr>
              <w:pStyle w:val="Normal1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1842" w:type="dxa"/>
            <w:tcBorders/>
          </w:tcPr>
          <w:p>
            <w:pPr>
              <w:pStyle w:val="Normal1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 w:val="false"/>
                <w:bCs w:val="false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zh-CN" w:bidi="hi-IN"/>
              </w:rPr>
            </w:r>
          </w:p>
        </w:tc>
        <w:tc>
          <w:tcPr>
            <w:tcW w:w="2551" w:type="dxa"/>
            <w:tcBorders/>
          </w:tcPr>
          <w:p>
            <w:pPr>
              <w:pStyle w:val="Normal1"/>
              <w:widowControl/>
              <w:spacing w:before="0" w:after="20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sz w:val="24"/>
                <w:szCs w:val="24"/>
                <w:highlight w:val="non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ru-RU" w:eastAsia="zh-CN" w:bidi="hi-IN"/>
              </w:rPr>
            </w:r>
          </w:p>
        </w:tc>
      </w:tr>
    </w:tbl>
    <w:p>
      <w:pPr>
        <w:pStyle w:val="Normal"/>
        <w:pBdr/>
        <w:spacing w:lineRule="atLeast" w:line="57"/>
        <w:ind w:hanging="0" w:left="0" w:right="0"/>
        <w:jc w:val="both"/>
        <w:rPr>
          <w:rFonts w:ascii="Times New Roman" w:hAnsi="Times New Roman" w:eastAsia="Times New Roman" w:cs="Times New Roman"/>
          <w:b w:val="false"/>
          <w:b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  <w:t xml:space="preserve">5.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</w:rPr>
        <w:t>Краткое описание семейного объединения:</w:t>
      </w:r>
    </w:p>
    <w:p>
      <w:pPr>
        <w:pStyle w:val="Normal"/>
        <w:pBdr/>
        <w:spacing w:lineRule="atLeast" w:line="57"/>
        <w:ind w:hanging="0" w:left="0" w:right="0"/>
        <w:jc w:val="both"/>
        <w:rPr>
          <w:rFonts w:ascii="Times New Roman" w:hAnsi="Times New Roman" w:eastAsia="Times New Roman" w:cs="Times New Roman"/>
          <w:b w:val="false"/>
          <w:b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pBdr/>
        <w:spacing w:lineRule="atLeast" w:line="57"/>
        <w:ind w:hanging="0" w:left="0" w:right="0"/>
        <w:jc w:val="both"/>
        <w:rPr>
          <w:b w:val="false"/>
          <w:bCs w:val="false"/>
          <w:sz w:val="24"/>
          <w:szCs w:val="24"/>
          <w:highlight w:val="non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</w:rPr>
        <w:t>6. Основные достижения семейного объединения в профессиональной, общественной, волонтерской и благотворительной, творческой, предпринимательской, учебной, спортивной деятельности с кратким описанием достижений (если имеются) :</w:t>
      </w:r>
    </w:p>
    <w:p>
      <w:pPr>
        <w:pStyle w:val="Normal"/>
        <w:pBdr/>
        <w:spacing w:lineRule="atLeast" w:line="57"/>
        <w:ind w:hanging="0" w:left="0" w:right="0"/>
        <w:jc w:val="both"/>
        <w:rPr>
          <w:b w:val="false"/>
          <w:bCs w:val="false"/>
          <w:sz w:val="24"/>
          <w:szCs w:val="24"/>
          <w:highlight w:val="none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pBdr/>
        <w:spacing w:lineRule="atLeast" w:line="58" w:before="0" w:after="221"/>
        <w:ind w:hanging="0" w:left="0" w:right="0"/>
        <w:jc w:val="both"/>
        <w:rPr>
          <w:rFonts w:ascii="Times New Roman" w:hAnsi="Times New Roman" w:eastAsia="Times New Roman" w:cs="Times New Roman"/>
          <w:b w:val="false"/>
          <w:bCs w:val="false"/>
          <w:color w:val="000000"/>
          <w:sz w:val="24"/>
          <w:szCs w:val="24"/>
          <w:highlight w:val="non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7. Контактный телефон и электронный адрес одного из членов семейного объединения с указанием фамилии, имени отчества </w:t>
      </w:r>
    </w:p>
    <w:p>
      <w:pPr>
        <w:pStyle w:val="Normal"/>
        <w:pBdr/>
        <w:spacing w:lineRule="atLeast" w:line="58" w:before="0" w:after="221"/>
        <w:ind w:hanging="0" w:left="0" w:right="0"/>
        <w:jc w:val="both"/>
        <w:rPr>
          <w:rFonts w:ascii="Times New Roman" w:hAnsi="Times New Roman" w:eastAsia="Times New Roman" w:cs="Times New Roman"/>
          <w:b w:val="false"/>
          <w:bCs w:val="false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pBdr/>
        <w:spacing w:lineRule="atLeast" w:line="57" w:before="0" w:after="238"/>
        <w:ind w:hanging="0" w:left="0" w:right="0"/>
        <w:jc w:val="both"/>
        <w:rPr>
          <w:rFonts w:ascii="Times New Roman" w:hAnsi="Times New Roman" w:eastAsia="Times New Roman" w:cs="Times New Roman"/>
          <w:b w:val="false"/>
          <w:bCs w:val="false"/>
          <w:color w:val="000000"/>
          <w:sz w:val="24"/>
          <w:szCs w:val="24"/>
          <w:highlight w:val="non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8. Ссылка на аккаунт в социальных сетях, отражающий общественную активность семейного объединения (если имеется) </w:t>
      </w:r>
    </w:p>
    <w:p>
      <w:pPr>
        <w:pStyle w:val="Normal"/>
        <w:pBdr/>
        <w:spacing w:lineRule="atLeast" w:line="57" w:before="0" w:after="238"/>
        <w:ind w:hanging="0" w:left="0" w:right="0"/>
        <w:jc w:val="both"/>
        <w:rPr>
          <w:rFonts w:ascii="Times New Roman" w:hAnsi="Times New Roman" w:eastAsia="Times New Roman" w:cs="Times New Roman"/>
          <w:b w:val="false"/>
          <w:bCs w:val="false"/>
          <w:color w:val="000000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</w:r>
    </w:p>
    <w:p>
      <w:pPr>
        <w:pStyle w:val="Normal"/>
        <w:pBdr/>
        <w:spacing w:lineRule="atLeast" w:line="57" w:before="0" w:after="238"/>
        <w:ind w:hanging="0" w:left="0" w:right="0"/>
        <w:jc w:val="both"/>
        <w:rPr>
          <w:rFonts w:ascii="Times New Roman" w:hAnsi="Times New Roman" w:eastAsia="Times New Roman" w:cs="Times New Roman"/>
          <w:b w:val="false"/>
          <w:bCs w:val="false"/>
          <w:color w:val="000000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</w:r>
    </w:p>
    <w:p>
      <w:pPr>
        <w:pStyle w:val="FootnoteText"/>
        <w:rPr>
          <w:rFonts w:ascii="Times New Roman" w:hAnsi="Times New Roman" w:eastAsia="Times New Roman" w:cs="Times New Roman"/>
          <w:b w:val="false"/>
          <w:bCs w:val="false"/>
          <w:color w:val="000000"/>
          <w:sz w:val="28"/>
          <w:szCs w:val="28"/>
          <w:highlight w:val="non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</w:r>
      <w:r>
        <w:br w:type="page"/>
      </w:r>
    </w:p>
    <w:p>
      <w:pPr>
        <w:pStyle w:val="Normal1"/>
        <w:spacing w:lineRule="auto" w:line="240" w:before="0" w:after="0"/>
        <w:ind w:firstLine="709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Приложение 2</w:t>
      </w:r>
    </w:p>
    <w:p>
      <w:pPr>
        <w:pStyle w:val="Normal"/>
        <w:pBdr/>
        <w:spacing w:before="0" w:after="0"/>
        <w:ind w:hanging="0" w:left="0" w:right="0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pBdr/>
        <w:spacing w:before="0" w:after="0"/>
        <w:ind w:hanging="0" w:left="0" w:right="0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ФОРМА</w:t>
      </w:r>
    </w:p>
    <w:p>
      <w:pPr>
        <w:pStyle w:val="Normal"/>
        <w:pBdr/>
        <w:spacing w:before="0" w:after="0"/>
        <w:ind w:hanging="0" w:left="0" w:right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СОГЛАСИЕ</w:t>
      </w:r>
    </w:p>
    <w:p>
      <w:pPr>
        <w:pStyle w:val="Normal"/>
        <w:pBdr/>
        <w:spacing w:before="0" w:after="0"/>
        <w:ind w:hanging="0" w:left="0" w:right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на обработку персональных данных</w:t>
      </w:r>
    </w:p>
    <w:p>
      <w:pPr>
        <w:pStyle w:val="Normal"/>
        <w:pBdr/>
        <w:spacing w:lineRule="atLeast" w:line="288" w:before="0" w:after="0"/>
        <w:ind w:hanging="0" w:left="0" w:right="0"/>
        <w:jc w:val="both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Я, _____________________________________________________________________________, </w:t>
      </w:r>
    </w:p>
    <w:p>
      <w:pPr>
        <w:pStyle w:val="Normal"/>
        <w:pBdr/>
        <w:spacing w:before="0" w:after="0"/>
        <w:ind w:hanging="0" w:left="0" w:right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(ФИО субъекта персональных данных)</w:t>
      </w:r>
    </w:p>
    <w:p>
      <w:pPr>
        <w:pStyle w:val="Normal"/>
        <w:pBdr/>
        <w:spacing w:lineRule="atLeast" w:line="288" w:before="0" w:after="0"/>
        <w:ind w:hanging="0" w:left="0" w:right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проживающий(-ая) по адресу:____________________________________________________ _____________________________________________________________________________,</w:t>
      </w:r>
    </w:p>
    <w:p>
      <w:pPr>
        <w:pStyle w:val="Normal"/>
        <w:pBdr/>
        <w:spacing w:lineRule="atLeast" w:line="288" w:before="0" w:after="0"/>
        <w:ind w:hanging="0" w:left="0" w:right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документ, удостоверяющий личность: ________________ серия ______ номер __________ </w:t>
      </w:r>
    </w:p>
    <w:p>
      <w:pPr>
        <w:pStyle w:val="Normal"/>
        <w:pBdr/>
        <w:spacing w:lineRule="atLeast" w:line="288" w:before="0" w:after="0"/>
        <w:ind w:hanging="0" w:left="0" w:right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(наименование документа)</w:t>
      </w:r>
    </w:p>
    <w:p>
      <w:pPr>
        <w:pStyle w:val="Normal"/>
        <w:pBdr/>
        <w:spacing w:lineRule="atLeast" w:line="288" w:before="0" w:after="0"/>
        <w:ind w:hanging="0" w:left="0" w:right="0"/>
        <w:jc w:val="both"/>
        <w:rPr>
          <w:rFonts w:ascii="Times New Roman" w:hAnsi="Times New Roman" w:eastAsia="Times New Roman" w:cs="Times New Roman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кем и когда выдан______________________________________________________________</w:t>
      </w:r>
    </w:p>
    <w:p>
      <w:pPr>
        <w:pStyle w:val="Normal"/>
        <w:pBdr/>
        <w:spacing w:lineRule="atLeast" w:line="288" w:before="0" w:after="0"/>
        <w:ind w:hanging="0" w:left="0" w:right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даю согласие администрации города Перми (614015, г. Пермь, ул. Ленина, д. 23) на обработку (с использованием средств автоматизации или без использования таких средств)</w:t>
      </w:r>
    </w:p>
    <w:p>
      <w:pPr>
        <w:pStyle w:val="Normal"/>
        <w:pBdr/>
        <w:spacing w:lineRule="atLeast" w:line="288" w:before="0" w:after="0"/>
        <w:ind w:firstLine="285" w:left="0" w:right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/>
        <w:drawing>
          <wp:inline distT="0" distB="0" distL="0" distR="0">
            <wp:extent cx="152400" cy="15240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моих персональных данных</w:t>
      </w:r>
    </w:p>
    <w:p>
      <w:pPr>
        <w:pStyle w:val="Normal"/>
        <w:pBdr/>
        <w:spacing w:lineRule="atLeast" w:line="288" w:before="0" w:after="0"/>
        <w:ind w:firstLine="285" w:left="0" w:right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/>
        <w:drawing>
          <wp:inline distT="0" distB="0" distL="0" distR="0">
            <wp:extent cx="152400" cy="152400"/>
            <wp:effectExtent l="0" t="0" r="0" b="0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персональных данных несовершеннолетних детей, законным представителем которых я являюсь:</w:t>
      </w:r>
    </w:p>
    <w:p>
      <w:pPr>
        <w:pStyle w:val="Normal"/>
        <w:pBdr/>
        <w:spacing w:lineRule="atLeast" w:line="288" w:before="0" w:after="0"/>
        <w:ind w:hanging="0" w:left="0" w:right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____________________________________________________________________________</w:t>
      </w:r>
      <w:r>
        <w:rPr>
          <w:rFonts w:eastAsia="Times New Roman" w:cs="Times New Roman" w:ascii="Times New Roman" w:hAnsi="Times New Roman"/>
          <w:sz w:val="24"/>
          <w:szCs w:val="24"/>
        </w:rPr>
        <w:t>_</w:t>
      </w:r>
    </w:p>
    <w:p>
      <w:pPr>
        <w:pStyle w:val="Normal"/>
        <w:pBdr/>
        <w:spacing w:before="0" w:after="0"/>
        <w:ind w:hanging="0" w:left="0" w:right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(ФИО несовершеннолетних)</w:t>
      </w:r>
    </w:p>
    <w:p>
      <w:pPr>
        <w:pStyle w:val="Normal"/>
        <w:pBdr/>
        <w:spacing w:lineRule="atLeast" w:line="288" w:before="0" w:after="0"/>
        <w:ind w:hanging="0" w:left="0" w:right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>
      <w:pPr>
        <w:pStyle w:val="Normal"/>
        <w:pBdr/>
        <w:spacing w:lineRule="atLeast" w:line="288" w:before="0" w:after="0"/>
        <w:ind w:hanging="0" w:left="0" w:right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(далее – субъекты персональных данных).</w:t>
      </w:r>
    </w:p>
    <w:p>
      <w:pPr>
        <w:pStyle w:val="Normal"/>
        <w:pBdr/>
        <w:spacing w:lineRule="atLeast" w:line="288" w:before="0" w:after="0"/>
        <w:ind w:hanging="0" w:left="0" w:right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 </w:t>
      </w:r>
    </w:p>
    <w:p>
      <w:pPr>
        <w:pStyle w:val="Normal"/>
        <w:pBdr/>
        <w:spacing w:lineRule="atLeast" w:line="288" w:before="0" w:after="0"/>
        <w:ind w:firstLine="285" w:left="0" w:right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Настоящим согласием я разрешаю сбор, хранение на электронных и бумажных носителях, запись, систематизацию, накопление, уточнение (обновление, изменение), извлечение, обезличивание, блокирование, удаление, уничтожение, передачу (предоставление, доступ), в том числе передачу третьим лицам, в целях рассмотрения вопроса о принятии участия в общегородском фестивале семейных традиций «Дело семейное» _________________________________________________________________________</w:t>
      </w:r>
    </w:p>
    <w:p>
      <w:pPr>
        <w:pStyle w:val="Normal"/>
        <w:pBdr/>
        <w:spacing w:before="0" w:after="0"/>
        <w:ind w:hanging="0" w:left="0" w:right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(ФИО лиц, участников Фестиваля)</w:t>
      </w:r>
    </w:p>
    <w:p>
      <w:pPr>
        <w:pStyle w:val="Normal"/>
        <w:pBdr/>
        <w:spacing w:lineRule="atLeast" w:line="288" w:before="0" w:after="0"/>
        <w:ind w:hanging="0" w:left="0" w:right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следующих персональных данных субъектов персональных данных: фамилия, имя, отчество; число, месяц и год рождения; место рождения; адрес проживания; данные паспорта, свидетельства о рождении, свидетельства о заключении брака, документов об образовании, ученой степени, ученого звания, наградах, трудовой деятельности; сведения о заслугах, наличии (отсутствии) судимости, дисциплинарных взысканий, привлечении к административной ответственности, иные сведения, содержащихся в заявке на общегородской Фестиваль семейных традиций «Дело семейное».</w:t>
      </w:r>
    </w:p>
    <w:p>
      <w:pPr>
        <w:pStyle w:val="Normal"/>
        <w:pBdr/>
        <w:spacing w:lineRule="atLeast" w:line="288" w:before="0" w:after="0"/>
        <w:ind w:firstLine="285" w:left="0" w:right="0"/>
        <w:jc w:val="both"/>
        <w:rPr>
          <w:sz w:val="24"/>
          <w:szCs w:val="24"/>
          <w:highlight w:val="non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Настоящее согласие может быть отозвано мной в письменной форме.</w:t>
      </w:r>
    </w:p>
    <w:p>
      <w:pPr>
        <w:pStyle w:val="Normal"/>
        <w:pBdr/>
        <w:spacing w:lineRule="atLeast" w:line="288" w:before="0" w:after="0"/>
        <w:ind w:firstLine="285" w:left="0" w:right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/____________________/ _______________________________</w:t>
      </w:r>
    </w:p>
    <w:p>
      <w:pPr>
        <w:pStyle w:val="Normal"/>
        <w:pBdr/>
        <w:spacing w:lineRule="atLeast" w:line="288" w:before="0" w:after="0"/>
        <w:ind w:firstLine="540" w:left="0" w:right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(подпись, расшифровка подписи)</w:t>
      </w:r>
    </w:p>
    <w:p>
      <w:pPr>
        <w:pStyle w:val="Normal"/>
        <w:pBdr/>
        <w:spacing w:lineRule="atLeast" w:line="288" w:before="0" w:after="0"/>
        <w:ind w:hanging="0" w:left="0" w:right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 </w:t>
      </w:r>
    </w:p>
    <w:p>
      <w:pPr>
        <w:pStyle w:val="Normal"/>
        <w:pBdr/>
        <w:spacing w:lineRule="atLeast" w:line="288" w:before="0" w:after="0"/>
        <w:ind w:firstLine="285" w:left="0" w:right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"____" _______________ 20__</w:t>
      </w:r>
    </w:p>
    <w:p>
      <w:pPr>
        <w:pStyle w:val="Normal"/>
        <w:spacing w:before="0" w:after="200"/>
        <w:rPr>
          <w:sz w:val="24"/>
          <w:szCs w:val="24"/>
        </w:rPr>
      </w:pPr>
      <w:r>
        <w:rPr>
          <w:sz w:val="24"/>
          <w:szCs w:val="24"/>
        </w:rPr>
      </w:r>
    </w:p>
    <w:sectPr>
      <w:footerReference w:type="default" r:id="rId8"/>
      <w:footerReference w:type="first" r:id="rId9"/>
      <w:footnotePr>
        <w:numFmt w:val="decimal"/>
      </w:footnotePr>
      <w:type w:val="nextPage"/>
      <w:pgSz w:w="11906" w:h="16838"/>
      <w:pgMar w:left="1701" w:right="850" w:gutter="0" w:header="0" w:top="1134" w:footer="0" w:bottom="1134"/>
      <w:pgNumType w:start="1"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Arial">
    <w:charset w:val="01"/>
    <w:family w:val="roman"/>
    <w:pitch w:val="variable"/>
  </w:font>
  <w:font w:name="Open Sans">
    <w:charset w:val="01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spacing w:before="0" w:after="40"/>
        <w:rPr>
          <w:rFonts w:ascii="Times New Roman" w:hAnsi="Times New Roman" w:cs="Times New Roman"/>
          <w:sz w:val="20"/>
          <w:szCs w:val="20"/>
        </w:rPr>
      </w:pPr>
      <w:r>
        <w:rPr>
          <w:rStyle w:val="Style11"/>
        </w:rPr>
        <w:footnoteRef/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cs="Times New Roman" w:ascii="Times New Roman" w:hAnsi="Times New Roman"/>
          <w:sz w:val="20"/>
          <w:szCs w:val="20"/>
        </w:rPr>
        <w:t>Для команд многопоколенных семей</w:t>
      </w:r>
    </w:p>
  </w:footnote>
  <w:footnote w:id="3">
    <w:p>
      <w:pPr>
        <w:pStyle w:val="FootnoteText"/>
        <w:spacing w:lineRule="auto" w:line="240" w:before="0" w:after="40"/>
        <w:rPr/>
      </w:pPr>
      <w:r>
        <w:rPr>
          <w:rStyle w:val="Style11"/>
        </w:rPr>
        <w:footnoteRef/>
      </w:r>
      <w:r>
        <w:rPr/>
        <w:t xml:space="preserve"> </w:t>
      </w:r>
      <w:r>
        <w:rPr>
          <w:rFonts w:eastAsia="Times New Roman" w:cs="Times New Roman" w:ascii="Times New Roman" w:hAnsi="Times New Roman"/>
          <w:sz w:val="20"/>
          <w:szCs w:val="20"/>
        </w:rPr>
        <w:t>для команд семейных объединений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09" w:hanging="360"/>
      </w:pPr>
      <w:rPr>
        <w:b w:val="false"/>
        <w:rFonts w:ascii="Times New Roman" w:hAnsi="Times New Roman"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4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6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0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2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69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09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4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6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0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2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69" w:hanging="180"/>
      </w:pPr>
      <w:rPr/>
    </w:lvl>
  </w:abstractNum>
  <w:abstractNum w:abstractNumId="3">
    <w:lvl w:ilvl="0">
      <w:start w:val="1"/>
      <w:numFmt w:val="bullet"/>
      <w:lvlText w:val="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Heading1">
    <w:name w:val="Heading 1"/>
    <w:basedOn w:val="Style14"/>
    <w:qFormat/>
    <w:pPr>
      <w:keepNext w:val="true"/>
      <w:keepLines/>
      <w:spacing w:lineRule="auto" w:line="240" w:before="480" w:after="120"/>
      <w:outlineLvl w:val="0"/>
    </w:pPr>
    <w:rPr>
      <w:sz w:val="40"/>
      <w:szCs w:val="40"/>
    </w:rPr>
  </w:style>
  <w:style w:type="paragraph" w:styleId="Heading2">
    <w:name w:val="Heading 2"/>
    <w:basedOn w:val="Style14"/>
    <w:qFormat/>
    <w:pPr>
      <w:keepNext w:val="true"/>
      <w:keepLines/>
      <w:spacing w:lineRule="auto" w:line="240" w:before="360" w:after="120"/>
      <w:outlineLvl w:val="1"/>
    </w:pPr>
    <w:rPr>
      <w:sz w:val="34"/>
      <w:szCs w:val="34"/>
    </w:rPr>
  </w:style>
  <w:style w:type="paragraph" w:styleId="Heading3">
    <w:name w:val="Heading 3"/>
    <w:basedOn w:val="Style14"/>
    <w:qFormat/>
    <w:pPr>
      <w:keepNext w:val="true"/>
      <w:keepLines/>
      <w:spacing w:lineRule="auto" w:line="240" w:before="320" w:after="120"/>
      <w:outlineLvl w:val="2"/>
    </w:pPr>
    <w:rPr>
      <w:sz w:val="30"/>
      <w:szCs w:val="30"/>
    </w:rPr>
  </w:style>
  <w:style w:type="paragraph" w:styleId="Heading4">
    <w:name w:val="Heading 4"/>
    <w:basedOn w:val="Style14"/>
    <w:qFormat/>
    <w:pPr>
      <w:keepNext w:val="true"/>
      <w:keepLines/>
      <w:spacing w:lineRule="auto" w:line="240" w:before="320" w:after="120"/>
      <w:outlineLvl w:val="3"/>
    </w:pPr>
    <w:rPr>
      <w:b/>
      <w:sz w:val="26"/>
      <w:szCs w:val="26"/>
    </w:rPr>
  </w:style>
  <w:style w:type="paragraph" w:styleId="Heading5">
    <w:name w:val="Heading 5"/>
    <w:basedOn w:val="Style14"/>
    <w:qFormat/>
    <w:pPr>
      <w:keepNext w:val="true"/>
      <w:keepLines/>
      <w:spacing w:lineRule="auto" w:line="240" w:before="320" w:after="120"/>
      <w:outlineLvl w:val="4"/>
    </w:pPr>
    <w:rPr>
      <w:b/>
      <w:sz w:val="24"/>
      <w:szCs w:val="24"/>
    </w:rPr>
  </w:style>
  <w:style w:type="paragraph" w:styleId="Heading6">
    <w:name w:val="Heading 6"/>
    <w:basedOn w:val="Style14"/>
    <w:qFormat/>
    <w:pPr>
      <w:keepNext w:val="true"/>
      <w:keepLines/>
      <w:spacing w:lineRule="auto" w:line="240" w:before="320" w:after="120"/>
      <w:outlineLvl w:val="5"/>
    </w:pPr>
    <w:rPr>
      <w:b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b/>
      <w:bCs/>
      <w:i/>
      <w:iCs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i/>
      <w:iCs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uiPriority w:val="9"/>
    <w:qFormat/>
    <w:rPr>
      <w:rFonts w:ascii="Arial" w:hAnsi="Arial" w:eastAsia="Arial" w:cs="Arial"/>
      <w:sz w:val="40"/>
      <w:szCs w:val="40"/>
    </w:rPr>
  </w:style>
  <w:style w:type="character" w:styleId="2" w:customStyle="1">
    <w:name w:val="Заголовок 2 Знак"/>
    <w:uiPriority w:val="9"/>
    <w:qFormat/>
    <w:rPr>
      <w:rFonts w:ascii="Arial" w:hAnsi="Arial" w:eastAsia="Arial" w:cs="Arial"/>
      <w:sz w:val="34"/>
    </w:rPr>
  </w:style>
  <w:style w:type="character" w:styleId="3" w:customStyle="1">
    <w:name w:val="Заголовок 3 Знак"/>
    <w:uiPriority w:val="9"/>
    <w:qFormat/>
    <w:rPr>
      <w:rFonts w:ascii="Arial" w:hAnsi="Arial" w:eastAsia="Arial" w:cs="Arial"/>
      <w:sz w:val="30"/>
      <w:szCs w:val="30"/>
    </w:rPr>
  </w:style>
  <w:style w:type="character" w:styleId="4" w:customStyle="1">
    <w:name w:val="Заголовок 4 Знак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" w:customStyle="1">
    <w:name w:val="Заголовок 5 Знак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" w:customStyle="1">
    <w:name w:val="Заголовок 6 Знак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" w:customStyle="1">
    <w:name w:val="Заголовок 7 Знак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" w:customStyle="1">
    <w:name w:val="Заголовок 8 Знак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" w:customStyle="1">
    <w:name w:val="Заголовок 9 Знак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Заголовок Знак"/>
    <w:uiPriority w:val="10"/>
    <w:qFormat/>
    <w:rPr>
      <w:sz w:val="48"/>
      <w:szCs w:val="48"/>
    </w:rPr>
  </w:style>
  <w:style w:type="character" w:styleId="Style6" w:customStyle="1">
    <w:name w:val="Подзаголовок Знак"/>
    <w:uiPriority w:val="11"/>
    <w:qFormat/>
    <w:rPr>
      <w:sz w:val="24"/>
      <w:szCs w:val="24"/>
    </w:rPr>
  </w:style>
  <w:style w:type="character" w:styleId="21" w:customStyle="1">
    <w:name w:val="Цитата 2 Знак"/>
    <w:uiPriority w:val="29"/>
    <w:qFormat/>
    <w:rPr>
      <w:i/>
    </w:rPr>
  </w:style>
  <w:style w:type="character" w:styleId="Style7" w:customStyle="1">
    <w:name w:val="Выделенная цитата Знак"/>
    <w:uiPriority w:val="30"/>
    <w:qFormat/>
    <w:rPr>
      <w:i/>
    </w:rPr>
  </w:style>
  <w:style w:type="character" w:styleId="Style8" w:customStyle="1">
    <w:name w:val="Верхний колонтитул Знак"/>
    <w:uiPriority w:val="99"/>
    <w:qFormat/>
    <w:rPr/>
  </w:style>
  <w:style w:type="character" w:styleId="FooterChar" w:customStyle="1">
    <w:name w:val="Footer Char"/>
    <w:uiPriority w:val="99"/>
    <w:qFormat/>
    <w:rPr/>
  </w:style>
  <w:style w:type="character" w:styleId="Style9" w:customStyle="1">
    <w:name w:val="Нижний колонтитул Знак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Style10" w:customStyle="1">
    <w:name w:val="Текст сноски Знак"/>
    <w:uiPriority w:val="99"/>
    <w:qFormat/>
    <w:rPr>
      <w:sz w:val="18"/>
    </w:rPr>
  </w:style>
  <w:style w:type="character" w:styleId="Style11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12" w:customStyle="1">
    <w:name w:val="Текст концевой сноски Знак"/>
    <w:uiPriority w:val="99"/>
    <w:qFormat/>
    <w:rPr>
      <w:sz w:val="20"/>
    </w:rPr>
  </w:style>
  <w:style w:type="character" w:styleId="Style13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>
      <w:spacing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200"/>
      <w:ind w:left="72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Style16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20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pPr>
      <w:tabs>
        <w:tab w:val="clear" w:pos="720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</w:pPr>
    <w:rPr/>
  </w:style>
  <w:style w:type="paragraph" w:styleId="TOC2">
    <w:name w:val="TOC 2"/>
    <w:basedOn w:val="Normal"/>
    <w:uiPriority w:val="39"/>
    <w:unhideWhenUsed/>
    <w:pPr>
      <w:spacing w:before="0" w:after="57"/>
      <w:ind w:left="283"/>
    </w:pPr>
    <w:rPr/>
  </w:style>
  <w:style w:type="paragraph" w:styleId="TOC3">
    <w:name w:val="TOC 3"/>
    <w:basedOn w:val="Normal"/>
    <w:uiPriority w:val="39"/>
    <w:unhideWhenUsed/>
    <w:pPr>
      <w:spacing w:before="0" w:after="57"/>
      <w:ind w:left="567"/>
    </w:pPr>
    <w:rPr/>
  </w:style>
  <w:style w:type="paragraph" w:styleId="TOC4">
    <w:name w:val="TOC 4"/>
    <w:basedOn w:val="Normal"/>
    <w:uiPriority w:val="39"/>
    <w:unhideWhenUsed/>
    <w:pPr>
      <w:spacing w:before="0" w:after="57"/>
      <w:ind w:left="850"/>
    </w:pPr>
    <w:rPr/>
  </w:style>
  <w:style w:type="paragraph" w:styleId="TOC5">
    <w:name w:val="TOC 5"/>
    <w:basedOn w:val="Normal"/>
    <w:uiPriority w:val="39"/>
    <w:unhideWhenUsed/>
    <w:pPr>
      <w:spacing w:before="0" w:after="57"/>
      <w:ind w:left="1134"/>
    </w:pPr>
    <w:rPr/>
  </w:style>
  <w:style w:type="paragraph" w:styleId="TOC6">
    <w:name w:val="TOC 6"/>
    <w:basedOn w:val="Normal"/>
    <w:uiPriority w:val="39"/>
    <w:unhideWhenUsed/>
    <w:pPr>
      <w:spacing w:before="0" w:after="57"/>
      <w:ind w:left="1417"/>
    </w:pPr>
    <w:rPr/>
  </w:style>
  <w:style w:type="paragraph" w:styleId="TOC7">
    <w:name w:val="TOC 7"/>
    <w:basedOn w:val="Normal"/>
    <w:uiPriority w:val="39"/>
    <w:unhideWhenUsed/>
    <w:pPr>
      <w:spacing w:before="0" w:after="57"/>
      <w:ind w:left="1701"/>
    </w:pPr>
    <w:rPr/>
  </w:style>
  <w:style w:type="paragraph" w:styleId="TOC8">
    <w:name w:val="TOC 8"/>
    <w:basedOn w:val="Normal"/>
    <w:uiPriority w:val="39"/>
    <w:unhideWhenUsed/>
    <w:pPr>
      <w:spacing w:before="0" w:after="57"/>
      <w:ind w:left="1984"/>
    </w:pPr>
    <w:rPr/>
  </w:style>
  <w:style w:type="paragraph" w:styleId="TOC9">
    <w:name w:val="TOC 9"/>
    <w:basedOn w:val="Normal"/>
    <w:uiPriority w:val="39"/>
    <w:unhideWhenUsed/>
    <w:pPr>
      <w:spacing w:before="0" w:after="57"/>
      <w:ind w:left="2268"/>
    </w:pPr>
    <w:rPr/>
  </w:style>
  <w:style w:type="paragraph" w:styleId="IndexHeading">
    <w:name w:val="Index Heading"/>
    <w:basedOn w:val="Style14"/>
    <w:pPr/>
    <w:rPr/>
  </w:style>
  <w:style w:type="paragraph" w:styleId="TOCHeading">
    <w:name w:val="TOC Heading"/>
    <w:uiPriority w:val="39"/>
    <w:unhideWhenUsed/>
    <w:qFormat/>
    <w:pPr>
      <w:widowControl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TableofFigures">
    <w:name w:val="Table of Figures"/>
    <w:basedOn w:val="Normal"/>
    <w:uiPriority w:val="99"/>
    <w:unhideWhenUsed/>
    <w:pPr>
      <w:spacing w:before="0" w:after="0"/>
    </w:pPr>
    <w:rPr/>
  </w:style>
  <w:style w:type="paragraph" w:styleId="Title">
    <w:name w:val="Title"/>
    <w:basedOn w:val="Style14"/>
    <w:qFormat/>
    <w:pPr>
      <w:spacing w:lineRule="auto" w:line="240" w:before="300" w:after="120"/>
    </w:pPr>
    <w:rPr>
      <w:sz w:val="48"/>
      <w:szCs w:val="48"/>
    </w:rPr>
  </w:style>
  <w:style w:type="paragraph" w:styleId="Indexheading1">
    <w:name w:val="index heading1"/>
    <w:basedOn w:val="Normal"/>
    <w:qFormat/>
    <w:pPr>
      <w:suppressLineNumbers/>
    </w:pPr>
    <w:rPr>
      <w:rFonts w:cs="Lohit Devanagari"/>
    </w:rPr>
  </w:style>
  <w:style w:type="paragraph" w:styleId="Normal1" w:customStyle="1">
    <w:name w:val="normal1"/>
    <w:qFormat/>
    <w:pPr>
      <w:widowControl/>
      <w:bidi w:val="0"/>
      <w:spacing w:lineRule="auto" w:line="276" w:before="0" w:after="20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ubtitle">
    <w:name w:val="Subtitle"/>
    <w:basedOn w:val="Normal1"/>
    <w:qFormat/>
    <w:pPr>
      <w:spacing w:lineRule="auto" w:line="240" w:before="200" w:after="200"/>
    </w:pPr>
    <w:rPr>
      <w:sz w:val="24"/>
      <w:szCs w:val="24"/>
    </w:rPr>
  </w:style>
  <w:style w:type="paragraph" w:styleId="Style17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18" w:customStyle="1">
    <w:name w:val="Заголовок таблицы"/>
    <w:basedOn w:val="Style17"/>
    <w:qFormat/>
    <w:pPr>
      <w:jc w:val="center"/>
    </w:pPr>
    <w:rPr>
      <w:b/>
      <w:bCs/>
    </w:rPr>
  </w:style>
  <w:style w:type="paragraph" w:styleId="Style19" w:customStyle="1">
    <w:name w:val="Исполнитель"/>
    <w:qFormat/>
    <w:pPr>
      <w:keepNext w:val="false"/>
      <w:keepLines w:val="false"/>
      <w:pageBreakBefore w:val="false"/>
      <w:widowControl/>
      <w:pBdr/>
      <w:shd w:val="nil"/>
      <w:bidi w:val="0"/>
      <w:spacing w:lineRule="exact" w:line="240" w:beforeAutospacing="0" w:before="0" w:afterAutospacing="0" w:after="120"/>
      <w:ind w:hanging="0" w:left="0" w:right="0"/>
      <w:jc w:val="left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4"/>
      <w:sz w:val="24"/>
      <w:szCs w:val="20"/>
      <w:u w:val="none"/>
      <w:vertAlign w:val="baseline"/>
      <w:lang w:val="ru-RU" w:eastAsia="ru-RU" w:bidi="ar-SA"/>
      <w14:ligatures w14:val="none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translated.turbopages.org/proxy_u/en-ru.ru.f0efd8de-66f526dc-79563a72-74722d776562/https/en.wikipedia.org/wiki/Social_group" TargetMode="External"/><Relationship Id="rId3" Type="http://schemas.openxmlformats.org/officeDocument/2006/relationships/hyperlink" Target="https://translated.turbopages.org/proxy_u/en-ru.ru.f0efd8de-66f526dc-79563a72-74722d776562/https/en.wikipedia.org/wiki/Consanguinity" TargetMode="External"/><Relationship Id="rId4" Type="http://schemas.openxmlformats.org/officeDocument/2006/relationships/hyperlink" Target="https://translated.turbopages.org/proxy_u/en-ru.ru.f0efd8de-66f526dc-79563a72-74722d776562/https/en.wikipedia.org/wiki/Affinity_(law)" TargetMode="Externa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otnotes" Target="footnotes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<Relationship Id="rId1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Arial" pitchFamily="0" charset="1"/>
        <a:cs typeface="Arial" pitchFamily="0" charset="1"/>
      </a:majorFont>
      <a:minorFont>
        <a:latin typeface="Cambria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0F52C-1EB1-4314-86BB-4F0ACF2C2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LibreOffice/7.6.7.2$Linux_X86_64 LibreOffice_project/60$Build-2</Application>
  <AppVersion>15.0000</AppVersion>
  <Pages>7</Pages>
  <Words>1423</Words>
  <Characters>10523</Characters>
  <CharactersWithSpaces>11841</CharactersWithSpaces>
  <Paragraphs>165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2024-11-27T07:02:00Z</dcterms:created>
  <dc:creator/>
  <dc:description/>
  <dc:language>ru-RU</dc:language>
  <cp:lastModifiedBy/>
  <dcterms:modified xsi:type="dcterms:W3CDTF">2025-02-05T10:02:39Z</dcterms:modified>
  <cp:revision>26</cp:revision>
  <dc:subject/>
  <dc:title/>
</cp:coreProperties>
</file>