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lef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Директор МАУ МП МЦ «Дом Молодёжи» </w:t>
        <w:br/>
        <w:t xml:space="preserve"> </w:t>
        <w:br/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lef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lef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lef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_______________/ В.В. Головин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left"/>
        <w:rPr>
          <w:rFonts w:ascii="Times New Roman" w:hAnsi="Times New Roman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lef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Руководитель (командир)</w:t>
        <w:br/>
        <w:t xml:space="preserve"> Пермского РО МООО «РСО»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lef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lef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lef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_______________/ А.А. Блюмин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lef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continuous"/>
          <w:pgSz w:w="11920" w:h="16840" w:orient="portrait"/>
          <w:pgMar w:top="851" w:right="770" w:bottom="1031" w:left="989" w:header="709" w:footer="709" w:gutter="0"/>
          <w:pgNumType w:start="1"/>
          <w:cols w:num="2" w:sep="0" w:space="709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ПОЛОЖЕНИЕ О СЕМЕЙНОМ ТВОРЧЕСКОМ ФЕСТИВАЛЕ </w:t>
        <w:br/>
        <w:t xml:space="preserve"> «НОТА ПОКОЛЕНИЙ»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271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Общие положения.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1.1. Настоящее Положение регламентирует порядок проведения семейного творческого фестиваля «Нота поколений» (далее - Фестиваль);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before="6"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1.2. Организаторы Фестиваля: Администрация города Перми, Муниципальное автономное учреждение молодёжной политики города Перми Молодежный центр «Дом Молодежи» города Перми (далее – МАУ МП МЦ «Дом Молодежи»), Пермское региональное отделение молодёжной общеро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ссийской общественной организации «Российские Студенческие Отряды» (далее – Пермское РО МООО «РСО»);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59" w:firstLine="567"/>
        <w:jc w:val="both"/>
        <w:spacing w:before="6" w:after="0"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Фестиваль проводится в рамках проекта победителя XXVIII городской конкурс социально значимых проектов «Город – это мы» и конкурса социальных инициатив «Вижу.Могу.Делаю» МАУ МП МЦ «Дом Молодёжи».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281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Цели и задачи Фестиваля.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2.1. Основная цель Фестиваля: сохранение и преумножение нравственных, культурных, спортивных и семейных традиций;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Задачи Фестиваля: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популяризация и укрепление внутрисемейных связей;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популяризация движения студенческих отрядов;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выявление новых талантливых авторов и исполнителей;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создание условий для реализации творческого потенциала и взаимное обогащение культурным опытом разных поколений;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повышение интереса к ведению здорового образа жизни;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объединение поколений студенческих отрядов города Перми.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271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Участники Фестиваля.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Участниками могут быть молодые семьи, школьники, студенты, работающая молодежь, в том числе представители студенческих отрядов (кандидаты, бойцы, ветераны) и других молодёжных организаций, прошедшие отбор в соответствии с условиями проведения Фестивал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before="6"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Авторы-исполнители песен и авторы поэтических произведений могут выступать как индивидуально, так и коллективами;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before="6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 Участники Фестиваля обязаны подчиняться правилам поведения (Приложение № 1).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271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Рабочие органы Фестиваля.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4.1.  Оргкомитет Фестиваля формируется из числа представителей МАУ МП МЦ «Дом Молодежи» и Пермского РО МООО «РСО».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Оргкомитет Фестиваля определяет: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Положение о проведении Фестиваля;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сроки и место проведения Фестиваля;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программу проведения Фестиваля;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список участников Фестиваля;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состав жюри;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призы участникам;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Оргкомитет Фестиваля осуществляют непосредственную подготовку и проведение Фестиваля, взаимодействие с участниками Фестиваля, координацию работы жюри, информационное сопровождение мероприятия.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Организаторы Фестиваля вправе вносить изменения в настоящее Положение.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Сроки, порядок проведения Фестиваля.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5.1. Фестиваль проводится в три этапа: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 этап –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сбор заявок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(с 01 мая до 05 июня 2026 года включительно).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68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II этап –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заочные отборочные туры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(до 08 июня 2026 года), по итогам которого определяются участники финальной конкурсной программы Фестиваля.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before="6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III этап –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конкурсная программа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(11 июня 2026 года).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Место проведения и время начала Фестиваля будут объявлены дополнительно не позднее 01 июня 2025 года.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5.3.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Порядок подачи заявок: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Заявку, соответствующую Приложению № 3 настоящего положения, необходимо выслать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 срок до 05 июня 2026 года до 23:59 (включительно) на адрес электронной почты </w:t>
      </w:r>
      <w:hyperlink r:id="rId10" w:tooltip="mailto:rso.festperm@yandex.ru" w:history="1">
        <w:r>
          <w:rPr>
            <w:rStyle w:val="834"/>
            <w:rFonts w:ascii="Times New Roman" w:hAnsi="Times New Roman" w:eastAsia="Times New Roman" w:cs="Times New Roman"/>
            <w:b/>
            <w:color w:val="1155cc"/>
            <w:sz w:val="24"/>
            <w:u w:val="single"/>
          </w:rPr>
          <w:t xml:space="preserve">rso.festperm@yandex.ru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Заявка на каждое конкурсное мероприятие должна высылаться отдельным письмом с указанием темы письма «НОТА ПОКОЛЕНИЙ», Название коллектива или ФИО исполнителя, песни», «НОТА ПОКОЛЕНИЙ, Название коллектива или ФИО исполнителя, поэзия», «НОТА ПОКОЛЕНИЙ, песен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ная программа».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Исключение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составляет заявки на конкурс поколений и весёлые старты (данные заявки подаются через соответствующую яндекс-форму).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Конкурсная программа Фестиваля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57" w:firstLine="567"/>
        <w:jc w:val="both"/>
        <w:spacing w:before="6" w:after="0"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Программа Фестиваля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(Приложение № 2) состоит из трех основных отделений: На Фестивале допускается исполнение песен и поэтических произведений, авторство которых принадлежит исполнителям (или коллегам по студенческому отряду). Тематика сочинений ограничена только морально-этич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ескими нормами. Допускается живое инструментальное исполнение и записанная аранжировка.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6.1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Конкурсная песенная программа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в которой принимают участие песенные коллективы, прошедшие прослушивание и допущенные к выступлению конкурсной комиссией в категориях: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Семейный ансамбль;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Студенческий коллектив;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Межпоколенческий коллектив.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Количество участников в номерах не ограничено.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273" w:right="57" w:firstLine="720"/>
        <w:jc w:val="both"/>
        <w:spacing w:before="6" w:after="0"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Номинации песенной программы: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1"/>
        </w:numPr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Авторская песня;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1"/>
        </w:numPr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Кавер на тему студенческих отрядов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1"/>
        </w:numPr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Единство народов России.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57" w:firstLine="567"/>
        <w:jc w:val="both"/>
        <w:spacing w:before="6" w:after="0"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Коллектив подает заявку (Приложение № 3), демо-версию и текст песни. Демо-версия песни должна быть записана в формате avi или mp3. Текст песни должен быть набран в формате word, с указанием названия песни, авторов музыки, слов, состава исполнителей.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Количество песен, которое может быть прислано на прослушивание, не более трех. В конкурсную программу допускаются песни, прошедшие отбор (выбор из предоставленного на прослушивание материала осуществляет конкурсная комиссия).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Продолжительность песни не более 4 минут.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6.2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Конкурсная поэтическая программа,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 которой принимают участие авторы или коллективы авторов, прошедшие отбор и допущенные к выступлению конкурсной комиссией. Тематика сочинений ограничена только морально-этическими нормами.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Автор или коллектив авторов подает заявку (Приложение № 3), текст произведения. Текст должен быть набран в формате word, с указанием названия произведения, авторов слов, состава исполнителей. В случае музыкального сопровождения необходимо прислать музыкаль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ный файл.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Количество стихотворений, которые может быть выставлено на прослушивание от одного автора / коллектива авторов, не более двух. Максимальное количество произведений в конкурсной программе - не более 1 (выбор из предоставленного на прослушивание материала ос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уществляет конкурсная комиссия). В отдельных случаях количество произведений для участия в конкурсе может быть увеличено.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Продолжительность выступления не более 3 минут.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6.3.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Конкурс поколений,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котором принимают участие команды студенческих отрядов или сборная штаба студенческих отрядов состоящие из бойцов, которые не выезжают на трудовой сезон с 2024 года и ранее, но продолжает активно участвовать в деятельности организации.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Этапы конкурса: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Творческое представление отряда «Семейные истории» -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особенности отрядной жизни и отражающее особенности работы по направлению деятельности отряда.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Формат выступления ограничен возможностями «уличной сцены» и морально-этическими нормами. Время выступления до 5 минут.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Количество участников не ограничено, приветствуется единый стиль команды.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Задание «Экспромт»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условия конкурсного испытания объявляются участникам непосредственно во время проведения конкурса. Дополнительная подготовка не требуется. Количество участников не ограничено.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  <w:color w:val="0070c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Коллектив подает заявку в виде заполненной анкеты по ссылке </w:t>
      </w:r>
      <w:r>
        <w:rPr>
          <w:rFonts w:ascii="Times New Roman" w:hAnsi="Times New Roman" w:eastAsia="Times New Roman" w:cs="Times New Roman"/>
          <w:b/>
          <w:color w:val="0070c0"/>
          <w:sz w:val="24"/>
          <w:u w:val="single"/>
        </w:rPr>
        <w:t xml:space="preserve">https://forms.yandex.ru/u/6a0585906d2d73053d4df471</w:t>
      </w:r>
      <w:r>
        <w:rPr>
          <w:rFonts w:ascii="Times New Roman" w:hAnsi="Times New Roman" w:cs="Times New Roman"/>
          <w:color w:val="0070c0"/>
        </w:rPr>
      </w:r>
      <w:r>
        <w:rPr>
          <w:rFonts w:ascii="Times New Roman" w:hAnsi="Times New Roman" w:cs="Times New Roman"/>
          <w:color w:val="0070c0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6.4.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Весёлые старты,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спортивное мероприятие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котором принимают участие команды, состоящие из семей в категориях: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Двое взрослых и ребенок до 3 лет;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Двое взрослых и ребенок от 4 до 7 лет;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Двое взрослых и ребенок от 8 до 13 лет;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Двое взрослых и ребенок от 14 до 17 лет.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Взрослый – любой член семьи от 18 лет (мама, папа, бабушка, дедушка, брат, сестра, дядя или тётя). Участникам рекомендуется быть одетыми удобно и по погоде. приветствуется единый стиль команды или отличительный элемент.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Ответственность за жизнь и здоровье участников во время проведения соревнований несут участники соревнований. Организаторы обязуются предложить общедоступные виды состязаний в соответствии с категориями участников. Команда имеет право отказаться от выполне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ния конкурсного испытания, если посчитает испытание слишком сложным или не выполнимым.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Коллектив подает заявку в виде заполненной анкеты по ссылке </w:t>
      </w:r>
      <w:r>
        <w:rPr>
          <w:rFonts w:ascii="Times New Roman" w:hAnsi="Times New Roman" w:eastAsia="Times New Roman" w:cs="Times New Roman"/>
          <w:b/>
          <w:color w:val="0070c0"/>
          <w:sz w:val="24"/>
          <w:u w:val="single"/>
        </w:rPr>
        <w:t xml:space="preserve">https://forms.yandex.ru/u/6a0585eb84227c19431c21fb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Состав мероприятий может быть изменен решением Оргкомитета Фестиваля.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Порядок проведения отборочных туров: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7.1. Прослушивание и отбор на все направления Фестиваля осуществляет конкурсная комиссия. В состав конкурсной комиссии входят представители Оргкомитета Фестиваля, лауреаты иных фестивалей и специалисты в песенном, поэтическом жанре, приглашенные Оргкомитет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7.2. Конкурсная комиссия оценивает каждую заявку по критериям: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Песни: слова (включая грамотность текста), музыка, аранжировка, исполнение.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Поэтические произведения: слова, грамотность текста, музыкальное сопровождение (при наличии).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Сумма баллов по всем критериям всех членов конкурсной комиссии является итоговой при определении победителей отборочного тура. В спорных случаях решение председателя конкурсной комиссии является окончательным.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before="6"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7.3. Из участников, успешно прошедших отборочный тур, формируется состав участников конкурсной программы. 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before="6"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6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Порядок проведения конкурсной программы.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день проведения Фестиваля все участники, прошедшие в конкурс, должны пройти регистрацию в Оргкомитете в соответствии с Программой Фестиваля, где им будет объявлена очередность выступления.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54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Невыход на сцену после объявления ведущими конкурсной программы влечет снятие выступающих с конкурса.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65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65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Приложение № 1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Правила поведения на Фестивале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2"/>
        </w:numPr>
        <w:jc w:val="both"/>
        <w:spacing w:before="140" w:after="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</w:rPr>
        <w:t xml:space="preserve">- Соблюдать этику и мораль, не создавать препятствий для отдыха и выступления других участников,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2"/>
        </w:numPr>
        <w:jc w:val="both"/>
        <w:spacing w:before="0" w:after="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1"/>
        </w:rPr>
        <w:t xml:space="preserve">- </w:t>
      </w:r>
      <w:r>
        <w:rPr>
          <w:rFonts w:ascii="Times New Roman" w:hAnsi="Times New Roman" w:eastAsia="Times New Roman" w:cs="Times New Roman"/>
          <w:color w:val="333333"/>
          <w:sz w:val="24"/>
        </w:rPr>
        <w:t xml:space="preserve">Соблюдать меры безопасности, не совершать действий, которые наносят вред своему здоровью и здоровью окружающих.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2"/>
        </w:numPr>
        <w:jc w:val="both"/>
        <w:spacing w:before="0" w:after="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</w:rPr>
        <w:t xml:space="preserve">- Соблюдать правила противопожарной безопасности, технику безопасности.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2"/>
        </w:numPr>
        <w:jc w:val="both"/>
        <w:spacing w:before="0" w:after="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</w:rPr>
        <w:t xml:space="preserve">- Бережно относиться к окружающей природе, к имуществу фестиваля и других участников.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2"/>
        </w:numPr>
        <w:jc w:val="both"/>
        <w:spacing w:before="0" w:after="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</w:rPr>
        <w:t xml:space="preserve">- Оказывать поддержку выступающим.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2"/>
        </w:numPr>
        <w:jc w:val="both"/>
        <w:spacing w:before="0" w:after="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</w:rPr>
        <w:t xml:space="preserve">- Поддерживать чистоту и порядок на территории проведения фестиваля, не раскидывать мусор.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2"/>
        </w:numPr>
        <w:jc w:val="both"/>
        <w:spacing w:before="0" w:after="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</w:rPr>
        <w:t xml:space="preserve">- Выполнять распоряжения оргкомитета фестиваля.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2"/>
        </w:numPr>
        <w:jc w:val="both"/>
        <w:spacing w:before="0" w:after="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</w:rPr>
        <w:t xml:space="preserve">- Исключить курение и употребление алкогольной продукции на территории проведения Фестиваля.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20" w:firstLine="0"/>
        <w:jc w:val="both"/>
        <w:spacing w:before="0" w:after="14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333333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20" w:firstLine="0"/>
        <w:jc w:val="both"/>
        <w:spacing w:before="0" w:after="14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333333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20" w:firstLine="0"/>
        <w:jc w:val="both"/>
        <w:spacing w:before="0" w:after="14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333333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20" w:firstLine="0"/>
        <w:jc w:val="both"/>
        <w:spacing w:before="0" w:after="14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333333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20" w:firstLine="0"/>
        <w:jc w:val="both"/>
        <w:spacing w:before="0" w:after="14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333333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20" w:firstLine="0"/>
        <w:jc w:val="both"/>
        <w:spacing w:before="0" w:after="140" w:line="81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333333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65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55" w:firstLine="0"/>
        <w:jc w:val="righ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Приложение №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55" w:firstLine="0"/>
        <w:jc w:val="righ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highlight w:val="yellow"/>
        </w:rPr>
        <w:t xml:space="preserve">ПРОЕКТ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 программы Фестиваля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6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2835"/>
        <w:gridCol w:w="722"/>
      </w:tblGrid>
      <w:tr>
        <w:tblPrEx/>
        <w:trPr>
          <w:trHeight w:val="3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Время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Место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Вход и расположение участников.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 16:00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Репетиции конкурсантов, настройка аппаратуры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  – 17:15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Регистрация участников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16:00  – 17:15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Открытие Фестиваля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Весёлые старты категория до 3 лет, категория 4+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17:40 - 18:10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открытых к посещению творческих площадок с мастер-классами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17:30 – 19:30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Весёлые старты категория 8+, категория 14+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18:20 – 19:00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Конкурсы песни, поэзии 1 отделение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17:40 – 18:30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поколений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18:30 – 19:30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Конкурсы песни, поэзии 2 отделение (при наличии участников)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19:30 – 20:30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Награждение победителей, закрытие фестиваля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20:30 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(время может быть изменено)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Время указано примерное. Начало и окончание событий может быть изменено по решению команды организаторов непосредственно на мероприятии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65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65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Приложение № 3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954" w:right="0" w:firstLine="282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Положению о проведении Семейного творческого фестиваля «НОТА ПОКОЛЕНИЙ»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040" w:right="200" w:firstLine="0"/>
        <w:jc w:val="both"/>
        <w:spacing w:before="0" w:after="0"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Заявка на участие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040" w:right="200" w:firstLine="0"/>
        <w:jc w:val="both"/>
        <w:spacing w:before="0" w:after="0"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6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26"/>
        <w:gridCol w:w="5206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-108" w:firstLine="0"/>
              <w:jc w:val="both"/>
              <w:spacing w:line="8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Название отряда/коллектива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06" w:type="dxa"/>
            <w:vAlign w:val="top"/>
            <w:textDirection w:val="lrTb"/>
            <w:noWrap w:val="false"/>
          </w:tcPr>
          <w:p>
            <w:pPr>
              <w:ind w:left="0" w:right="20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20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20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54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Направление и категория </w:t>
              <w:br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54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песенная программа или поэтическая программа</w:t>
              <w:br/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семейный ансамбль/студенческий коллектив/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both"/>
              <w:spacing w:line="54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межпоколенческий коллектив.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-108" w:firstLine="0"/>
              <w:jc w:val="both"/>
              <w:spacing w:line="8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Номинация (указать какую именно)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54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Авторская песня/Кавер на тему студенческих отрядов/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Единство народов России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-108" w:firstLine="0"/>
              <w:jc w:val="both"/>
              <w:spacing w:line="8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Количество участвующих человек (обязательно)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06" w:type="dxa"/>
            <w:vAlign w:val="top"/>
            <w:textDirection w:val="lrTb"/>
            <w:noWrap w:val="false"/>
          </w:tcPr>
          <w:p>
            <w:pPr>
              <w:ind w:left="0" w:right="20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-108" w:firstLine="0"/>
              <w:jc w:val="both"/>
              <w:spacing w:line="8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ФИО выступающих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06" w:type="dxa"/>
            <w:vAlign w:val="top"/>
            <w:textDirection w:val="lrTb"/>
            <w:noWrap w:val="false"/>
          </w:tcPr>
          <w:p>
            <w:pPr>
              <w:ind w:left="0" w:right="20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-108" w:firstLine="0"/>
              <w:jc w:val="both"/>
              <w:spacing w:line="8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Продолжительность номера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06" w:type="dxa"/>
            <w:vAlign w:val="top"/>
            <w:textDirection w:val="lrTb"/>
            <w:noWrap w:val="false"/>
          </w:tcPr>
          <w:p>
            <w:pPr>
              <w:ind w:left="0" w:right="20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-108" w:firstLine="0"/>
              <w:jc w:val="both"/>
              <w:spacing w:line="8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Название творческого номера /исполняемого произведения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06" w:type="dxa"/>
            <w:vAlign w:val="top"/>
            <w:textDirection w:val="lrTb"/>
            <w:noWrap w:val="false"/>
          </w:tcPr>
          <w:p>
            <w:pPr>
              <w:ind w:left="0" w:right="20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-108" w:firstLine="0"/>
              <w:jc w:val="both"/>
              <w:spacing w:line="8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Автор музыки и автор текста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06" w:type="dxa"/>
            <w:vAlign w:val="top"/>
            <w:textDirection w:val="lrTb"/>
            <w:noWrap w:val="false"/>
          </w:tcPr>
          <w:p>
            <w:pPr>
              <w:ind w:left="0" w:right="20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-108" w:firstLine="0"/>
              <w:jc w:val="both"/>
              <w:spacing w:line="8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Крупногабаритный реквизит, размеры,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-108" w:firstLine="0"/>
              <w:jc w:val="both"/>
              <w:spacing w:line="8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Масса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06" w:type="dxa"/>
            <w:vAlign w:val="top"/>
            <w:textDirection w:val="lrTb"/>
            <w:noWrap w:val="false"/>
          </w:tcPr>
          <w:p>
            <w:pPr>
              <w:ind w:left="0" w:right="20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-108" w:firstLine="0"/>
              <w:jc w:val="both"/>
              <w:spacing w:line="8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Технический райдер (количество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-108" w:firstLine="0"/>
              <w:jc w:val="both"/>
              <w:spacing w:line="8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микрофонов, стоек и др.)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06" w:type="dxa"/>
            <w:vAlign w:val="top"/>
            <w:textDirection w:val="lrTb"/>
            <w:noWrap w:val="false"/>
          </w:tcPr>
          <w:p>
            <w:pPr>
              <w:ind w:left="0" w:right="20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340" w:firstLine="0"/>
              <w:jc w:val="both"/>
              <w:spacing w:line="8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Другая информация важная по-вашему мнению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06" w:type="dxa"/>
            <w:vAlign w:val="top"/>
            <w:textDirection w:val="lrTb"/>
            <w:noWrap w:val="false"/>
          </w:tcPr>
          <w:p>
            <w:pPr>
              <w:ind w:left="0" w:right="20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Align w:val="top"/>
            <w:textDirection w:val="lrTb"/>
            <w:noWrap w:val="false"/>
          </w:tcPr>
          <w:p>
            <w:pPr>
              <w:ind w:left="0" w:right="340" w:firstLine="0"/>
              <w:jc w:val="both"/>
              <w:spacing w:line="8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Контактная информация для решения вопросов об участии в фестивале (телефон, ссылка на социальную сеть «Вконтакте»)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06" w:type="dxa"/>
            <w:vAlign w:val="top"/>
            <w:textDirection w:val="lrTb"/>
            <w:noWrap w:val="false"/>
          </w:tcPr>
          <w:p>
            <w:pPr>
              <w:ind w:left="0" w:right="200" w:firstLine="0"/>
              <w:jc w:val="both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840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25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835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continuous"/>
      <w:pgSz w:w="11920" w:h="16840" w:orient="portrait"/>
      <w:pgMar w:top="851" w:right="770" w:bottom="1031" w:left="989" w:header="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Noto Sans Symbols">
    <w:panose1 w:val="00000700000000000000"/>
  </w:font>
  <w:font w:name="Cambria">
    <w:panose1 w:val="02040503050406030204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Arial" w:hAnsi="Arial" w:eastAsia="Arial" w:cs="Arial"/>
        <w:sz w:val="22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07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9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1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3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95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7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9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1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33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20" w:hanging="360"/>
      </w:pPr>
      <w:rPr>
        <w:rFonts w:ascii="Arial" w:hAnsi="Arial" w:eastAsia="Arial" w:cs="Arial"/>
        <w:color w:val="333333"/>
        <w:sz w:val="21"/>
        <w:szCs w:val="21"/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&quot;&quot;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&quot;&quot;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59"/>
    <w:link w:val="853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59"/>
    <w:link w:val="854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59"/>
    <w:link w:val="855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859"/>
    <w:link w:val="85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859"/>
    <w:link w:val="857"/>
    <w:uiPriority w:val="9"/>
    <w:rPr>
      <w:rFonts w:ascii="Arial" w:hAnsi="Arial" w:eastAsia="Arial" w:cs="Arial"/>
      <w:b/>
      <w:bCs/>
      <w:sz w:val="24"/>
      <w:szCs w:val="24"/>
    </w:rPr>
  </w:style>
  <w:style w:type="character" w:styleId="689">
    <w:name w:val="Heading 6 Char"/>
    <w:basedOn w:val="859"/>
    <w:link w:val="85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9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9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9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character" w:styleId="697">
    <w:name w:val="Title Char"/>
    <w:basedOn w:val="859"/>
    <w:link w:val="863"/>
    <w:uiPriority w:val="10"/>
    <w:rPr>
      <w:sz w:val="48"/>
      <w:szCs w:val="48"/>
    </w:rPr>
  </w:style>
  <w:style w:type="character" w:styleId="698">
    <w:name w:val="Subtitle Char"/>
    <w:basedOn w:val="859"/>
    <w:link w:val="865"/>
    <w:uiPriority w:val="11"/>
    <w:rPr>
      <w:sz w:val="24"/>
      <w:szCs w:val="24"/>
    </w:rPr>
  </w:style>
  <w:style w:type="paragraph" w:styleId="699">
    <w:name w:val="Quote"/>
    <w:basedOn w:val="852"/>
    <w:next w:val="852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2"/>
    <w:next w:val="852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9"/>
    <w:link w:val="703"/>
    <w:uiPriority w:val="99"/>
  </w:style>
  <w:style w:type="paragraph" w:styleId="705">
    <w:name w:val="Footer"/>
    <w:basedOn w:val="852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9"/>
    <w:link w:val="705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9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9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9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paragraph" w:styleId="853">
    <w:name w:val="Heading 1"/>
    <w:basedOn w:val="852"/>
    <w:next w:val="852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54">
    <w:name w:val="Heading 2"/>
    <w:basedOn w:val="852"/>
    <w:next w:val="852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55">
    <w:name w:val="Heading 3"/>
    <w:basedOn w:val="852"/>
    <w:next w:val="852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56">
    <w:name w:val="Heading 4"/>
    <w:basedOn w:val="852"/>
    <w:next w:val="852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57">
    <w:name w:val="Heading 5"/>
    <w:basedOn w:val="852"/>
    <w:next w:val="852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858">
    <w:name w:val="Heading 6"/>
    <w:basedOn w:val="852"/>
    <w:next w:val="852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table" w:styleId="86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3">
    <w:name w:val="Title"/>
    <w:basedOn w:val="852"/>
    <w:next w:val="852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6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5">
    <w:name w:val="Subtitle"/>
    <w:basedOn w:val="852"/>
    <w:next w:val="852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66" w:customStyle="1">
    <w:name w:val="StGen0"/>
    <w:basedOn w:val="86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67" w:customStyle="1">
    <w:name w:val="StGen1"/>
    <w:basedOn w:val="86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68">
    <w:name w:val="List Paragraph"/>
    <w:basedOn w:val="852"/>
    <w:uiPriority w:val="34"/>
    <w:qFormat/>
    <w:pPr>
      <w:contextualSpacing/>
      <w:ind w:left="720"/>
      <w:spacing w:line="240" w:lineRule="auto"/>
    </w:pPr>
    <w:rPr>
      <w:rFonts w:ascii="Times New Roman" w:hAnsi="Times New Roman" w:eastAsia="Times New Roman" w:cs="Times New Roman"/>
      <w:sz w:val="20"/>
      <w:szCs w:val="20"/>
    </w:rPr>
  </w:style>
  <w:style w:type="table" w:styleId="869">
    <w:name w:val="Table Grid"/>
    <w:basedOn w:val="860"/>
    <w:uiPriority w:val="59"/>
    <w:pPr>
      <w:spacing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0" w:customStyle="1">
    <w:name w:val="StGen2"/>
    <w:basedOn w:val="86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71" w:customStyle="1">
    <w:name w:val="StGen3"/>
    <w:basedOn w:val="864"/>
    <w:pPr>
      <w:spacing w:line="240" w:lineRule="auto"/>
    </w:pPr>
    <w:rPr>
      <w:rFonts w:ascii="Cambria" w:hAnsi="Cambria" w:eastAsia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rso.festperm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kH22TIS3NdUMuLF51obmOGrjA==">CgMxLjA4AHIhMTFDQV9aWlZOOVljdGdTN2swM2FfY1VDTFBPNUxoSTBM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I</dc:creator>
  <cp:lastModifiedBy>Кристина Чигаева</cp:lastModifiedBy>
  <cp:revision>13</cp:revision>
  <dcterms:created xsi:type="dcterms:W3CDTF">2026-05-04T12:57:00Z</dcterms:created>
  <dcterms:modified xsi:type="dcterms:W3CDTF">2026-06-04T05:57:45Z</dcterms:modified>
</cp:coreProperties>
</file>