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B8" w:rsidRDefault="009001B8" w:rsidP="009001B8">
      <w:pPr>
        <w:shd w:val="clear" w:color="auto" w:fill="FFFFFF"/>
        <w:spacing w:line="360" w:lineRule="auto"/>
        <w:jc w:val="both"/>
        <w:outlineLvl w:val="4"/>
        <w:rPr>
          <w:b/>
          <w:szCs w:val="28"/>
          <w:shd w:val="clear" w:color="auto" w:fill="FFFFFF"/>
        </w:rPr>
      </w:pPr>
    </w:p>
    <w:tbl>
      <w:tblPr>
        <w:tblW w:w="10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1"/>
        <w:gridCol w:w="3569"/>
        <w:gridCol w:w="3055"/>
        <w:gridCol w:w="2833"/>
      </w:tblGrid>
      <w:tr w:rsidR="009001B8" w:rsidTr="009001B8">
        <w:trPr>
          <w:trHeight w:val="481"/>
          <w:jc w:val="center"/>
        </w:trPr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№ п/п</w:t>
            </w:r>
          </w:p>
        </w:tc>
        <w:tc>
          <w:tcPr>
            <w:tcW w:w="3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Адрес</w:t>
            </w:r>
          </w:p>
        </w:tc>
        <w:tc>
          <w:tcPr>
            <w:tcW w:w="3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Телефон для записи на консультации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График работы</w:t>
            </w:r>
          </w:p>
        </w:tc>
      </w:tr>
      <w:tr w:rsidR="009001B8" w:rsidTr="009001B8">
        <w:trPr>
          <w:trHeight w:val="48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rPr>
                <w:b/>
                <w:bCs/>
                <w:color w:val="000000"/>
                <w:sz w:val="18"/>
                <w:szCs w:val="28"/>
              </w:rPr>
            </w:pPr>
          </w:p>
        </w:tc>
      </w:tr>
      <w:tr w:rsidR="009001B8" w:rsidTr="009001B8">
        <w:trPr>
          <w:trHeight w:val="139"/>
          <w:jc w:val="center"/>
        </w:trPr>
        <w:tc>
          <w:tcPr>
            <w:tcW w:w="10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Дзержинский район</w:t>
            </w:r>
          </w:p>
        </w:tc>
      </w:tr>
      <w:tr w:rsidR="009001B8" w:rsidTr="009001B8">
        <w:trPr>
          <w:trHeight w:val="481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г. Пермь,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ул. Плеханова, д.37 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(общественный центр)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259-11-59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Вторник</w:t>
            </w:r>
          </w:p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 xml:space="preserve"> 10.00-12.00 </w:t>
            </w:r>
          </w:p>
        </w:tc>
      </w:tr>
      <w:tr w:rsidR="009001B8" w:rsidTr="009001B8">
        <w:trPr>
          <w:trHeight w:val="191"/>
          <w:jc w:val="center"/>
        </w:trPr>
        <w:tc>
          <w:tcPr>
            <w:tcW w:w="10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Индустриальный район</w:t>
            </w:r>
          </w:p>
        </w:tc>
      </w:tr>
      <w:tr w:rsidR="009001B8" w:rsidTr="009001B8">
        <w:trPr>
          <w:trHeight w:val="481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г. Пермь,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ул. Стахановская, д.18 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(общественный центр)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259-11-59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Вторник</w:t>
            </w:r>
          </w:p>
          <w:p w:rsidR="009001B8" w:rsidRDefault="009001B8">
            <w:pPr>
              <w:spacing w:line="276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13.00-15.00</w:t>
            </w:r>
          </w:p>
        </w:tc>
      </w:tr>
      <w:tr w:rsidR="009001B8" w:rsidTr="009001B8">
        <w:trPr>
          <w:trHeight w:val="60"/>
          <w:jc w:val="center"/>
        </w:trPr>
        <w:tc>
          <w:tcPr>
            <w:tcW w:w="10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i/>
                <w:sz w:val="18"/>
                <w:szCs w:val="28"/>
              </w:rPr>
            </w:pPr>
            <w:r>
              <w:rPr>
                <w:i/>
                <w:sz w:val="18"/>
                <w:szCs w:val="28"/>
              </w:rPr>
              <w:t>Кировский район</w:t>
            </w:r>
          </w:p>
        </w:tc>
      </w:tr>
      <w:tr w:rsidR="009001B8" w:rsidTr="009001B8">
        <w:trPr>
          <w:trHeight w:val="481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3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г. Пермь,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ул. Адмирала Ушакова, д.55/1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259-11-59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Понедельник</w:t>
            </w:r>
          </w:p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 xml:space="preserve"> 10.00-12.00</w:t>
            </w:r>
          </w:p>
        </w:tc>
      </w:tr>
      <w:tr w:rsidR="009001B8" w:rsidTr="009001B8">
        <w:trPr>
          <w:trHeight w:val="153"/>
          <w:jc w:val="center"/>
        </w:trPr>
        <w:tc>
          <w:tcPr>
            <w:tcW w:w="10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 xml:space="preserve">Ленинский </w:t>
            </w:r>
            <w:r>
              <w:rPr>
                <w:i/>
                <w:sz w:val="18"/>
                <w:szCs w:val="28"/>
              </w:rPr>
              <w:t>район</w:t>
            </w:r>
          </w:p>
        </w:tc>
      </w:tr>
      <w:tr w:rsidR="009001B8" w:rsidTr="009001B8">
        <w:trPr>
          <w:trHeight w:val="481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г. Пермь,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ул. Борчанинова, д.8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(общественный центр)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259-11-59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 xml:space="preserve">Среда </w:t>
            </w:r>
          </w:p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  <w:highlight w:val="yellow"/>
              </w:rPr>
            </w:pPr>
            <w:r>
              <w:rPr>
                <w:color w:val="000000"/>
                <w:sz w:val="18"/>
                <w:szCs w:val="28"/>
              </w:rPr>
              <w:t xml:space="preserve"> 15.00-17.00</w:t>
            </w:r>
          </w:p>
        </w:tc>
      </w:tr>
      <w:tr w:rsidR="009001B8" w:rsidTr="009001B8">
        <w:trPr>
          <w:trHeight w:val="205"/>
          <w:jc w:val="center"/>
        </w:trPr>
        <w:tc>
          <w:tcPr>
            <w:tcW w:w="10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 xml:space="preserve">Мотовилихинский </w:t>
            </w:r>
            <w:r>
              <w:rPr>
                <w:i/>
                <w:sz w:val="18"/>
                <w:szCs w:val="28"/>
              </w:rPr>
              <w:t>район</w:t>
            </w:r>
          </w:p>
        </w:tc>
      </w:tr>
      <w:tr w:rsidR="009001B8" w:rsidTr="009001B8">
        <w:trPr>
          <w:trHeight w:val="481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г. Пермь,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ул. Бульвар Гагарина, 58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259-11-59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Четверг</w:t>
            </w:r>
          </w:p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 xml:space="preserve"> 10.00-12.00</w:t>
            </w:r>
          </w:p>
        </w:tc>
      </w:tr>
      <w:tr w:rsidR="009001B8" w:rsidTr="009001B8">
        <w:trPr>
          <w:trHeight w:val="183"/>
          <w:jc w:val="center"/>
        </w:trPr>
        <w:tc>
          <w:tcPr>
            <w:tcW w:w="10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Свердловский</w:t>
            </w:r>
            <w:r>
              <w:rPr>
                <w:i/>
                <w:sz w:val="18"/>
                <w:szCs w:val="28"/>
              </w:rPr>
              <w:t xml:space="preserve"> район</w:t>
            </w:r>
          </w:p>
        </w:tc>
      </w:tr>
      <w:tr w:rsidR="009001B8" w:rsidTr="009001B8">
        <w:trPr>
          <w:trHeight w:val="481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6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г. Пермь,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Механошина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, д.6 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(общественный центр)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259-11-59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Среда</w:t>
            </w:r>
          </w:p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10.00-12.00</w:t>
            </w:r>
          </w:p>
        </w:tc>
      </w:tr>
      <w:tr w:rsidR="009001B8" w:rsidTr="009001B8">
        <w:trPr>
          <w:trHeight w:val="192"/>
          <w:jc w:val="center"/>
        </w:trPr>
        <w:tc>
          <w:tcPr>
            <w:tcW w:w="10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Орджоникидзевский</w:t>
            </w:r>
            <w:r>
              <w:rPr>
                <w:i/>
                <w:sz w:val="18"/>
                <w:szCs w:val="28"/>
              </w:rPr>
              <w:t xml:space="preserve"> район</w:t>
            </w:r>
          </w:p>
        </w:tc>
      </w:tr>
      <w:tr w:rsidR="009001B8" w:rsidTr="009001B8">
        <w:trPr>
          <w:trHeight w:val="481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7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г. Пермь,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ул. Карбышева, д.40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(общественный центр)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259-11-59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Понедельник</w:t>
            </w:r>
          </w:p>
          <w:p w:rsidR="009001B8" w:rsidRDefault="009001B8">
            <w:pPr>
              <w:spacing w:line="276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14.00 – 16.00</w:t>
            </w:r>
          </w:p>
        </w:tc>
      </w:tr>
      <w:tr w:rsidR="009001B8" w:rsidTr="009001B8">
        <w:trPr>
          <w:trHeight w:val="153"/>
          <w:jc w:val="center"/>
        </w:trPr>
        <w:tc>
          <w:tcPr>
            <w:tcW w:w="10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i/>
                <w:sz w:val="18"/>
                <w:szCs w:val="28"/>
              </w:rPr>
            </w:pPr>
            <w:r>
              <w:rPr>
                <w:i/>
                <w:sz w:val="18"/>
                <w:szCs w:val="28"/>
              </w:rPr>
              <w:t>пос. Новые Ляды</w:t>
            </w:r>
          </w:p>
        </w:tc>
      </w:tr>
      <w:tr w:rsidR="009001B8" w:rsidTr="009001B8">
        <w:trPr>
          <w:trHeight w:val="816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8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пос. Новые Ляды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ул. Крылова, д.63</w:t>
            </w:r>
          </w:p>
          <w:p w:rsidR="009001B8" w:rsidRDefault="009001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(общественный центр)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>259-11-59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1B8" w:rsidRDefault="009001B8">
            <w:pPr>
              <w:spacing w:line="276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Четверг</w:t>
            </w:r>
          </w:p>
          <w:p w:rsidR="009001B8" w:rsidRDefault="009001B8">
            <w:pPr>
              <w:spacing w:line="276" w:lineRule="auto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sz w:val="18"/>
                <w:szCs w:val="28"/>
              </w:rPr>
              <w:t>13.30-15.30</w:t>
            </w:r>
          </w:p>
        </w:tc>
      </w:tr>
    </w:tbl>
    <w:p w:rsidR="009001B8" w:rsidRDefault="009001B8" w:rsidP="009001B8">
      <w:pPr>
        <w:shd w:val="clear" w:color="auto" w:fill="FFFFFF"/>
        <w:spacing w:line="360" w:lineRule="auto"/>
        <w:ind w:firstLine="709"/>
        <w:jc w:val="both"/>
        <w:outlineLvl w:val="4"/>
        <w:rPr>
          <w:b/>
          <w:sz w:val="28"/>
          <w:szCs w:val="28"/>
          <w:shd w:val="clear" w:color="auto" w:fill="FFFFFF"/>
        </w:rPr>
      </w:pPr>
    </w:p>
    <w:p w:rsidR="00A64326" w:rsidRDefault="009001B8">
      <w:bookmarkStart w:id="0" w:name="_GoBack"/>
      <w:bookmarkEnd w:id="0"/>
    </w:p>
    <w:sectPr w:rsidR="00A6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81"/>
    <w:rsid w:val="0079651E"/>
    <w:rsid w:val="009001B8"/>
    <w:rsid w:val="00CA1581"/>
    <w:rsid w:val="00F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87675-99F1-4C49-BE9A-31A21DA5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1B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Ульяна Олеговна</dc:creator>
  <cp:keywords/>
  <dc:description/>
  <cp:lastModifiedBy>Фефелова Ульяна Олеговна</cp:lastModifiedBy>
  <cp:revision>2</cp:revision>
  <dcterms:created xsi:type="dcterms:W3CDTF">2020-08-19T05:18:00Z</dcterms:created>
  <dcterms:modified xsi:type="dcterms:W3CDTF">2020-08-19T05:18:00Z</dcterms:modified>
</cp:coreProperties>
</file>