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АДМИНИСТРАЦИЯ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16 декабря 2008 г. N 1214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ПОЛОЖЕНИЯ О ГОРОДСКОМ КОНКУРСЕ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ЗНАЧИМЫХ ПРОЕКТОВ, ПОЛОЖЕНИЯ О РАЙОННОМ КОНКУРСЕ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ЗНАЧИМЫХ ПРОЕКТОВ И ПОРЯДКА ПРЕДОСТАВЛЕНИЯ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СРЕДСТВ БЮДЖЕТА ГОРОДА ПЕРМИ 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19.04.2012 </w:t>
      </w:r>
      <w:hyperlink r:id="rId5" w:history="1">
        <w:r>
          <w:rPr>
            <w:rFonts w:cs="Times New Roman"/>
            <w:color w:val="0000FF"/>
            <w:szCs w:val="28"/>
          </w:rPr>
          <w:t>N 173</w:t>
        </w:r>
      </w:hyperlink>
      <w:r>
        <w:rPr>
          <w:rFonts w:cs="Times New Roman"/>
          <w:szCs w:val="28"/>
        </w:rPr>
        <w:t xml:space="preserve">, от 18.02.2013 </w:t>
      </w:r>
      <w:hyperlink r:id="rId6" w:history="1">
        <w:r>
          <w:rPr>
            <w:rFonts w:cs="Times New Roman"/>
            <w:color w:val="0000FF"/>
            <w:szCs w:val="28"/>
          </w:rPr>
          <w:t>N 83</w:t>
        </w:r>
      </w:hyperlink>
      <w:r>
        <w:rPr>
          <w:rFonts w:cs="Times New Roman"/>
          <w:szCs w:val="28"/>
        </w:rPr>
        <w:t>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7" w:history="1">
        <w:r>
          <w:rPr>
            <w:rFonts w:cs="Times New Roman"/>
            <w:color w:val="0000FF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Пермской городской Думы от 28 октября 2008 г. N 327 "Об установлении расходного обязательства по проведению ежегодного городского конкурса социально значимых проектов", </w:t>
      </w:r>
      <w:hyperlink r:id="rId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города Перми от 27 января 2012 г. N 13-П "Об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</w:t>
      </w:r>
      <w:proofErr w:type="gramEnd"/>
      <w:r>
        <w:rPr>
          <w:rFonts w:cs="Times New Roman"/>
          <w:szCs w:val="28"/>
        </w:rPr>
        <w:t xml:space="preserve"> Пермского городского округа, на 2012-2014 годы", в целях привлечения некоммерческих организаций, муниципальных учреждений к решению социальных вопросов, развития творческой и гражданской активности населения города постановляю: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(преамбула в ред. </w:t>
      </w:r>
      <w:hyperlink r:id="rId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hyperlink w:anchor="Par46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городском конкурсе социально значимых проектов.</w:t>
      </w:r>
    </w:p>
    <w:p w:rsidR="004631AE" w:rsidRDefault="004631AE">
      <w:pPr>
        <w:pStyle w:val="ConsPlusNonformat"/>
      </w:pPr>
      <w:r>
        <w:t xml:space="preserve">       1</w:t>
      </w:r>
    </w:p>
    <w:p w:rsidR="004631AE" w:rsidRDefault="004631AE">
      <w:pPr>
        <w:pStyle w:val="ConsPlusNonformat"/>
      </w:pPr>
      <w:r>
        <w:t xml:space="preserve">    1.1 . </w:t>
      </w:r>
      <w:hyperlink w:anchor="Par385" w:history="1">
        <w:r>
          <w:rPr>
            <w:color w:val="0000FF"/>
          </w:rPr>
          <w:t>Положение</w:t>
        </w:r>
      </w:hyperlink>
      <w:r>
        <w:t xml:space="preserve"> о районном конкурсе социально значимых проектов.</w:t>
      </w:r>
    </w:p>
    <w:p w:rsidR="004631AE" w:rsidRDefault="004631AE">
      <w:pPr>
        <w:pStyle w:val="ConsPlusNonformat"/>
      </w:pPr>
      <w:r>
        <w:t xml:space="preserve">       1</w:t>
      </w:r>
    </w:p>
    <w:p w:rsidR="004631AE" w:rsidRDefault="004631AE">
      <w:pPr>
        <w:pStyle w:val="ConsPlusNonformat"/>
      </w:pPr>
      <w:r>
        <w:t xml:space="preserve">(п. 1.1 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hyperlink w:anchor="Par533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предоставления субсидий за счет средств бюджета города Перми на реализацию социально значимых проектов.</w:t>
      </w:r>
    </w:p>
    <w:p w:rsidR="004631AE" w:rsidRDefault="004631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КонсультантПлюс</w:t>
      </w:r>
      <w:proofErr w:type="spellEnd"/>
      <w:r>
        <w:rPr>
          <w:rFonts w:cs="Times New Roman"/>
          <w:szCs w:val="28"/>
        </w:rPr>
        <w:t>: примечание.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Нумерация пунктов дана в соответствии с официальным текстом документа.</w:t>
      </w:r>
    </w:p>
    <w:p w:rsidR="004631AE" w:rsidRDefault="004631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Постановление вступает в силу с момента его официального </w:t>
      </w:r>
      <w:r>
        <w:rPr>
          <w:rFonts w:cs="Times New Roman"/>
          <w:szCs w:val="28"/>
        </w:rPr>
        <w:lastRenderedPageBreak/>
        <w:t>опубликования.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rPr>
          <w:rFonts w:cs="Times New Roman"/>
          <w:szCs w:val="28"/>
        </w:rPr>
        <w:t>Кочурову</w:t>
      </w:r>
      <w:proofErr w:type="spellEnd"/>
      <w:r>
        <w:rPr>
          <w:rFonts w:cs="Times New Roman"/>
          <w:szCs w:val="28"/>
        </w:rPr>
        <w:t xml:space="preserve"> Н.Г.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Глава администрации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А.Б.КАЦ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16.12.2008 N 1214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Par46"/>
      <w:bookmarkEnd w:id="0"/>
      <w:r>
        <w:rPr>
          <w:rFonts w:cs="Times New Roman"/>
          <w:b/>
          <w:bCs/>
          <w:szCs w:val="28"/>
        </w:rPr>
        <w:t>ПОЛОЖЕНИЕ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ГОРОДСКОМ КОНКУРСЕ 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19.04.2012 </w:t>
      </w:r>
      <w:hyperlink r:id="rId11" w:history="1">
        <w:r>
          <w:rPr>
            <w:rFonts w:cs="Times New Roman"/>
            <w:color w:val="0000FF"/>
            <w:szCs w:val="28"/>
          </w:rPr>
          <w:t>N 173</w:t>
        </w:r>
      </w:hyperlink>
      <w:r>
        <w:rPr>
          <w:rFonts w:cs="Times New Roman"/>
          <w:szCs w:val="28"/>
        </w:rPr>
        <w:t xml:space="preserve">, от 18.02.2013 </w:t>
      </w:r>
      <w:hyperlink r:id="rId12" w:history="1">
        <w:r>
          <w:rPr>
            <w:rFonts w:cs="Times New Roman"/>
            <w:color w:val="0000FF"/>
            <w:szCs w:val="28"/>
          </w:rPr>
          <w:t>N 83</w:t>
        </w:r>
      </w:hyperlink>
      <w:r>
        <w:rPr>
          <w:rFonts w:cs="Times New Roman"/>
          <w:szCs w:val="28"/>
        </w:rPr>
        <w:t>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 Общие положения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>
        <w:rPr>
          <w:rFonts w:cs="Times New Roman"/>
          <w:szCs w:val="28"/>
        </w:rPr>
        <w:t xml:space="preserve">Настоящее Положение о городском конкурсе социально значимых проектов (далее - Положение) разработано в соответствии с Гражданским </w:t>
      </w:r>
      <w:hyperlink r:id="rId13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Бюджетным </w:t>
      </w:r>
      <w:hyperlink r:id="rId14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федеральными законами от 19.05.1995 </w:t>
      </w:r>
      <w:hyperlink r:id="rId15" w:history="1">
        <w:r>
          <w:rPr>
            <w:rFonts w:cs="Times New Roman"/>
            <w:color w:val="0000FF"/>
            <w:szCs w:val="28"/>
          </w:rPr>
          <w:t>N 82-ФЗ</w:t>
        </w:r>
      </w:hyperlink>
      <w:r>
        <w:rPr>
          <w:rFonts w:cs="Times New Roman"/>
          <w:szCs w:val="28"/>
        </w:rPr>
        <w:t xml:space="preserve"> "Об общественных объединениях", от 12.01.1996 </w:t>
      </w:r>
      <w:hyperlink r:id="rId16" w:history="1">
        <w:r>
          <w:rPr>
            <w:rFonts w:cs="Times New Roman"/>
            <w:color w:val="0000FF"/>
            <w:szCs w:val="28"/>
          </w:rPr>
          <w:t>N 7-ФЗ</w:t>
        </w:r>
      </w:hyperlink>
      <w:r>
        <w:rPr>
          <w:rFonts w:cs="Times New Roman"/>
          <w:szCs w:val="28"/>
        </w:rPr>
        <w:t xml:space="preserve"> "О некоммерческих организациях", от 06.10.2003 </w:t>
      </w:r>
      <w:hyperlink r:id="rId17" w:history="1">
        <w:r>
          <w:rPr>
            <w:rFonts w:cs="Times New Roman"/>
            <w:color w:val="0000FF"/>
            <w:szCs w:val="28"/>
          </w:rPr>
          <w:t>N 131-ФЗ</w:t>
        </w:r>
      </w:hyperlink>
      <w:r>
        <w:rPr>
          <w:rFonts w:cs="Times New Roman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8" w:history="1">
        <w:r>
          <w:rPr>
            <w:rFonts w:cs="Times New Roman"/>
            <w:color w:val="0000FF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Пермской городской Думы от 28.10.2008 N 327 "Об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установлении</w:t>
      </w:r>
      <w:proofErr w:type="gramEnd"/>
      <w:r>
        <w:rPr>
          <w:rFonts w:cs="Times New Roman"/>
          <w:szCs w:val="28"/>
        </w:rPr>
        <w:t xml:space="preserve"> расходного обязательства по проведению ежегодного городского конкурса социально значимых проектов".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Положение регулирует организационные, правовые и финансовые отношения, возникающие в связи с организацией и проведением городского конкурса социально значимых проектов (далее - Конкурс).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Конкурс проводится ежегодно на основании постановления администрации города.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Мероприятия, предусмотренные Конкурсом, могут реализовываться в несколько этапов. В этом случае постановлением администрации города </w:t>
      </w:r>
      <w:r>
        <w:rPr>
          <w:rFonts w:cs="Times New Roman"/>
          <w:szCs w:val="28"/>
        </w:rPr>
        <w:lastRenderedPageBreak/>
        <w:t>определяются сроки реализации мероприятий Конкурса по каждому этапу.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Организатором Конкурса является функциональный орган или функциональное подразделение администрации города Перми, уполномоченное на организацию и проведение Конкурса постановлением администрации города о проведении ежегодного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2. Цели, задачи и принципы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Конкурс проводится с целью развития партнерских отношений между органами местного самоуправления и некоммерческими организациями, привлечения некоммерческих организаций к решению вопросов местного значения, развития творческой и гражданской активности населения города в решении социально значимых проблем.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Основными задачами Конкурса являются: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отработка и внедрение в практику новых социальных и культурных технологий;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расширение межведомственного, межсекторного и межтерриториального взаимодействия;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имиджа города Перми как города развитого многоуровневого партнерства на основе единства интересов, взаимного доверия, открытости и заинтересованности в позитивных изменениях;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стимулирование и поддержка общественных инициатив.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Принципы Конкурса: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общественное партнерство;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общественной экспертизы;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равенство прав претендентов на получение финансирования;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открытость и гласность процедуры проведения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Реализация мероприятий в рамках Конкурса не может быть направлена на извлечение прибыли его участниками.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3. Участники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Участниками Конкурса могут быть некоммерческие организации, общественные объединения (за исключением политических партий), территориальные общественные самоуправления, муниципальные учреждения.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 Конкурсе не имеют права принимать участие организации, представители которых включены в состав конкурсной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Перечень участников Конкурса по каждой номинации может быть конкретизирован постановлением администрации города о проведении ежегодного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Участие в Конкурсе предполагает ознакомление и полное согласие участников с условиями проведения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4. Тематика и номинации Конкурса. Сроки реализации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мероприятий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Тематика и номинации Конкурса, сроки реализации мероприятий Конкурса определяются постановлением администрации </w:t>
      </w:r>
      <w:proofErr w:type="gramStart"/>
      <w:r>
        <w:rPr>
          <w:rFonts w:cs="Times New Roman"/>
          <w:szCs w:val="28"/>
        </w:rPr>
        <w:t>города</w:t>
      </w:r>
      <w:proofErr w:type="gramEnd"/>
      <w:r>
        <w:rPr>
          <w:rFonts w:cs="Times New Roman"/>
          <w:szCs w:val="28"/>
        </w:rPr>
        <w:t xml:space="preserve"> о проведении ежегодного Конкурса исходя из приоритетов социальной политики и деятельности администрации города Перми с учетом имеющихся средств и источников финансирования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5. Требования к социально значимым проектам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В Конкурсе могут принимать участие: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интеграционные проекты, которые носят инфраструктурный характер, обеспечивают межтерриториальное и межведомственное сотрудничество, объединяют организации города Перми;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модельные проекты, которые демонстрируют оригинальные социальные и управленческие технологии, уже доказавшие свою успешность на практике, и предлагают их распространение в городе Перми;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пилотные проекты, значимые для конкретной территории, имеющие потенциал для распространения в городе Перми в случае их успешной реализации.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Основные требования к проектам: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для выполнения проекта собственных ресурсов в размере не менее 30% от запрашиваемой суммы (к собственным ресурсам относятся имущество, денежные средства, волонтерский труд (в денежном эквиваленте), другие ресурсы);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общественное партнерство - взаимодействие в ходе реализации проекта с исполнительными органами государственной власти, органами местного самоуправления, муниципальными учреждениями, хозяйствующими субъектами, общественными организациями и средствами массовой информации в решении актуальных социальных проблем;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результативность - направленность проектов на достижение реальных социальных изменений, связанных с улучшением социальной среды, повышением социальной активности личности, уровня ее экономической самодостаточности </w:t>
      </w:r>
      <w:proofErr w:type="gramStart"/>
      <w:r>
        <w:rPr>
          <w:rFonts w:cs="Times New Roman"/>
          <w:szCs w:val="28"/>
        </w:rPr>
        <w:t>и(</w:t>
      </w:r>
      <w:proofErr w:type="gramEnd"/>
      <w:r>
        <w:rPr>
          <w:rFonts w:cs="Times New Roman"/>
          <w:szCs w:val="28"/>
        </w:rPr>
        <w:t>или) противодействия негативным социальным явлениям (ожидаемые результаты должны быть представлены в конкретных измеряемых показателях).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Организатор Конкурса вправе устанавливать дополнительные требования к проектам в зависимости от номинаций, утверждая их постановлением администрации города.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Участник Конкурса вправе представить только один проект в каждую номинацию и не более двух проектов в разных номинациях.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" w:name="Par102"/>
      <w:bookmarkEnd w:id="1"/>
      <w:r>
        <w:rPr>
          <w:rFonts w:cs="Times New Roman"/>
          <w:szCs w:val="28"/>
        </w:rPr>
        <w:t>6. Требования к оформлению проекта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6.1. Прое</w:t>
      </w:r>
      <w:proofErr w:type="gramStart"/>
      <w:r>
        <w:rPr>
          <w:rFonts w:cs="Times New Roman"/>
          <w:szCs w:val="28"/>
        </w:rPr>
        <w:t>кт вкл</w:t>
      </w:r>
      <w:proofErr w:type="gramEnd"/>
      <w:r>
        <w:rPr>
          <w:rFonts w:cs="Times New Roman"/>
          <w:szCs w:val="28"/>
        </w:rPr>
        <w:t>ючает: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паспорт (наименование организац</w:t>
      </w:r>
      <w:proofErr w:type="gramStart"/>
      <w:r>
        <w:rPr>
          <w:rFonts w:cs="Times New Roman"/>
          <w:szCs w:val="28"/>
        </w:rPr>
        <w:t>ии и ее</w:t>
      </w:r>
      <w:proofErr w:type="gramEnd"/>
      <w:r>
        <w:rPr>
          <w:rFonts w:cs="Times New Roman"/>
          <w:szCs w:val="28"/>
        </w:rPr>
        <w:t xml:space="preserve"> организационно-правовой статус, данные о регистрации, адрес, телефон, факс, e-</w:t>
      </w:r>
      <w:proofErr w:type="spellStart"/>
      <w:r>
        <w:rPr>
          <w:rFonts w:cs="Times New Roman"/>
          <w:szCs w:val="28"/>
        </w:rPr>
        <w:t>mail</w:t>
      </w:r>
      <w:proofErr w:type="spellEnd"/>
      <w:r>
        <w:rPr>
          <w:rFonts w:cs="Times New Roman"/>
          <w:szCs w:val="28"/>
        </w:rPr>
        <w:t xml:space="preserve">, Ф.И.О. руководителя организации и руководителя проекта, наличие расчетного счета в банке, коды ИНН/КПП, БИК, ОКПО, </w:t>
      </w:r>
      <w:hyperlink r:id="rId20" w:history="1">
        <w:r>
          <w:rPr>
            <w:rFonts w:cs="Times New Roman"/>
            <w:color w:val="0000FF"/>
            <w:szCs w:val="28"/>
          </w:rPr>
          <w:t>ОКОНХ</w:t>
        </w:r>
      </w:hyperlink>
      <w:r>
        <w:rPr>
          <w:rFonts w:cs="Times New Roman"/>
          <w:szCs w:val="28"/>
        </w:rPr>
        <w:t>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содержание (обоснование, предполагаемые партнеры, цели, проблемы, задачи, ожидаемые результаты реализации проекта, план мероприятий проекта, основные этапы реализации проекта, содержание мероприятий проекта);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календарный </w:t>
      </w:r>
      <w:hyperlink w:anchor="Par218" w:history="1">
        <w:r>
          <w:rPr>
            <w:rFonts w:cs="Times New Roman"/>
            <w:color w:val="0000FF"/>
            <w:szCs w:val="28"/>
          </w:rPr>
          <w:t>план</w:t>
        </w:r>
      </w:hyperlink>
      <w:r>
        <w:rPr>
          <w:rFonts w:cs="Times New Roman"/>
          <w:szCs w:val="28"/>
        </w:rPr>
        <w:t xml:space="preserve"> реализации мероприятий проекта в соответствии с приложением 1 к настоящему Положению;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44" w:history="1">
        <w:r>
          <w:rPr>
            <w:rFonts w:cs="Times New Roman"/>
            <w:color w:val="0000FF"/>
            <w:szCs w:val="28"/>
          </w:rPr>
          <w:t>смету</w:t>
        </w:r>
      </w:hyperlink>
      <w:r>
        <w:rPr>
          <w:rFonts w:cs="Times New Roman"/>
          <w:szCs w:val="28"/>
        </w:rPr>
        <w:t xml:space="preserve"> расходов (расчеты к смете расходов) в соответствии с приложением 2 к настоящему Положению.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6.1 в ред. </w:t>
      </w:r>
      <w:hyperlink r:id="rId2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 смете расходов проекта могут быть запланированы следующие затраты, непосредственно связанные с его реализацией: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оплата труда, в том числе штатных сотрудников, внештатных сотрудников (экспертов, консультантов, других специалистов);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начисления на оплату труда;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приобретение оборудования, расходных материалов;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оплата услуг (транспортных, почтовых, телефонной связи, издательских, коммунальных (аренда и содержание помещений);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прочие расходы.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В смету расходов проекта не могут быть включены затраты: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цели, противоречащие уставной деятельности организации;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покрытие организацией текущих расходов, не связанных с реализацией проекта;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иные расходы, не связанные с деятельностью по проекту;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проведение мероприятий, направленных на поддержку органов власти, организацию выборных кампаний, проведение митингов, демонстраций и пикетов.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Сроки реализации проектов в зависимости от номинации могут составлять от одного месяца до двух лет.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7. Конкурсная комиссия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С целью проведения Конкурса, обеспечения оптимального отбора социально значимых проектов создается конкурсная комиссия (далее - Комиссия).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Комиссия формируется из представителей организатора Конкурса. В состав Комиссии по согласованию с организатором Конкурса могут входить депутаты Пермской городской Думы, представители аппарата Пермской городской Думы, а также представители общественных организаций.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7.2 в ред. </w:t>
      </w:r>
      <w:hyperlink r:id="rId2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7.3. Состав Комиссии утверждается постановлением администрации </w:t>
      </w:r>
      <w:r>
        <w:rPr>
          <w:rFonts w:cs="Times New Roman"/>
          <w:szCs w:val="28"/>
        </w:rPr>
        <w:lastRenderedPageBreak/>
        <w:t>города о проведении ежегодного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Возглавляет Комиссию и руководит ее деятельностью председатель. Председатель Комиссии избирается из состава Комиссии 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7.5. Заседания Комиссии проводятся по мере необходимости.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7.6. Основные задачи Комиссии: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для потенциальных участников равных конкурентных условий путем обеспечения объективности </w:t>
      </w:r>
      <w:proofErr w:type="gramStart"/>
      <w:r>
        <w:rPr>
          <w:rFonts w:cs="Times New Roman"/>
          <w:szCs w:val="28"/>
        </w:rPr>
        <w:t>оценки</w:t>
      </w:r>
      <w:proofErr w:type="gramEnd"/>
      <w:r>
        <w:rPr>
          <w:rFonts w:cs="Times New Roman"/>
          <w:szCs w:val="28"/>
        </w:rPr>
        <w:t xml:space="preserve"> представленных на Конкурс проектов;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соблюдение принципа гласности результатов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7.7. Полномочия Комиссии: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конкурсной документации;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текста информационного сообщения;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экспертов;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состава экспертных комиссий по номинациям Конкурса, которые формируются из числа независимых экспертов и представителей главных распорядителей бюджетных средств (далее - Уполномоченный орган);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победителей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итогового протокола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7.8. 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 Решение Комиссии оформляется протоколом, который подписывает председательствующий на заседании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7.9. Техническое обеспечение работы Комиссии осуществляется организатором Конкурса либо организацией, заключившей муниципальный контракт (договор) с организатором Конкурса на администрирование Конкурса (далее - Администратор Конкурса).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8. Организация и проведение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Информационное обеспечение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8.1. Организатор Конкурса обеспечивает размещение информационного сообщения о проведении Конкурса в средствах массовой информации и на официальном сайте муниципального образования город Пермь www.gorodperm.ru.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 Информационное сообщение должно содержать: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 и задачи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номинаций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реализации мероприятий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объемы финансирования по номинациям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участников Конкурса по номинациям;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дату и время начала и окончания приема проектов на участие в Конкурсе и копий учредительных документов;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подведения итогов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 Организатором Конкурса либо Администратором Конкурса организуются семинары и консультации. Сроки проведения семинаров и консультаций устанавливаются Комиссией и публикуются в средствах массовой информации и на официальном сайте муниципального образования город Пермь в информационном сообщении.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8.4. Прием и регистрацию проектов, копий учредительных документов осуществляет организатор Конкурса либо Администратор Конкурса по адресу и в течение времени, </w:t>
      </w:r>
      <w:proofErr w:type="gramStart"/>
      <w:r>
        <w:rPr>
          <w:rFonts w:cs="Times New Roman"/>
          <w:szCs w:val="28"/>
        </w:rPr>
        <w:t>которые</w:t>
      </w:r>
      <w:proofErr w:type="gramEnd"/>
      <w:r>
        <w:rPr>
          <w:rFonts w:cs="Times New Roman"/>
          <w:szCs w:val="28"/>
        </w:rPr>
        <w:t xml:space="preserve"> обозначены в информационном сообщении о Конкурсе. Реестр участников Конкурса утверждается Комиссией.</w:t>
      </w:r>
    </w:p>
    <w:p w:rsidR="004631AE" w:rsidRDefault="004631AE">
      <w:pPr>
        <w:pStyle w:val="ConsPlusNonformat"/>
      </w:pPr>
      <w:r>
        <w:t xml:space="preserve">       1</w:t>
      </w:r>
    </w:p>
    <w:p w:rsidR="004631AE" w:rsidRDefault="004631AE">
      <w:pPr>
        <w:pStyle w:val="ConsPlusNonformat"/>
      </w:pPr>
      <w:r>
        <w:t xml:space="preserve">    8.4 .   В   случае   несоответствия  проекта  на  участие  в   Конкурсе</w:t>
      </w:r>
    </w:p>
    <w:p w:rsidR="004631AE" w:rsidRDefault="004631AE">
      <w:pPr>
        <w:pStyle w:val="ConsPlusNonformat"/>
      </w:pPr>
      <w:r>
        <w:t xml:space="preserve">требованиям,  установленным </w:t>
      </w:r>
      <w:hyperlink w:anchor="Par102" w:history="1">
        <w:r>
          <w:rPr>
            <w:color w:val="0000FF"/>
          </w:rPr>
          <w:t>разделом 6</w:t>
        </w:r>
      </w:hyperlink>
      <w:r>
        <w:t xml:space="preserve"> настоящего Положения, </w:t>
      </w:r>
      <w:proofErr w:type="gramStart"/>
      <w:r>
        <w:t>представленный</w:t>
      </w:r>
      <w:proofErr w:type="gramEnd"/>
    </w:p>
    <w:p w:rsidR="004631AE" w:rsidRDefault="004631AE">
      <w:pPr>
        <w:pStyle w:val="ConsPlusNonformat"/>
      </w:pPr>
      <w:r>
        <w:t>проект не рассматривается.</w:t>
      </w:r>
    </w:p>
    <w:p w:rsidR="004631AE" w:rsidRDefault="004631AE">
      <w:pPr>
        <w:pStyle w:val="ConsPlusNonformat"/>
      </w:pPr>
      <w:r>
        <w:t xml:space="preserve">       1</w:t>
      </w:r>
    </w:p>
    <w:p w:rsidR="004631AE" w:rsidRDefault="004631AE">
      <w:pPr>
        <w:pStyle w:val="ConsPlusNonformat"/>
      </w:pPr>
      <w:r>
        <w:t xml:space="preserve">(п. 8.4 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8.5. Расходы, связанные с организацией и проведением Конкурса, осуществляет организатор Конкурса либо Администратор Конкурса, заключивший муниципальный контракт (договор) с организатором Конкурса, в пределах средств, предусмотренных на организацию и проведение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9. Подведение итогов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9.1. При подведении итогов Конкурса Комиссия принимает решение: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предоставить финансирование,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отклонить проект.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9.2. Комиссия определяет победителей Конкурса, размеры финансирования проектов - победителей Конкурса и оформляет итоговый протокол.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 Участники Конкурса извещаются организатором Конкурса либо Администратором Конкурса о результатах Конкурса в 10-дневный срок со дня утверждения итогового протокола.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9.4. Список победителей Конкурса публикуется в средствах массовой информации и размещается на официальном сайте муниципального образования город Пермь www.gorodperm.ru.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10. Финансирование и реализация проектов - победителей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10.1. Финансирование проектов - победителей Конкурса производится на </w:t>
      </w:r>
      <w:r>
        <w:rPr>
          <w:rFonts w:cs="Times New Roman"/>
          <w:szCs w:val="28"/>
        </w:rPr>
        <w:lastRenderedPageBreak/>
        <w:t>условиях, установленных действующим законодательством, в том числе Порядком предоставления субсидий за счет средств бюджета города Перми на реализацию социально значимых проектов, утвержденным постановлением администрации города в пределах лимитов бюджетных обязательств, выделенных на эти цели.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10.2. В отношении муниципальных учреждений финансирование проектов - победителей Конкурса производится в соответствии с Бюджетным </w:t>
      </w:r>
      <w:hyperlink r:id="rId26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в форме оказания муниципальных услуг.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10.3. Уполномоченный орган в течение 30 дней после утверждения итогового протокола Комиссии заключает с победителями Конкурса договор о предоставлении субсидии на реализацию проекта по утвержденной форме (далее - договор).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10.4. Финансирование проекта производится в порядке, объеме и сроки, указанные в договоре.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10.5. Исполнитель: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реализацию проекта в соответствии с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расходует средства в соответствии со сметой расходов;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ведет отдельно по проекту бухгалтерский учет и бухгалтерскую отчетность в соответствии с действующим законодательством;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представляет Уполномоченному органу содержательные и финансовые промежуточные и итоговые отчеты о реализации проекта в сроки, определенные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представляет организатору конкурса содержательные отчеты о реализации проекта в сроки, определенные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публикациях или ином распространении результатов реализации проекта обязательно указывает, что проект является победителем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возвращает Уполномоченному органу неиспользованные либо использованные не по целевому назначению денежные средства.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11. Мониторинг реализации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11.1. Уполномоченный орган ведет мониторинг реализации мероприятий проектов - победителей Конкурса, осуществляет контроль целевого расходования исполнителем денежных сре</w:t>
      </w:r>
      <w:proofErr w:type="gramStart"/>
      <w:r>
        <w:rPr>
          <w:rFonts w:cs="Times New Roman"/>
          <w:szCs w:val="28"/>
        </w:rPr>
        <w:t>дств в х</w:t>
      </w:r>
      <w:proofErr w:type="gramEnd"/>
      <w:r>
        <w:rPr>
          <w:rFonts w:cs="Times New Roman"/>
          <w:szCs w:val="28"/>
        </w:rPr>
        <w:t>оде реализации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Организатор Конкурса оценивает достигнутые результаты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11.2. По решению Уполномоченного органа функции по мониторингу исполнения мероприятий проектов могут быть переданы Администратору Конкурса либо иной организации, привлеченной для этих целей на основании соответствующего муниципального контракта (договора).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 городском конкурсе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2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" w:name="Par218"/>
      <w:bookmarkEnd w:id="2"/>
      <w:r>
        <w:rPr>
          <w:rFonts w:cs="Times New Roman"/>
          <w:szCs w:val="28"/>
        </w:rPr>
        <w:t>Календарный план реализации мероприятий проекта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мероприятий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Сроки        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Подпись руководителя организации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М.П.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 городском конкурсе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2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" w:name="Par244"/>
      <w:bookmarkEnd w:id="3"/>
      <w:r>
        <w:rPr>
          <w:rFonts w:cs="Times New Roman"/>
          <w:szCs w:val="28"/>
        </w:rPr>
        <w:t>Смета расходов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1680"/>
        <w:gridCol w:w="840"/>
      </w:tblGrid>
      <w:tr w:rsidR="004631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расходов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Запрашиваемые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средства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средства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работы, услуги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основных средств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материальных запасов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Расчеты к смете расходов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участников проекта (мероприятия) ______ чел.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188"/>
        <w:gridCol w:w="1188"/>
        <w:gridCol w:w="864"/>
        <w:gridCol w:w="864"/>
        <w:gridCol w:w="1080"/>
        <w:gridCol w:w="1080"/>
        <w:gridCol w:w="756"/>
      </w:tblGrid>
      <w:tr w:rsidR="004631A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расходов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услуги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услуги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Запраш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ваемые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(руб.)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Привл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ченные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(руб.)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плата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Начисления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выплаты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оплате труда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Услуги связи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Коммунальные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плата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пользование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Работы, услуги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содержанию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расходы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основных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материальных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запасов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(руб.)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Подпись руководителя организации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М.П.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16.12.2008 N 1214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4" w:name="Par385"/>
      <w:bookmarkEnd w:id="4"/>
      <w:r>
        <w:rPr>
          <w:rFonts w:cs="Times New Roman"/>
          <w:b/>
          <w:bCs/>
          <w:szCs w:val="28"/>
        </w:rPr>
        <w:t>ПОЛОЖЕНИЕ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РАЙОННОМ КОНКУРСЕ 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30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I. Общие положения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>
        <w:rPr>
          <w:rFonts w:cs="Times New Roman"/>
          <w:szCs w:val="28"/>
        </w:rPr>
        <w:t xml:space="preserve">Настоящее Положение о районном конкурсе социально значимых проектов (далее - Положение) разработано в соответствии с Гражданским </w:t>
      </w:r>
      <w:hyperlink r:id="rId31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Бюджетным </w:t>
      </w:r>
      <w:hyperlink r:id="rId32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федеральными законами от 19 мая 1995 г. </w:t>
      </w:r>
      <w:hyperlink r:id="rId33" w:history="1">
        <w:r>
          <w:rPr>
            <w:rFonts w:cs="Times New Roman"/>
            <w:color w:val="0000FF"/>
            <w:szCs w:val="28"/>
          </w:rPr>
          <w:t>N 82-ФЗ</w:t>
        </w:r>
      </w:hyperlink>
      <w:r>
        <w:rPr>
          <w:rFonts w:cs="Times New Roman"/>
          <w:szCs w:val="28"/>
        </w:rPr>
        <w:t xml:space="preserve"> "Об общественных объединениях", от 12 января 1996 г. </w:t>
      </w:r>
      <w:hyperlink r:id="rId34" w:history="1">
        <w:r>
          <w:rPr>
            <w:rFonts w:cs="Times New Roman"/>
            <w:color w:val="0000FF"/>
            <w:szCs w:val="28"/>
          </w:rPr>
          <w:t>N 7-ФЗ</w:t>
        </w:r>
      </w:hyperlink>
      <w:r>
        <w:rPr>
          <w:rFonts w:cs="Times New Roman"/>
          <w:szCs w:val="28"/>
        </w:rPr>
        <w:t xml:space="preserve"> "О некоммерческих организациях", от 6 октября 2003 г. </w:t>
      </w:r>
      <w:hyperlink r:id="rId35" w:history="1">
        <w:r>
          <w:rPr>
            <w:rFonts w:cs="Times New Roman"/>
            <w:color w:val="0000FF"/>
            <w:szCs w:val="28"/>
          </w:rPr>
          <w:t>N 131-ФЗ</w:t>
        </w:r>
      </w:hyperlink>
      <w:r>
        <w:rPr>
          <w:rFonts w:cs="Times New Roman"/>
          <w:szCs w:val="28"/>
        </w:rPr>
        <w:t xml:space="preserve"> "Об общих принципах организации местного самоуправления в Российской Федерации</w:t>
      </w:r>
      <w:proofErr w:type="gramEnd"/>
      <w:r>
        <w:rPr>
          <w:rFonts w:cs="Times New Roman"/>
          <w:szCs w:val="28"/>
        </w:rPr>
        <w:t xml:space="preserve">", </w:t>
      </w:r>
      <w:hyperlink r:id="rId3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города Перми от 27 января 2012 г. N 13-П "Об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2012-2014 годы".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Настоящее Положение регулирует организационные, правовые и финансовые отношения, возникающие в связи с организацией и проведением районного конкурса социально значимых проектов (далее - Конкурс), направленного на решение отдельных вопросов местного значения в микрорайонах на территории Пермского городского округа.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Конкурс проводится ежегодно на основании </w:t>
      </w:r>
      <w:proofErr w:type="gramStart"/>
      <w:r>
        <w:rPr>
          <w:rFonts w:cs="Times New Roman"/>
          <w:szCs w:val="28"/>
        </w:rPr>
        <w:t>распоряжения главы территориального органа администрации города Перми</w:t>
      </w:r>
      <w:proofErr w:type="gramEnd"/>
      <w:r>
        <w:rPr>
          <w:rFonts w:cs="Times New Roman"/>
          <w:szCs w:val="28"/>
        </w:rPr>
        <w:t>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Мероприятия, предусмотренные Конкурсом, могут реализовываться в несколько этапов. В этом случае распоряжением главы территориального органа администрации города Перми определяются сроки реализации мероприятий Конкурса по каждому этапу.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Организатором Конкурса является территориальный орган администрации города Перми, уполномоченный на организацию и проведение Конкурса распоряжением руководителя территориального органа администрации города Перми о проведении ежегодного Конкурса в пределах полномочий, предусмотренных настоящим Положением, направленных на решение отдельных вопросов местного значения в микрорайонах на территории Пермского городского округа.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II. Цели, задачи и принципы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Конкурс проводится с целью развития партнерских отношений между органами местного самоуправления и некоммерческими организациями, привлечения некоммерческих организаций к решению вопросов местного значения, развития творческой и гражданской активности населения города в решении социально значимых проблем.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Основными задачами Конкурса являются: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отработка и внедрение в практику новых социальных и культурных технологий;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расширение межведомственного, межсекторного и межтерриториального взаимодействия;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имиджа города Перми как города развитого многоуровневого партнерства на основе единства интересов, взаимного доверия, открытости и заинтересованности в позитивных изменениях;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стимулирование и поддержка общественных инициатив.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Принципы Конкурса: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общественного партнерства;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общественной экспертизы;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равенства прав претендентов на получение финансирования;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открытости и гласности процедуры проведения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Реализация мероприятий Конкурса не может быть направлена на извлечение прибыли его участниками.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III. Участники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Участниками Конкурса могут быть некоммерческие организации, общественные объединения (за исключением политических партий), территориальные общественные самоуправления, муниципальные учреждения.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 Конкурсе не имеют права принимать участие организации, представители которых включены в состав конкурсной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Перечень участников Конкурса по каждой номинации может быть конкретизирован распоряжением </w:t>
      </w:r>
      <w:proofErr w:type="gramStart"/>
      <w:r>
        <w:rPr>
          <w:rFonts w:cs="Times New Roman"/>
          <w:szCs w:val="28"/>
        </w:rPr>
        <w:t>руководителя территориального органа администрации города Перми</w:t>
      </w:r>
      <w:proofErr w:type="gramEnd"/>
      <w:r>
        <w:rPr>
          <w:rFonts w:cs="Times New Roman"/>
          <w:szCs w:val="28"/>
        </w:rPr>
        <w:t xml:space="preserve"> о проведении ежегодного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Участие в Конкурсе предполагает ознакомление и полное согласие участников с условиями проведения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IV. Тематика и номинации Конкурса. Сроки реализации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мероприятий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Тематика и номинации Конкурса, сроки реализации мероприятий Конкурса определяются распоряжением руководителя территориального органа администрации города </w:t>
      </w:r>
      <w:proofErr w:type="gramStart"/>
      <w:r>
        <w:rPr>
          <w:rFonts w:cs="Times New Roman"/>
          <w:szCs w:val="28"/>
        </w:rPr>
        <w:t>Перми</w:t>
      </w:r>
      <w:proofErr w:type="gramEnd"/>
      <w:r>
        <w:rPr>
          <w:rFonts w:cs="Times New Roman"/>
          <w:szCs w:val="28"/>
        </w:rPr>
        <w:t xml:space="preserve"> о проведении ежегодного Конкурса исходя из приоритетов социальной политики и решения отдельных вопросов местного значения в микрорайонах на территории Пермского городского </w:t>
      </w:r>
      <w:r>
        <w:rPr>
          <w:rFonts w:cs="Times New Roman"/>
          <w:szCs w:val="28"/>
        </w:rPr>
        <w:lastRenderedPageBreak/>
        <w:t>округа с учетом имеющихся средств и источников финансирования социально значимых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V. Требования к проектам, представленным на Конкурс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В Конкурсе могут принимать участие: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интеграционные проекты, которые носят инфраструктурный характер, обеспечивают межтерриториальное и межведомственное сотрудничество, объединяют организации в микрорайонах на территории Пермского городского округа;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модельные проекты, которые демонстрируют оригинальные социальные и управленческие технологии, доказавшие свою успешность на практике, и предлагают их распространение в микрорайонах на территории Пермского городского округа;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пилотные проекты, значимые для конкретной территории, имеющие потенциал для распространения в микрорайонах на территории Пермского городского округа в случае их успешной реализации.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Основные требования к проектам, представленным на Конкурс: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общественное партнерство - взаимодействие в процессе реализации проекта с исполнительными органами государственной власти, органами местного самоуправления, муниципальными учреждениями, хозяйствующими субъектами, общественными организациями и средствами массовой информации в решении актуальных социальных проблем;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результативность - направленность проектов на достижение реальных социальных изменений, связанных с улучшением социальной среды, повышением социальной активности личности, уровня ее экономической самодостаточности </w:t>
      </w:r>
      <w:proofErr w:type="gramStart"/>
      <w:r>
        <w:rPr>
          <w:rFonts w:cs="Times New Roman"/>
          <w:szCs w:val="28"/>
        </w:rPr>
        <w:t>и(</w:t>
      </w:r>
      <w:proofErr w:type="gramEnd"/>
      <w:r>
        <w:rPr>
          <w:rFonts w:cs="Times New Roman"/>
          <w:szCs w:val="28"/>
        </w:rPr>
        <w:t>или) противодействия негативным социальным явлениям (ожидаемые результаты должны быть представлены в конкретных измеряемых показателях).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Организатор Конкурса вправе устанавливать дополнительные требования к проектам в зависимости от номинаций, утверждая их распоряжением </w:t>
      </w:r>
      <w:proofErr w:type="gramStart"/>
      <w:r>
        <w:rPr>
          <w:rFonts w:cs="Times New Roman"/>
          <w:szCs w:val="28"/>
        </w:rPr>
        <w:t>главы территориального органа администрации города Перми</w:t>
      </w:r>
      <w:proofErr w:type="gramEnd"/>
      <w:r>
        <w:rPr>
          <w:rFonts w:cs="Times New Roman"/>
          <w:szCs w:val="28"/>
        </w:rPr>
        <w:t>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Участник Конкурса вправе представить только один проект в каждую номинацию и не более трех проектов в разных номинациях.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VI. Требования к оформлению проекта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Прое</w:t>
      </w:r>
      <w:proofErr w:type="gramStart"/>
      <w:r>
        <w:rPr>
          <w:rFonts w:cs="Times New Roman"/>
          <w:szCs w:val="28"/>
        </w:rPr>
        <w:t>кт вкл</w:t>
      </w:r>
      <w:proofErr w:type="gramEnd"/>
      <w:r>
        <w:rPr>
          <w:rFonts w:cs="Times New Roman"/>
          <w:szCs w:val="28"/>
        </w:rPr>
        <w:t>ючает: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паспорт (наименование организац</w:t>
      </w:r>
      <w:proofErr w:type="gramStart"/>
      <w:r>
        <w:rPr>
          <w:rFonts w:cs="Times New Roman"/>
          <w:szCs w:val="28"/>
        </w:rPr>
        <w:t>ии и ее</w:t>
      </w:r>
      <w:proofErr w:type="gramEnd"/>
      <w:r>
        <w:rPr>
          <w:rFonts w:cs="Times New Roman"/>
          <w:szCs w:val="28"/>
        </w:rPr>
        <w:t xml:space="preserve"> организационно-правовой статус, данные о регистрации, адрес, телефон, факс, e-</w:t>
      </w:r>
      <w:proofErr w:type="spellStart"/>
      <w:r>
        <w:rPr>
          <w:rFonts w:cs="Times New Roman"/>
          <w:szCs w:val="28"/>
        </w:rPr>
        <w:t>mail</w:t>
      </w:r>
      <w:proofErr w:type="spellEnd"/>
      <w:r>
        <w:rPr>
          <w:rFonts w:cs="Times New Roman"/>
          <w:szCs w:val="28"/>
        </w:rPr>
        <w:t xml:space="preserve">, Ф.И.О. руководителя организации и руководителя проекта, наличие расчетного счета в банке, коды ИНН/КПП, БИК, ОКПО, </w:t>
      </w:r>
      <w:hyperlink r:id="rId37" w:history="1">
        <w:r>
          <w:rPr>
            <w:rFonts w:cs="Times New Roman"/>
            <w:color w:val="0000FF"/>
            <w:szCs w:val="28"/>
          </w:rPr>
          <w:t>ОКОНХ</w:t>
        </w:r>
      </w:hyperlink>
      <w:r>
        <w:rPr>
          <w:rFonts w:cs="Times New Roman"/>
          <w:szCs w:val="28"/>
        </w:rPr>
        <w:t>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(обоснование, предполагаемые партнеры, цели, проблемы, задачи, ожидаемые результаты, мероприятия);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смету расходов.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 смете расходов проекта могут быть запланированы следующие затраты, непосредственно связанные с его реализацией: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оплата труда, в том числе штатных сотрудников, внештатных сотрудников (экспертов, консультантов, других специалистов);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начисления на оплату труда;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приобретение оборудования, расходных материалов;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оплата услуг (транспортных, почтовых, телефонной связи, издательских, коммунальных (аренда и содержание помещений);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прочие расходы.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В смету расходов проекта не могут быть включены затраты: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цели, противоречащие уставной деятельности организации;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покрытие организацией текущих расходов, не связанных с реализацией проекта;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иные расходы, не связанные с деятельностью по проекту;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проведение мероприятий, направленных на поддержку органов власти, организацию выборных кампаний, проведение митингов, демонстраций и пикетов.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Сроки реализации проектов в зависимости от номинации могут составлять от одного месяца до двух лет.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VII. Конкурсная комиссия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С целью проведения Конкурса, обеспечения оптимального отбора социально значимых проектов создается конкурсная комиссия (далее - Комиссия).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Комиссия формируется из представителей организатора Конкурса. В состав Комиссии по согласованию могут входить депутаты Пермской городской Думы, представители аппарата Пермской городской Думы, а также представители общественных организаций.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7.3. Состав Комиссии утверждается распоряжением </w:t>
      </w:r>
      <w:proofErr w:type="gramStart"/>
      <w:r>
        <w:rPr>
          <w:rFonts w:cs="Times New Roman"/>
          <w:szCs w:val="28"/>
        </w:rPr>
        <w:t>главы территориального органа администрации города Перми</w:t>
      </w:r>
      <w:proofErr w:type="gramEnd"/>
      <w:r>
        <w:rPr>
          <w:rFonts w:cs="Times New Roman"/>
          <w:szCs w:val="28"/>
        </w:rPr>
        <w:t xml:space="preserve"> о проведении ежегодного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Возглавляет Комиссию и руководит ее деятельностью председатель. Председатель Комиссии избирается из состава Комиссии и является должностным лицом территориального органа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7.5. Заседания Комиссии проводятся по мере необходимости.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7.6. Основные задачи Комиссии: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для потенциальных участников равных конкурентных условий путем обеспечения объективности </w:t>
      </w:r>
      <w:proofErr w:type="gramStart"/>
      <w:r>
        <w:rPr>
          <w:rFonts w:cs="Times New Roman"/>
          <w:szCs w:val="28"/>
        </w:rPr>
        <w:t>оценки</w:t>
      </w:r>
      <w:proofErr w:type="gramEnd"/>
      <w:r>
        <w:rPr>
          <w:rFonts w:cs="Times New Roman"/>
          <w:szCs w:val="28"/>
        </w:rPr>
        <w:t xml:space="preserve"> представленных на Конкурс проектов;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соблюдение принципа гласности результатов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7.7. Полномочия Комиссии: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конкурсной документации;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текста информационного сообщения;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экспертов;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утверждение состава экспертных комиссий по номинациям Конкурса, которые формируются из числа независимых экспертов и представителей главных распорядителей бюджетных средств (далее - Уполномоченный орган);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победителей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итогового протокола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7.8. 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 Решение Комиссии оформляется протоколом, который подписывает председательствующий на заседании Комиссии.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7.9. Техническое обеспечение работы Комиссии осуществляется организатором Конкурса либо организацией, заключившей муниципальный контракт (договор) с организатором Конкурса на администрирование Конкурса (далее - Администратор Конкурса).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VIII. Организация и проведение Конкурса. Информационное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8.1. Организатор Конкурса обеспечивает в установленном порядке размещение информационного сообщения о проведении Конкурса в средствах массовой информации и на официальном Интернет-сайте муниципального образования город Пермь www.gorodperm.ru.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 Информационное сообщение должно содержать: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 и задачи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номинаций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реализации мероприятий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объемы финансирования по номинациям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участников Конкурса по номинациям;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дату и время начала и окончания приема проектов на участие в Конкурсе и копий учредительных документов;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подведения итогов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 Организатором Конкурса либо Администратором Конкурса проводятся семинары и консультации. Сроки проведения семинаров и консультаций устанавливаются Комиссией и публикуются в средствах массовой информации и на официальном Интернет-сайте муниципального образования город Пермь в информационном сообщении.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8.4. Прием и регистрацию проектов, копий учредительных документов осуществляет организатор Конкурса либо Администратор Конкурса по адресу и в течение времени, </w:t>
      </w:r>
      <w:proofErr w:type="gramStart"/>
      <w:r>
        <w:rPr>
          <w:rFonts w:cs="Times New Roman"/>
          <w:szCs w:val="28"/>
        </w:rPr>
        <w:t>которые</w:t>
      </w:r>
      <w:proofErr w:type="gramEnd"/>
      <w:r>
        <w:rPr>
          <w:rFonts w:cs="Times New Roman"/>
          <w:szCs w:val="28"/>
        </w:rPr>
        <w:t xml:space="preserve"> обозначены в информационном </w:t>
      </w:r>
      <w:r>
        <w:rPr>
          <w:rFonts w:cs="Times New Roman"/>
          <w:szCs w:val="28"/>
        </w:rPr>
        <w:lastRenderedPageBreak/>
        <w:t>сообщении о Конкурсе. Реестр участников Конкурса утверждается Комиссией.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8.5. Расходы, связанные с организацией и проведением Конкурса, осуществляет организатор Конкурса либо Администратор Конкурса в пределах средств, предусмотренных на организацию и проведение Конкурса.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IX. Подведение итогов 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9.1. При подведении итогов Конкурса Комиссия принимает решение: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предоставить финансирование;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отклонить проект.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9.2. Комиссия определяет победителей Конкурса, размеры финансирования проектов - победителей Конкурса и оформляет итоговый протокол.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 Участники Конкурса извещаются организатором Конкурса либо Администратором Конкурса о результатах Конкурса в 10-дневный срок со дня утверждения итогового протокола.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9.4. Список победителей Конкурса публикуется в средствах массовой информации и размещается на официальном Интернет-сайте муниципального образования город Пермь www.gorodperm.ru.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X. Финансирование и реализация проектов - победителей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Конкурса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10.1. Финансирование проектов - победителей Конкурса производится на условиях, установленных действующим законодательством, в том числе Порядком предоставления субсидий за счет средств бюджета города Перми на реализацию социально значимых проектов, утвержденным в установленном порядке в пределах лимитов бюджетных обязательств, выделенных на эти цели.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10.2. Уполномоченный орган в течение 30 дней после утверждения итогового протокола Комиссии заключает с победителями Конкурса договор о предоставлении субсидии на реализацию социально значимого проекта по утвержденной форме (далее - договор).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10.3. Финансирование социально значимого проекта производится в порядке, объеме и сроки, указанные в договоре.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10.4. Исполнитель: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реализацию социально значимого проекта в соответствии с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расходует средства в соответствии со сметой расходов;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отдельно по проекту бухгалтерский учет и бухгалтерскую отчетность в соответствии с действующим законодательством;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представляет Уполномоченному органу содержательные и финансовые промежуточные и итоговые отчеты о реализации социально значимого проекта в сроки, определенные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представляет организатору Конкурса содержательные отчеты о реализации социально значимого проекта в сроки, определенные договором;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публикациях или ином распространении результатов реализации социально значимого проекта обязательно указывает, что данный проект является победителем Конкурса;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возвращает Уполномоченному органу неиспользованные либо использованные не по целевому назначению денежные средства.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XI. Мониторинг реализации 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11.1. Уполномоченный орган осуществляет мониторинг реализации мероприятий проектов - победителей Конкурса, осуществляет контроль целевого расходования денежных сре</w:t>
      </w:r>
      <w:proofErr w:type="gramStart"/>
      <w:r>
        <w:rPr>
          <w:rFonts w:cs="Times New Roman"/>
          <w:szCs w:val="28"/>
        </w:rPr>
        <w:t>дств в пр</w:t>
      </w:r>
      <w:proofErr w:type="gramEnd"/>
      <w:r>
        <w:rPr>
          <w:rFonts w:cs="Times New Roman"/>
          <w:szCs w:val="28"/>
        </w:rPr>
        <w:t>оцессе реализации социально значимого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Организатор Конкурса оценивает достигнутые результаты социально значимых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11.2. По решению Уполномоченного органа функции по мониторингу исполнения мероприятий социально значимых проектов могут быть переданы Администратору Конкурса либо иной организации, привлеченной для этих целей на основании соответствующего муниципального контракта (договора).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16.12.2008 N 1214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5" w:name="Par533"/>
      <w:bookmarkEnd w:id="5"/>
      <w:r>
        <w:rPr>
          <w:rFonts w:cs="Times New Roman"/>
          <w:b/>
          <w:bCs/>
          <w:szCs w:val="28"/>
        </w:rPr>
        <w:t>ПОРЯДОК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ПРЕДОСТАВЛЕНИЯ СУБСИДИЙ ЗА СЧЕТ СРЕДСТВ БЮДЖЕТА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ПЕРМИ НА РЕАЛИЗАЦИЮ 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19.04.2012 </w:t>
      </w:r>
      <w:hyperlink r:id="rId38" w:history="1">
        <w:r>
          <w:rPr>
            <w:rFonts w:cs="Times New Roman"/>
            <w:color w:val="0000FF"/>
            <w:szCs w:val="28"/>
          </w:rPr>
          <w:t>N 173</w:t>
        </w:r>
      </w:hyperlink>
      <w:r>
        <w:rPr>
          <w:rFonts w:cs="Times New Roman"/>
          <w:szCs w:val="28"/>
        </w:rPr>
        <w:t xml:space="preserve">, от 18.02.2013 </w:t>
      </w:r>
      <w:hyperlink r:id="rId39" w:history="1">
        <w:r>
          <w:rPr>
            <w:rFonts w:cs="Times New Roman"/>
            <w:color w:val="0000FF"/>
            <w:szCs w:val="28"/>
          </w:rPr>
          <w:t>N 83</w:t>
        </w:r>
      </w:hyperlink>
      <w:r>
        <w:rPr>
          <w:rFonts w:cs="Times New Roman"/>
          <w:szCs w:val="28"/>
        </w:rPr>
        <w:t>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Порядок предоставления субсидий за счет средств бюджета города Перми на реализацию социально значимых проектов (далее - Порядок) разработан в соответствии с Бюджетным </w:t>
      </w:r>
      <w:hyperlink r:id="rId40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Федеральным </w:t>
      </w:r>
      <w:hyperlink r:id="rId4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42" w:history="1">
        <w:r>
          <w:rPr>
            <w:rFonts w:cs="Times New Roman"/>
            <w:color w:val="0000FF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Пермской городской Думы от 28.10.2008 N 327 "Об установлении расходного обязательства по проведению ежегодного городского конкурса социально значимых проектов", </w:t>
      </w:r>
      <w:hyperlink r:id="rId43" w:history="1">
        <w:r>
          <w:rPr>
            <w:rFonts w:cs="Times New Roman"/>
            <w:color w:val="0000FF"/>
            <w:szCs w:val="28"/>
          </w:rPr>
          <w:t>Постановлением</w:t>
        </w:r>
        <w:proofErr w:type="gramEnd"/>
      </w:hyperlink>
      <w:r>
        <w:rPr>
          <w:rFonts w:cs="Times New Roman"/>
          <w:szCs w:val="28"/>
        </w:rPr>
        <w:t xml:space="preserve"> администрации города Перми от 27 января 2012 г. N 13-П "Об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2012-2014 годы".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Настоящий Порядок регламентирует процесс предоставления субсидий организациям - победителям ежегодного городского и районного конкурсов социально значимых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2 в ред. </w:t>
      </w:r>
      <w:hyperlink r:id="rId4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Порядок распространяется на некоммерческие организации, общественные объединения (за исключением политических партий), территориальные общественные самоуправления (далее - организации).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Право на получение субсидии имеют организации, участвовавшие в ежегодном городском и районных конкурсах социально значимых проектов и признанные победителями этих конкурсов в порядке, предусмотренном положениями о городском и районных конкурсах социально значимых проектов, утвержденными в установленном порядке.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4 в ред. </w:t>
      </w:r>
      <w:hyperlink r:id="rId4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Субсидии предоставляются на безвозмездной и безвозвратной основе с целью возмещения затрат в связи с выполнением социально значимых работ или оказанием социально значимых услуг организациями - победителями ежегодных городского и районного конкурсов социально значимых проектов в пределах лимитов бюджетных обязательств, </w:t>
      </w:r>
      <w:r>
        <w:rPr>
          <w:rFonts w:cs="Times New Roman"/>
          <w:szCs w:val="28"/>
        </w:rPr>
        <w:lastRenderedPageBreak/>
        <w:t>выделенных на эти цели.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5 в ред. </w:t>
      </w:r>
      <w:hyperlink r:id="rId4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 от 19.04.2012 N 173)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Субсидии предоставляются на основании </w:t>
      </w:r>
      <w:hyperlink w:anchor="Par577" w:history="1">
        <w:r>
          <w:rPr>
            <w:rFonts w:cs="Times New Roman"/>
            <w:color w:val="0000FF"/>
            <w:szCs w:val="28"/>
          </w:rPr>
          <w:t>договора</w:t>
        </w:r>
      </w:hyperlink>
      <w:r>
        <w:rPr>
          <w:rFonts w:cs="Times New Roman"/>
          <w:szCs w:val="28"/>
        </w:rPr>
        <w:t xml:space="preserve"> с уполномоченным органом администрации города Перми согласно приложению к настоящему Порядку (далее - договор).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рамках настоящего Порядка уполномоченным органом администрации города Перми является главный распорядитель бюджетных средств города Перми согласно ведомственной структуре расходов бюджета города Перми в соответствии с решением Пермской городской Думы о бюджете города Перми (далее - Уполномоченный орган).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Объем и сроки предоставления субсидии указываются в договоре.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Средства, предоставляемые в форме субсидии, имеют целевое назначение.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целевым использованием субсидии осуществляют соответствующие Уполномоченные органы.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Организации в сроки, установленные для представления бухгалтерской отчетности бюджетных учреждений, представляют отчеты об использовании субсидии в соответствующий Уполномоченный орган.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Ответственность за соблюдение установленного порядка и достоверность представляемых сведений возлагается на соответствующие Уполномоченные органы и организации в соответствии с бюджетным законодательством.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случае непредставления организациями отчетов в установленный срок или использования субсидии не по целевому назначению Уполномоченный орган вправе приостановить предоставление субсидии до устранения организациями нарушений.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В случае использования субсидии не по целевому назначению средства подлежат возврату в бюджет города Перми.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_GoBack"/>
      <w:bookmarkEnd w:id="6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средств бюджета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19.04.2012 </w:t>
      </w:r>
      <w:hyperlink r:id="rId48" w:history="1">
        <w:r>
          <w:rPr>
            <w:rFonts w:cs="Times New Roman"/>
            <w:color w:val="0000FF"/>
            <w:szCs w:val="28"/>
          </w:rPr>
          <w:t>N 173</w:t>
        </w:r>
      </w:hyperlink>
      <w:r>
        <w:rPr>
          <w:rFonts w:cs="Times New Roman"/>
          <w:szCs w:val="28"/>
        </w:rPr>
        <w:t xml:space="preserve">, от 18.02.2013 </w:t>
      </w:r>
      <w:hyperlink r:id="rId49" w:history="1">
        <w:r>
          <w:rPr>
            <w:rFonts w:cs="Times New Roman"/>
            <w:color w:val="0000FF"/>
            <w:szCs w:val="28"/>
          </w:rPr>
          <w:t>N 83</w:t>
        </w:r>
      </w:hyperlink>
      <w:r>
        <w:rPr>
          <w:rFonts w:cs="Times New Roman"/>
          <w:szCs w:val="28"/>
        </w:rPr>
        <w:t>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" w:name="Par577"/>
      <w:bookmarkEnd w:id="7"/>
      <w:r>
        <w:rPr>
          <w:rFonts w:cs="Times New Roman"/>
          <w:szCs w:val="28"/>
        </w:rPr>
        <w:t>Договор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субсидий за счет средств бюджета города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Перми на реализацию социально 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pStyle w:val="ConsPlusNonformat"/>
      </w:pPr>
      <w:r>
        <w:t>г. Пермь                                           ________________ 2009 г.</w:t>
      </w:r>
    </w:p>
    <w:p w:rsidR="004631AE" w:rsidRDefault="004631AE">
      <w:pPr>
        <w:pStyle w:val="ConsPlusNonformat"/>
      </w:pPr>
    </w:p>
    <w:p w:rsidR="004631AE" w:rsidRDefault="004631AE">
      <w:pPr>
        <w:pStyle w:val="ConsPlusNonformat"/>
      </w:pPr>
      <w:r>
        <w:t xml:space="preserve">    ____________________,  именуем__ в дальнейшем "Уполномоченный орган", </w:t>
      </w:r>
      <w:proofErr w:type="gramStart"/>
      <w:r>
        <w:t>в</w:t>
      </w:r>
      <w:proofErr w:type="gramEnd"/>
    </w:p>
    <w:p w:rsidR="004631AE" w:rsidRDefault="004631AE">
      <w:pPr>
        <w:pStyle w:val="ConsPlusNonformat"/>
      </w:pPr>
      <w:proofErr w:type="gramStart"/>
      <w:r>
        <w:t>лице</w:t>
      </w:r>
      <w:proofErr w:type="gramEnd"/>
      <w:r>
        <w:t xml:space="preserve"> ________________________________________________________, </w:t>
      </w:r>
      <w:proofErr w:type="spellStart"/>
      <w:r>
        <w:t>действующе</w:t>
      </w:r>
      <w:proofErr w:type="spellEnd"/>
      <w:r>
        <w:t>__</w:t>
      </w:r>
    </w:p>
    <w:p w:rsidR="004631AE" w:rsidRDefault="004631AE">
      <w:pPr>
        <w:pStyle w:val="ConsPlusNonformat"/>
      </w:pPr>
      <w:r>
        <w:t>на основании _____________________, и ____________________________________,</w:t>
      </w:r>
    </w:p>
    <w:p w:rsidR="004631AE" w:rsidRDefault="004631AE">
      <w:pPr>
        <w:pStyle w:val="ConsPlusNonformat"/>
      </w:pPr>
      <w:r>
        <w:t>именуемый  в  дальнейшем "Исполнитель", в лице ___________________________,</w:t>
      </w:r>
    </w:p>
    <w:p w:rsidR="004631AE" w:rsidRDefault="004631AE">
      <w:pPr>
        <w:pStyle w:val="ConsPlusNonformat"/>
      </w:pPr>
      <w:proofErr w:type="gramStart"/>
      <w:r>
        <w:t>действующего</w:t>
      </w:r>
      <w:proofErr w:type="gramEnd"/>
      <w:r>
        <w:t xml:space="preserve">   на   основании  _____________________,  заключили  настоящий</w:t>
      </w:r>
    </w:p>
    <w:p w:rsidR="004631AE" w:rsidRDefault="004631AE">
      <w:pPr>
        <w:pStyle w:val="ConsPlusNonformat"/>
      </w:pPr>
      <w:r>
        <w:t>договор о нижеследующем:</w:t>
      </w:r>
    </w:p>
    <w:p w:rsidR="004631AE" w:rsidRDefault="004631AE">
      <w:pPr>
        <w:pStyle w:val="ConsPlusNonformat"/>
      </w:pPr>
    </w:p>
    <w:p w:rsidR="004631AE" w:rsidRDefault="004631AE">
      <w:pPr>
        <w:pStyle w:val="ConsPlusNonformat"/>
      </w:pPr>
      <w:r>
        <w:t xml:space="preserve">                            1. Предмет договора</w:t>
      </w:r>
    </w:p>
    <w:p w:rsidR="004631AE" w:rsidRDefault="004631AE">
      <w:pPr>
        <w:pStyle w:val="ConsPlusNonformat"/>
      </w:pPr>
    </w:p>
    <w:p w:rsidR="004631AE" w:rsidRDefault="004631AE">
      <w:pPr>
        <w:pStyle w:val="ConsPlusNonformat"/>
      </w:pPr>
      <w:r>
        <w:t xml:space="preserve">    1.1. Уполномоченный  орган  передает  Исполнителю денежные  средства </w:t>
      </w:r>
      <w:proofErr w:type="gramStart"/>
      <w:r>
        <w:t>на</w:t>
      </w:r>
      <w:proofErr w:type="gramEnd"/>
    </w:p>
    <w:p w:rsidR="004631AE" w:rsidRDefault="004631AE">
      <w:pPr>
        <w:pStyle w:val="ConsPlusNonformat"/>
      </w:pPr>
      <w:r>
        <w:t>реализацию социально значимого проекта ___________________________________,</w:t>
      </w:r>
    </w:p>
    <w:p w:rsidR="004631AE" w:rsidRDefault="004631AE">
      <w:pPr>
        <w:pStyle w:val="ConsPlusNonformat"/>
      </w:pPr>
      <w:r>
        <w:t xml:space="preserve">                                              (наименование проекта)</w:t>
      </w:r>
    </w:p>
    <w:p w:rsidR="004631AE" w:rsidRDefault="004631AE">
      <w:pPr>
        <w:pStyle w:val="ConsPlusNonformat"/>
      </w:pPr>
      <w:r>
        <w:t xml:space="preserve">а Исполнитель обязуется принять денежные средства и использовать их </w:t>
      </w:r>
      <w:proofErr w:type="gramStart"/>
      <w:r>
        <w:t>по</w:t>
      </w:r>
      <w:proofErr w:type="gramEnd"/>
    </w:p>
    <w:p w:rsidR="004631AE" w:rsidRDefault="004631AE">
      <w:pPr>
        <w:pStyle w:val="ConsPlusNonformat"/>
      </w:pPr>
      <w:r>
        <w:t>целевому назначению.</w:t>
      </w:r>
    </w:p>
    <w:p w:rsidR="004631AE" w:rsidRDefault="004631AE">
      <w:pPr>
        <w:pStyle w:val="ConsPlusNonformat"/>
      </w:pPr>
      <w:r>
        <w:t xml:space="preserve">    1.2. Социально значимый проект ________________________________________</w:t>
      </w:r>
    </w:p>
    <w:p w:rsidR="004631AE" w:rsidRDefault="004631AE">
      <w:pPr>
        <w:pStyle w:val="ConsPlusNonformat"/>
      </w:pPr>
      <w:r>
        <w:t xml:space="preserve">                                              (наименование проекта)</w:t>
      </w:r>
    </w:p>
    <w:p w:rsidR="004631AE" w:rsidRDefault="004631AE">
      <w:pPr>
        <w:pStyle w:val="ConsPlusNonformat"/>
      </w:pPr>
      <w:r>
        <w:t>(далее - Проект)  является  победителем ____ городского  конкурса социально</w:t>
      </w:r>
    </w:p>
    <w:p w:rsidR="004631AE" w:rsidRDefault="004631AE">
      <w:pPr>
        <w:pStyle w:val="ConsPlusNonformat"/>
      </w:pPr>
      <w:r>
        <w:t>значимых проектов (номинация ___________________) в соответствии с решением</w:t>
      </w:r>
    </w:p>
    <w:p w:rsidR="004631AE" w:rsidRDefault="004631AE">
      <w:pPr>
        <w:pStyle w:val="ConsPlusNonformat"/>
      </w:pPr>
      <w:r>
        <w:t>конкурсной комиссии N __ от ___________ 2009).</w:t>
      </w:r>
    </w:p>
    <w:p w:rsidR="004631AE" w:rsidRDefault="004631AE">
      <w:pPr>
        <w:pStyle w:val="ConsPlusNonformat"/>
      </w:pPr>
      <w:r>
        <w:t xml:space="preserve">    1.3.  Денежные   средства,   переданные  Исполнителю,  используются   </w:t>
      </w:r>
      <w:proofErr w:type="gramStart"/>
      <w:r>
        <w:t>в</w:t>
      </w:r>
      <w:proofErr w:type="gramEnd"/>
    </w:p>
    <w:p w:rsidR="004631AE" w:rsidRDefault="004631AE">
      <w:pPr>
        <w:pStyle w:val="ConsPlusNonformat"/>
      </w:pPr>
      <w:proofErr w:type="gramStart"/>
      <w:r>
        <w:t xml:space="preserve">соответствии  с календарным </w:t>
      </w:r>
      <w:hyperlink w:anchor="Par683" w:history="1">
        <w:r>
          <w:rPr>
            <w:color w:val="0000FF"/>
          </w:rPr>
          <w:t>планом</w:t>
        </w:r>
      </w:hyperlink>
      <w:r>
        <w:t xml:space="preserve"> реализации мероприятий (приложение N 1 к</w:t>
      </w:r>
      <w:proofErr w:type="gramEnd"/>
    </w:p>
    <w:p w:rsidR="004631AE" w:rsidRDefault="004631AE">
      <w:pPr>
        <w:pStyle w:val="ConsPlusNonformat"/>
      </w:pPr>
      <w:r>
        <w:t xml:space="preserve">настоящему  договору)  и  сметой  расходов  (расчетами  к  </w:t>
      </w:r>
      <w:hyperlink w:anchor="Par711" w:history="1">
        <w:r>
          <w:rPr>
            <w:color w:val="0000FF"/>
          </w:rPr>
          <w:t>смете</w:t>
        </w:r>
      </w:hyperlink>
      <w:r>
        <w:t xml:space="preserve">  расходов,</w:t>
      </w:r>
    </w:p>
    <w:p w:rsidR="004631AE" w:rsidRDefault="004631AE">
      <w:pPr>
        <w:pStyle w:val="ConsPlusNonformat"/>
      </w:pPr>
      <w:r>
        <w:t>приложение N 2 к настоящему договору).</w:t>
      </w:r>
    </w:p>
    <w:p w:rsidR="004631AE" w:rsidRDefault="004631AE">
      <w:pPr>
        <w:pStyle w:val="ConsPlusNonformat"/>
      </w:pPr>
      <w:r>
        <w:t xml:space="preserve">    1.4. Исполнитель не  вправе использовать  полученные денежные  средства</w:t>
      </w:r>
    </w:p>
    <w:p w:rsidR="004631AE" w:rsidRDefault="004631AE">
      <w:pPr>
        <w:pStyle w:val="ConsPlusNonformat"/>
      </w:pPr>
      <w:r>
        <w:t>для осуществления предпринимательской деятельности.</w:t>
      </w:r>
    </w:p>
    <w:p w:rsidR="004631AE" w:rsidRDefault="004631AE">
      <w:pPr>
        <w:pStyle w:val="ConsPlusNonformat"/>
      </w:pPr>
      <w:bookmarkStart w:id="8" w:name="Par608"/>
      <w:bookmarkEnd w:id="8"/>
      <w:r>
        <w:t xml:space="preserve">    1.5. Срок реализации Проекта: </w:t>
      </w:r>
      <w:proofErr w:type="gramStart"/>
      <w:r>
        <w:t>с</w:t>
      </w:r>
      <w:proofErr w:type="gramEnd"/>
      <w:r>
        <w:t xml:space="preserve"> ____________ до _______________.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2. Стоимость работ и порядок расчетов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612"/>
      <w:bookmarkEnd w:id="9"/>
      <w:r>
        <w:rPr>
          <w:rFonts w:cs="Times New Roman"/>
          <w:szCs w:val="28"/>
        </w:rPr>
        <w:t>2.1. Уполномоченный орган перечисляет Исполнителю денежные средства в размере</w:t>
      </w:r>
      <w:proofErr w:type="gramStart"/>
      <w:r>
        <w:rPr>
          <w:rFonts w:cs="Times New Roman"/>
          <w:szCs w:val="28"/>
        </w:rPr>
        <w:t xml:space="preserve"> ___________________________________________________________ (______) </w:t>
      </w:r>
      <w:proofErr w:type="gramEnd"/>
      <w:r>
        <w:rPr>
          <w:rFonts w:cs="Times New Roman"/>
          <w:szCs w:val="28"/>
        </w:rPr>
        <w:t>рублей.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Перечисление денежных средств по настоящему договору производится безналичным путем на расчетный счет Исполнителя на основании предъявленных счетов в следующем порядке: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авансовый платеж - 50% от суммы, указанной в </w:t>
      </w:r>
      <w:hyperlink w:anchor="Par612" w:history="1">
        <w:r>
          <w:rPr>
            <w:rFonts w:cs="Times New Roman"/>
            <w:color w:val="0000FF"/>
            <w:szCs w:val="28"/>
          </w:rPr>
          <w:t>п. 2.1</w:t>
        </w:r>
      </w:hyperlink>
      <w:r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lastRenderedPageBreak/>
        <w:t>договора, - в течение 20 банковских дней после подписания сторонами настоящего договора,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оставшуюся часть - в течение 20 банковских дней после сдачи промежуточного содержательного отчета в произвольной форме и финансового </w:t>
      </w:r>
      <w:hyperlink w:anchor="Par856" w:history="1">
        <w:r>
          <w:rPr>
            <w:rFonts w:cs="Times New Roman"/>
            <w:color w:val="0000FF"/>
            <w:szCs w:val="28"/>
          </w:rPr>
          <w:t>отчета</w:t>
        </w:r>
      </w:hyperlink>
      <w:r>
        <w:rPr>
          <w:rFonts w:cs="Times New Roman"/>
          <w:szCs w:val="28"/>
        </w:rPr>
        <w:t xml:space="preserve"> по установленной форме (приложение N 3).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Использование Исполнителем денежных средств на статьи, не предусмотренные бюджетом Проекта, либо перераспределение средств имеющихся статей бюджета Проекта на сумму свыше 5% от общего объема финансирования по Проекту не разрешается без письменного согласия Уполномоченного органа. При необходимости перераспределения сре</w:t>
      </w:r>
      <w:proofErr w:type="gramStart"/>
      <w:r>
        <w:rPr>
          <w:rFonts w:cs="Times New Roman"/>
          <w:szCs w:val="28"/>
        </w:rPr>
        <w:t>дств в р</w:t>
      </w:r>
      <w:proofErr w:type="gramEnd"/>
      <w:r>
        <w:rPr>
          <w:rFonts w:cs="Times New Roman"/>
          <w:szCs w:val="28"/>
        </w:rPr>
        <w:t>амках Проекта Исполнитель должен своевременно обратиться с письменным запросом к Уполномоченному органу.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3. Права и обязанности сторон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Уполномоченный орган имеет право проверять ход и качество реализации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Уполномоченный орган вправе потребовать у Исполнителя первичные документы, подтверждающие расходование денежных средств.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Уполномоченный орган обязуется передать денежные средства Исполнителю в порядке и в сроки, установленные настоящим договором.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Уполномоченный орган контролирует целевое использование бюджетных средств Исполнителем, выполнение календарного плана реализации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Исполнитель обязуется принять денежные средства, переданные на реализацию социально значимого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Исполнитель обязуется провести мероприятия, указанные в приложении N 1 к настоящему договору, в полном объеме и в установленные сроки, использовать полученные денежные средства строго по целевому назначению.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3.7. Исполнитель обязуется не использовать денежные средства для предпринимательской деятельности.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3.8. Исполнитель обеспечивает привлечение собственных ресурсов для реализации Проекта в размере не менее 30% от запрашиваемой суммы финансирования Проекта (только для городского конкурса социально значимых проектов).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3.9. Исполнитель обязуется уведомлять Уполномоченный орган о мероприятиях, связанных с реализацией мероприятий Проекта, до момента их проведения, а Уполномоченный орган вправе присутствовать на этих мероприятиях. При публикации в СМИ информации, связанной с реализацией мероприятий по Проекту, Исполнитель обязуется указать, что Проект является победителем ____ городского конкурса социально значимых проектов.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3.10. Исполнитель отдельно ведет бухгалтерский учет и бухгалтерскую отчетность по Проекту в соответствии с требованиями законодательства </w:t>
      </w:r>
      <w:r>
        <w:rPr>
          <w:rFonts w:cs="Times New Roman"/>
          <w:szCs w:val="28"/>
        </w:rPr>
        <w:lastRenderedPageBreak/>
        <w:t>Российской Федерации.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3.11. </w:t>
      </w:r>
      <w:proofErr w:type="gramStart"/>
      <w:r>
        <w:rPr>
          <w:rFonts w:cs="Times New Roman"/>
          <w:szCs w:val="28"/>
        </w:rPr>
        <w:t xml:space="preserve">Исполнитель обязуется представлять в порядке, установленном </w:t>
      </w:r>
      <w:hyperlink w:anchor="Par46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городском конкурсе социально значимых проектов, утвержденным постановлением администрации города, промежуточный содержательный отчет о выполнении Проекта с указанием произведенных расходов в срок до ____________, итоговый содержательный </w:t>
      </w:r>
      <w:hyperlink w:anchor="Par911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о выполнении Проекта в бумажном и электронном виде (приложение N 4) в течение 14 дней после истечения срока реализации Проекта, указанного в </w:t>
      </w:r>
      <w:hyperlink w:anchor="Par608" w:history="1">
        <w:r>
          <w:rPr>
            <w:rFonts w:cs="Times New Roman"/>
            <w:color w:val="0000FF"/>
            <w:szCs w:val="28"/>
          </w:rPr>
          <w:t>пункте 1.5</w:t>
        </w:r>
      </w:hyperlink>
      <w:r>
        <w:rPr>
          <w:rFonts w:cs="Times New Roman"/>
          <w:szCs w:val="28"/>
        </w:rPr>
        <w:t xml:space="preserve"> настоящего договора.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3.12. Исполнитель обязуется представить в бухгалтерию Уполномоченного органа финансовый </w:t>
      </w:r>
      <w:hyperlink w:anchor="Par856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по установленной форме (приложение N 3) с приложением реестра расходных документов в течение 14 дней после истечения срока реализации Проекта, указанного в </w:t>
      </w:r>
      <w:hyperlink w:anchor="Par608" w:history="1">
        <w:r>
          <w:rPr>
            <w:rFonts w:cs="Times New Roman"/>
            <w:color w:val="0000FF"/>
            <w:szCs w:val="28"/>
          </w:rPr>
          <w:t>пункте 1.5</w:t>
        </w:r>
      </w:hyperlink>
      <w:r>
        <w:rPr>
          <w:rFonts w:cs="Times New Roman"/>
          <w:szCs w:val="28"/>
        </w:rPr>
        <w:t xml:space="preserve"> настоящего договора.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3.13. Исполнитель обязуется в полном объеме возвратить Уполномоченному органу денежные средства в случае: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нецелевого использования денежных средств, установленного актом Уполномоченного органа;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неиспользования Исполнителем переданных денежных средств в установленные Проектом и настоящим договором сроки;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Исполнителя в пределах срока договора от выполнения Проекта возврат денежных средств осуществляется Исполнителем путем перечисления денежных средств на расчетный счет Уполномоченного органа в течение 10 банковских дней с момента получения уведомления от Уполномоченного органа с указанием суммы и причины возврата.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4. Срок действия договора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5. Ответственность сторон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Все споры, возникающие в процессе исполнения настоящего договора, разрешаются в установленном законодательством порядке.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6. Заключительные положения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Настоящий договор составлен в 2 экземплярах, имеющих равную юридическую силу: по одному экземпляру для каждой из сторон.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Все изменения и дополнения к договору оформляются в письменном виде.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6.3. Отношения, не урегулированные настоящим договором, определяются в соответствии с действующим законодательством.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Следующие приложения являются неотъемлемой частью настоящего договора: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N 1 - календарный </w:t>
      </w:r>
      <w:hyperlink w:anchor="Par683" w:history="1">
        <w:r>
          <w:rPr>
            <w:rFonts w:cs="Times New Roman"/>
            <w:color w:val="0000FF"/>
            <w:szCs w:val="28"/>
          </w:rPr>
          <w:t>план</w:t>
        </w:r>
      </w:hyperlink>
      <w:r>
        <w:rPr>
          <w:rFonts w:cs="Times New Roman"/>
          <w:szCs w:val="28"/>
        </w:rPr>
        <w:t xml:space="preserve"> реализации мероприятий.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N 2 - </w:t>
      </w:r>
      <w:hyperlink w:anchor="Par711" w:history="1">
        <w:r>
          <w:rPr>
            <w:rFonts w:cs="Times New Roman"/>
            <w:color w:val="0000FF"/>
            <w:szCs w:val="28"/>
          </w:rPr>
          <w:t>смета</w:t>
        </w:r>
      </w:hyperlink>
      <w:r>
        <w:rPr>
          <w:rFonts w:cs="Times New Roman"/>
          <w:szCs w:val="28"/>
        </w:rPr>
        <w:t xml:space="preserve"> расходов (расчеты к смете расходов).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N 3 - форма финансового </w:t>
      </w:r>
      <w:hyperlink w:anchor="Par856" w:history="1">
        <w:r>
          <w:rPr>
            <w:rFonts w:cs="Times New Roman"/>
            <w:color w:val="0000FF"/>
            <w:szCs w:val="28"/>
          </w:rPr>
          <w:t>отчета</w:t>
        </w:r>
      </w:hyperlink>
      <w:r>
        <w:rPr>
          <w:rFonts w:cs="Times New Roman"/>
          <w:szCs w:val="28"/>
        </w:rPr>
        <w:t>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N 4 - итоговый содержательный </w:t>
      </w:r>
      <w:hyperlink w:anchor="Par911" w:history="1">
        <w:r>
          <w:rPr>
            <w:rFonts w:cs="Times New Roman"/>
            <w:color w:val="0000FF"/>
            <w:szCs w:val="28"/>
          </w:rPr>
          <w:t>отчет</w:t>
        </w:r>
      </w:hyperlink>
      <w:r>
        <w:rPr>
          <w:rFonts w:cs="Times New Roman"/>
          <w:szCs w:val="28"/>
        </w:rPr>
        <w:t xml:space="preserve"> о выполнении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7. Юридические адреса и реквизиты сторон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Уполномоченный орган: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Исполнитель: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Подписи сторон: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pStyle w:val="ConsPlusNonformat"/>
      </w:pPr>
      <w:r>
        <w:t>Уполномоченный орган                        Исполнитель</w:t>
      </w:r>
    </w:p>
    <w:p w:rsidR="004631AE" w:rsidRDefault="004631AE">
      <w:pPr>
        <w:pStyle w:val="ConsPlusNonformat"/>
      </w:pPr>
    </w:p>
    <w:p w:rsidR="004631AE" w:rsidRDefault="004631AE">
      <w:pPr>
        <w:pStyle w:val="ConsPlusNonformat"/>
      </w:pPr>
      <w:r>
        <w:t>_________________ /___________/             _________________ /___________/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N 1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договору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средств бюджета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50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0" w:name="Par683"/>
      <w:bookmarkEnd w:id="10"/>
      <w:r>
        <w:rPr>
          <w:rFonts w:cs="Times New Roman"/>
          <w:szCs w:val="28"/>
        </w:rPr>
        <w:t>Календарный план реализации мероприятий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мероприятий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Сроки        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pStyle w:val="ConsPlusNonformat"/>
      </w:pPr>
      <w:r>
        <w:t xml:space="preserve">    Уполномоченный орган:                                   Исполнитель:</w:t>
      </w:r>
    </w:p>
    <w:p w:rsidR="004631AE" w:rsidRDefault="004631AE">
      <w:pPr>
        <w:pStyle w:val="ConsPlusNonformat"/>
      </w:pPr>
      <w:r>
        <w:t xml:space="preserve">    М.П.                                                    М.П.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N 2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договору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средств бюджета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5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11" w:name="Par711"/>
      <w:bookmarkEnd w:id="11"/>
      <w:r>
        <w:rPr>
          <w:rFonts w:cs="Times New Roman"/>
          <w:szCs w:val="28"/>
        </w:rPr>
        <w:t>Смета расходов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1680"/>
        <w:gridCol w:w="840"/>
      </w:tblGrid>
      <w:tr w:rsidR="004631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расходов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Запрашиваемые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средства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средства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работы, услуги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основных средств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материальных запасов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Расчеты к смете расходов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участников проекта (мероприятия) ______ чел.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188"/>
        <w:gridCol w:w="1188"/>
        <w:gridCol w:w="864"/>
        <w:gridCol w:w="864"/>
        <w:gridCol w:w="1080"/>
        <w:gridCol w:w="1080"/>
        <w:gridCol w:w="756"/>
      </w:tblGrid>
      <w:tr w:rsidR="004631A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расходов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услуги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услуги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Запраш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ваемые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(руб.)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Привл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ченные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средства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(руб.)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плата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Начисления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выплаты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оплате труда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Услуги связи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Транспортные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Коммунальные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плата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 пользование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Работы, услуги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содержанию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работы,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расходы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основных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Приобретение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материальных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запасов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(руб.)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pStyle w:val="ConsPlusNonformat"/>
      </w:pPr>
      <w:r>
        <w:t xml:space="preserve">    Уполномоченный орган:                                   Исполнитель:</w:t>
      </w:r>
    </w:p>
    <w:p w:rsidR="004631AE" w:rsidRDefault="004631AE">
      <w:pPr>
        <w:pStyle w:val="ConsPlusNonformat"/>
      </w:pPr>
      <w:r>
        <w:t xml:space="preserve">    М.П.                                                    М.П.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N 3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договору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средств бюджета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52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2" w:name="Par856"/>
      <w:bookmarkEnd w:id="12"/>
      <w:r>
        <w:rPr>
          <w:rFonts w:cs="Times New Roman"/>
          <w:szCs w:val="28"/>
        </w:rPr>
        <w:t>Форма финансового отчета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проведения мероприятий по проекту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(наименование проекта)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Получено средств, всего _______________________________________ (руб.)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Фактически израсходовано, всего _______________________________ (руб.)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Остаток ____________________________________________________ (руб.)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2040"/>
        <w:gridCol w:w="1800"/>
        <w:gridCol w:w="2160"/>
        <w:gridCol w:w="2040"/>
      </w:tblGrid>
      <w:tr w:rsidR="004631A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Статья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расходов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Предусмотрено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смете (руб.)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израсходовано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(руб.)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Отклонение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сметы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(+, -) </w:t>
            </w:r>
            <w:hyperlink w:anchor="Par8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Привлеченные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 (руб.)</w:t>
            </w: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1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Default="004631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888"/>
      <w:bookmarkEnd w:id="13"/>
      <w:r>
        <w:rPr>
          <w:rFonts w:cs="Times New Roman"/>
          <w:szCs w:val="28"/>
        </w:rPr>
        <w:t>&lt;*&gt; Если имеются отклонения от сметы расходов, то необходимо представить с отчетом письмо о перераспределении сре</w:t>
      </w:r>
      <w:proofErr w:type="gramStart"/>
      <w:r>
        <w:rPr>
          <w:rFonts w:cs="Times New Roman"/>
          <w:szCs w:val="28"/>
        </w:rPr>
        <w:t>дств в р</w:t>
      </w:r>
      <w:proofErr w:type="gramEnd"/>
      <w:r>
        <w:rPr>
          <w:rFonts w:cs="Times New Roman"/>
          <w:szCs w:val="28"/>
        </w:rPr>
        <w:t>амках проекта, согласованное с Уполномоченным органом.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pStyle w:val="ConsPlusNonformat"/>
      </w:pPr>
      <w:r>
        <w:t>Руководитель Исполнителя _____________________________________ (подпись)</w:t>
      </w:r>
    </w:p>
    <w:p w:rsidR="004631AE" w:rsidRDefault="004631AE">
      <w:pPr>
        <w:pStyle w:val="ConsPlusNonformat"/>
      </w:pPr>
      <w:r>
        <w:t xml:space="preserve">        М.П.                              Ф.И.О.</w:t>
      </w:r>
    </w:p>
    <w:p w:rsidR="004631AE" w:rsidRDefault="004631AE">
      <w:pPr>
        <w:pStyle w:val="ConsPlusNonformat"/>
      </w:pPr>
    </w:p>
    <w:p w:rsidR="004631AE" w:rsidRDefault="004631AE">
      <w:pPr>
        <w:pStyle w:val="ConsPlusNonformat"/>
      </w:pPr>
      <w:r>
        <w:t>Бухгалтер Исполнителя ________________________________________ (подпись)</w:t>
      </w:r>
    </w:p>
    <w:p w:rsidR="004631AE" w:rsidRDefault="004631AE">
      <w:pPr>
        <w:pStyle w:val="ConsPlusNonformat"/>
      </w:pPr>
      <w:r>
        <w:t xml:space="preserve">                                          Ф.И.О.</w:t>
      </w:r>
    </w:p>
    <w:p w:rsidR="004631AE" w:rsidRDefault="004631AE">
      <w:pPr>
        <w:pStyle w:val="ConsPlusNonformat"/>
      </w:pPr>
      <w:r>
        <w:t>Контактный телефон _________________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N 4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договору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субсидий за счет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средств бюджета города Перми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на реализацию социально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значимых проектов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5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18.02.2013 N 83)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4" w:name="Par911"/>
      <w:bookmarkEnd w:id="14"/>
      <w:r>
        <w:rPr>
          <w:rFonts w:cs="Times New Roman"/>
          <w:szCs w:val="28"/>
        </w:rPr>
        <w:t>Итоговый содержательный отчет о выполнении проекта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(наименование проекта)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проведения мероприятий.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Участники проекта.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Реализация проекта: работа с участниками проекта и целевыми группами </w:t>
      </w:r>
      <w:r>
        <w:rPr>
          <w:rFonts w:cs="Times New Roman"/>
          <w:szCs w:val="28"/>
        </w:rPr>
        <w:lastRenderedPageBreak/>
        <w:t>(количественный и качественный состав); работа со средствами массовой информации (каким образом распространялась информация о ходе реализации проекта, его итогах, какие средства массовой информации освещали проект (с приложением копий информационно-рекламных материалов, фотографий и копий материалов, опубликованных в средствах массовой информации); деятельность по проекту (описание поэтапного выполнения календарного плана реализации мероприятий);</w:t>
      </w:r>
      <w:proofErr w:type="gramEnd"/>
      <w:r>
        <w:rPr>
          <w:rFonts w:cs="Times New Roman"/>
          <w:szCs w:val="28"/>
        </w:rPr>
        <w:t xml:space="preserve"> обоснование невыполнения целей и задач проекта и календарного плана.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Достигнутые результаты.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 необходимости продолжения работ, предложения по их оптимизации.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Исполнитель: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М.П.</w:t>
      </w: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631AE" w:rsidRDefault="004631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D43B8D" w:rsidRDefault="00D43B8D"/>
    <w:sectPr w:rsidR="00D43B8D" w:rsidSect="0035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AE"/>
    <w:rsid w:val="00000312"/>
    <w:rsid w:val="00004EDC"/>
    <w:rsid w:val="00006246"/>
    <w:rsid w:val="000075B7"/>
    <w:rsid w:val="00007D0F"/>
    <w:rsid w:val="000142D4"/>
    <w:rsid w:val="00015159"/>
    <w:rsid w:val="000165BD"/>
    <w:rsid w:val="000206D3"/>
    <w:rsid w:val="000264AE"/>
    <w:rsid w:val="0003539D"/>
    <w:rsid w:val="00046EC8"/>
    <w:rsid w:val="000521EA"/>
    <w:rsid w:val="000548C7"/>
    <w:rsid w:val="000548E1"/>
    <w:rsid w:val="00060BD2"/>
    <w:rsid w:val="00074759"/>
    <w:rsid w:val="00074FB9"/>
    <w:rsid w:val="000772C4"/>
    <w:rsid w:val="00081564"/>
    <w:rsid w:val="00090F06"/>
    <w:rsid w:val="000953DE"/>
    <w:rsid w:val="000A1E2A"/>
    <w:rsid w:val="000A22E7"/>
    <w:rsid w:val="000A3CBB"/>
    <w:rsid w:val="000A4044"/>
    <w:rsid w:val="000A7DE9"/>
    <w:rsid w:val="000B0670"/>
    <w:rsid w:val="000B1671"/>
    <w:rsid w:val="000B1A78"/>
    <w:rsid w:val="000B3161"/>
    <w:rsid w:val="000B4F63"/>
    <w:rsid w:val="000B5CB3"/>
    <w:rsid w:val="000C2131"/>
    <w:rsid w:val="000C2D15"/>
    <w:rsid w:val="000C4A97"/>
    <w:rsid w:val="000C4CAD"/>
    <w:rsid w:val="000C4FA6"/>
    <w:rsid w:val="000C53BB"/>
    <w:rsid w:val="000C698C"/>
    <w:rsid w:val="000D0F1B"/>
    <w:rsid w:val="000E550A"/>
    <w:rsid w:val="000E60F5"/>
    <w:rsid w:val="000F7B02"/>
    <w:rsid w:val="00102656"/>
    <w:rsid w:val="00103744"/>
    <w:rsid w:val="00104EEC"/>
    <w:rsid w:val="00105A14"/>
    <w:rsid w:val="001067F7"/>
    <w:rsid w:val="00115579"/>
    <w:rsid w:val="00124DAC"/>
    <w:rsid w:val="00126504"/>
    <w:rsid w:val="001319C3"/>
    <w:rsid w:val="001322DA"/>
    <w:rsid w:val="001331CB"/>
    <w:rsid w:val="0013758D"/>
    <w:rsid w:val="00142EEA"/>
    <w:rsid w:val="00143299"/>
    <w:rsid w:val="00146993"/>
    <w:rsid w:val="00150672"/>
    <w:rsid w:val="00151E7B"/>
    <w:rsid w:val="001534CC"/>
    <w:rsid w:val="001624ED"/>
    <w:rsid w:val="00166B29"/>
    <w:rsid w:val="001678A8"/>
    <w:rsid w:val="00172920"/>
    <w:rsid w:val="00174DD3"/>
    <w:rsid w:val="00186ACD"/>
    <w:rsid w:val="001876C1"/>
    <w:rsid w:val="001879FE"/>
    <w:rsid w:val="00190D0E"/>
    <w:rsid w:val="00193262"/>
    <w:rsid w:val="001933A5"/>
    <w:rsid w:val="001954EE"/>
    <w:rsid w:val="00195F64"/>
    <w:rsid w:val="001A3B09"/>
    <w:rsid w:val="001A7060"/>
    <w:rsid w:val="001A7FA3"/>
    <w:rsid w:val="001B7AB3"/>
    <w:rsid w:val="001C3AEB"/>
    <w:rsid w:val="001C4F99"/>
    <w:rsid w:val="001C7B45"/>
    <w:rsid w:val="001D0142"/>
    <w:rsid w:val="001D30EA"/>
    <w:rsid w:val="001E1025"/>
    <w:rsid w:val="001E1C27"/>
    <w:rsid w:val="001E1CFA"/>
    <w:rsid w:val="001E2B99"/>
    <w:rsid w:val="001F292F"/>
    <w:rsid w:val="001F2FD0"/>
    <w:rsid w:val="001F50DE"/>
    <w:rsid w:val="001F7E74"/>
    <w:rsid w:val="0020150C"/>
    <w:rsid w:val="002063CE"/>
    <w:rsid w:val="00210954"/>
    <w:rsid w:val="00217B1A"/>
    <w:rsid w:val="002409A4"/>
    <w:rsid w:val="00250632"/>
    <w:rsid w:val="00252D6D"/>
    <w:rsid w:val="002530CF"/>
    <w:rsid w:val="002533B4"/>
    <w:rsid w:val="00254E95"/>
    <w:rsid w:val="00262A8D"/>
    <w:rsid w:val="00266847"/>
    <w:rsid w:val="0026766C"/>
    <w:rsid w:val="00271333"/>
    <w:rsid w:val="00271424"/>
    <w:rsid w:val="0027279D"/>
    <w:rsid w:val="00272D97"/>
    <w:rsid w:val="00273504"/>
    <w:rsid w:val="00280B05"/>
    <w:rsid w:val="00280D65"/>
    <w:rsid w:val="00284B68"/>
    <w:rsid w:val="00287427"/>
    <w:rsid w:val="00290832"/>
    <w:rsid w:val="00290A5F"/>
    <w:rsid w:val="002914C8"/>
    <w:rsid w:val="00292176"/>
    <w:rsid w:val="002925F9"/>
    <w:rsid w:val="00293599"/>
    <w:rsid w:val="0029784F"/>
    <w:rsid w:val="00297CAB"/>
    <w:rsid w:val="002A0BF3"/>
    <w:rsid w:val="002A1586"/>
    <w:rsid w:val="002A32F7"/>
    <w:rsid w:val="002A3F8E"/>
    <w:rsid w:val="002A7C3D"/>
    <w:rsid w:val="002B1038"/>
    <w:rsid w:val="002B290A"/>
    <w:rsid w:val="002C04A5"/>
    <w:rsid w:val="002C47D3"/>
    <w:rsid w:val="002C4862"/>
    <w:rsid w:val="002C5D17"/>
    <w:rsid w:val="002C6B85"/>
    <w:rsid w:val="002D0FBC"/>
    <w:rsid w:val="002D4B50"/>
    <w:rsid w:val="002D5FB8"/>
    <w:rsid w:val="002E44D4"/>
    <w:rsid w:val="002F1C2C"/>
    <w:rsid w:val="002F4D7E"/>
    <w:rsid w:val="002F5239"/>
    <w:rsid w:val="002F6D9E"/>
    <w:rsid w:val="00301736"/>
    <w:rsid w:val="00301B48"/>
    <w:rsid w:val="00302DB5"/>
    <w:rsid w:val="00306EE0"/>
    <w:rsid w:val="00307550"/>
    <w:rsid w:val="00310762"/>
    <w:rsid w:val="00316F28"/>
    <w:rsid w:val="00317E60"/>
    <w:rsid w:val="0032162F"/>
    <w:rsid w:val="0032449C"/>
    <w:rsid w:val="0032583A"/>
    <w:rsid w:val="0032770C"/>
    <w:rsid w:val="00333F55"/>
    <w:rsid w:val="003340D3"/>
    <w:rsid w:val="003365F0"/>
    <w:rsid w:val="00342AA9"/>
    <w:rsid w:val="00344722"/>
    <w:rsid w:val="00344A49"/>
    <w:rsid w:val="00346A6A"/>
    <w:rsid w:val="003525C7"/>
    <w:rsid w:val="0035408E"/>
    <w:rsid w:val="00354F24"/>
    <w:rsid w:val="00357F04"/>
    <w:rsid w:val="003617CE"/>
    <w:rsid w:val="00376786"/>
    <w:rsid w:val="00377350"/>
    <w:rsid w:val="003849F6"/>
    <w:rsid w:val="003A47BD"/>
    <w:rsid w:val="003A6475"/>
    <w:rsid w:val="003A64DA"/>
    <w:rsid w:val="003B0A76"/>
    <w:rsid w:val="003B2211"/>
    <w:rsid w:val="003B470A"/>
    <w:rsid w:val="003B5201"/>
    <w:rsid w:val="003C1464"/>
    <w:rsid w:val="003C2620"/>
    <w:rsid w:val="003C6CEF"/>
    <w:rsid w:val="003D1614"/>
    <w:rsid w:val="003D6DB3"/>
    <w:rsid w:val="003E3DC5"/>
    <w:rsid w:val="003F213A"/>
    <w:rsid w:val="003F6DDE"/>
    <w:rsid w:val="0040087C"/>
    <w:rsid w:val="004124D2"/>
    <w:rsid w:val="00413B12"/>
    <w:rsid w:val="00415666"/>
    <w:rsid w:val="00415EAF"/>
    <w:rsid w:val="00416CD1"/>
    <w:rsid w:val="00423A10"/>
    <w:rsid w:val="00425374"/>
    <w:rsid w:val="004313E5"/>
    <w:rsid w:val="00434A47"/>
    <w:rsid w:val="004352D8"/>
    <w:rsid w:val="00437157"/>
    <w:rsid w:val="00437392"/>
    <w:rsid w:val="004400CE"/>
    <w:rsid w:val="004435A2"/>
    <w:rsid w:val="00443E0C"/>
    <w:rsid w:val="00444464"/>
    <w:rsid w:val="0044690A"/>
    <w:rsid w:val="004505D1"/>
    <w:rsid w:val="00457284"/>
    <w:rsid w:val="00462652"/>
    <w:rsid w:val="00462FA0"/>
    <w:rsid w:val="004631AE"/>
    <w:rsid w:val="004709B3"/>
    <w:rsid w:val="00470C6C"/>
    <w:rsid w:val="00472679"/>
    <w:rsid w:val="004734B9"/>
    <w:rsid w:val="00476AD2"/>
    <w:rsid w:val="00477115"/>
    <w:rsid w:val="00477544"/>
    <w:rsid w:val="0048017C"/>
    <w:rsid w:val="00493EF2"/>
    <w:rsid w:val="0049532D"/>
    <w:rsid w:val="00495853"/>
    <w:rsid w:val="00495977"/>
    <w:rsid w:val="00497448"/>
    <w:rsid w:val="004A26E7"/>
    <w:rsid w:val="004A4E8B"/>
    <w:rsid w:val="004B07D9"/>
    <w:rsid w:val="004B48FB"/>
    <w:rsid w:val="004B7762"/>
    <w:rsid w:val="004C1E30"/>
    <w:rsid w:val="004C2B75"/>
    <w:rsid w:val="004C3010"/>
    <w:rsid w:val="004C3F9A"/>
    <w:rsid w:val="004C43EC"/>
    <w:rsid w:val="004C4BC3"/>
    <w:rsid w:val="004C6EC9"/>
    <w:rsid w:val="004D0D4F"/>
    <w:rsid w:val="004D45F7"/>
    <w:rsid w:val="004D604D"/>
    <w:rsid w:val="004D7125"/>
    <w:rsid w:val="004E1D20"/>
    <w:rsid w:val="004E5645"/>
    <w:rsid w:val="004F2B28"/>
    <w:rsid w:val="004F3422"/>
    <w:rsid w:val="004F3CFC"/>
    <w:rsid w:val="004F587A"/>
    <w:rsid w:val="004F60EF"/>
    <w:rsid w:val="004F7050"/>
    <w:rsid w:val="0050191C"/>
    <w:rsid w:val="00506DB6"/>
    <w:rsid w:val="00506FE5"/>
    <w:rsid w:val="0051089B"/>
    <w:rsid w:val="005118DB"/>
    <w:rsid w:val="005119A0"/>
    <w:rsid w:val="00515506"/>
    <w:rsid w:val="005157BC"/>
    <w:rsid w:val="00516BC6"/>
    <w:rsid w:val="0052051C"/>
    <w:rsid w:val="00520CB6"/>
    <w:rsid w:val="0052181E"/>
    <w:rsid w:val="00521B6D"/>
    <w:rsid w:val="00524C3D"/>
    <w:rsid w:val="00526374"/>
    <w:rsid w:val="00527231"/>
    <w:rsid w:val="005333B3"/>
    <w:rsid w:val="00534A77"/>
    <w:rsid w:val="00540298"/>
    <w:rsid w:val="00540A22"/>
    <w:rsid w:val="00543DDE"/>
    <w:rsid w:val="005471B5"/>
    <w:rsid w:val="00553A3F"/>
    <w:rsid w:val="00554527"/>
    <w:rsid w:val="00555D61"/>
    <w:rsid w:val="00556664"/>
    <w:rsid w:val="00564A2B"/>
    <w:rsid w:val="00565FAA"/>
    <w:rsid w:val="005665BB"/>
    <w:rsid w:val="00571004"/>
    <w:rsid w:val="0057330B"/>
    <w:rsid w:val="0057365C"/>
    <w:rsid w:val="00580BA0"/>
    <w:rsid w:val="00581522"/>
    <w:rsid w:val="0058668E"/>
    <w:rsid w:val="00596465"/>
    <w:rsid w:val="005975EA"/>
    <w:rsid w:val="005A05FE"/>
    <w:rsid w:val="005A4358"/>
    <w:rsid w:val="005A5B82"/>
    <w:rsid w:val="005A629E"/>
    <w:rsid w:val="005A7DF1"/>
    <w:rsid w:val="005B0009"/>
    <w:rsid w:val="005B308E"/>
    <w:rsid w:val="005B71CD"/>
    <w:rsid w:val="005C0060"/>
    <w:rsid w:val="005C15B7"/>
    <w:rsid w:val="005C1937"/>
    <w:rsid w:val="005C1B00"/>
    <w:rsid w:val="005C39A2"/>
    <w:rsid w:val="005C500E"/>
    <w:rsid w:val="005E01CF"/>
    <w:rsid w:val="005E0E44"/>
    <w:rsid w:val="005E3143"/>
    <w:rsid w:val="005E4D33"/>
    <w:rsid w:val="005F1A52"/>
    <w:rsid w:val="005F48C0"/>
    <w:rsid w:val="005F4AA4"/>
    <w:rsid w:val="005F64FB"/>
    <w:rsid w:val="006038D7"/>
    <w:rsid w:val="00604C38"/>
    <w:rsid w:val="00606014"/>
    <w:rsid w:val="00607D11"/>
    <w:rsid w:val="006101DE"/>
    <w:rsid w:val="00611A65"/>
    <w:rsid w:val="006124F7"/>
    <w:rsid w:val="006149AF"/>
    <w:rsid w:val="006205F4"/>
    <w:rsid w:val="006241C4"/>
    <w:rsid w:val="0063190D"/>
    <w:rsid w:val="006327B3"/>
    <w:rsid w:val="0063343B"/>
    <w:rsid w:val="006359CB"/>
    <w:rsid w:val="0064356A"/>
    <w:rsid w:val="00646DFD"/>
    <w:rsid w:val="00651DF5"/>
    <w:rsid w:val="006542BB"/>
    <w:rsid w:val="006544B6"/>
    <w:rsid w:val="006626B7"/>
    <w:rsid w:val="00662B72"/>
    <w:rsid w:val="00667776"/>
    <w:rsid w:val="00667E36"/>
    <w:rsid w:val="006703D3"/>
    <w:rsid w:val="00670B28"/>
    <w:rsid w:val="0067376A"/>
    <w:rsid w:val="00677594"/>
    <w:rsid w:val="006821AA"/>
    <w:rsid w:val="006825EA"/>
    <w:rsid w:val="00682F73"/>
    <w:rsid w:val="0068302A"/>
    <w:rsid w:val="00683BC4"/>
    <w:rsid w:val="006845C9"/>
    <w:rsid w:val="00691BAB"/>
    <w:rsid w:val="00693FE7"/>
    <w:rsid w:val="006A0FD1"/>
    <w:rsid w:val="006A1310"/>
    <w:rsid w:val="006A777A"/>
    <w:rsid w:val="006B03C9"/>
    <w:rsid w:val="006B09E1"/>
    <w:rsid w:val="006B12BC"/>
    <w:rsid w:val="006B58F9"/>
    <w:rsid w:val="006B71EB"/>
    <w:rsid w:val="006B7FBD"/>
    <w:rsid w:val="006D1242"/>
    <w:rsid w:val="006D2E79"/>
    <w:rsid w:val="006D4937"/>
    <w:rsid w:val="006E4F99"/>
    <w:rsid w:val="006E578A"/>
    <w:rsid w:val="006E5A18"/>
    <w:rsid w:val="006F3EE7"/>
    <w:rsid w:val="006F4B73"/>
    <w:rsid w:val="006F56DC"/>
    <w:rsid w:val="006F61C2"/>
    <w:rsid w:val="0070347C"/>
    <w:rsid w:val="00703E03"/>
    <w:rsid w:val="00711B99"/>
    <w:rsid w:val="00717D0A"/>
    <w:rsid w:val="0072194B"/>
    <w:rsid w:val="00722456"/>
    <w:rsid w:val="00724A3C"/>
    <w:rsid w:val="00725DE8"/>
    <w:rsid w:val="007337C8"/>
    <w:rsid w:val="0073623B"/>
    <w:rsid w:val="00736806"/>
    <w:rsid w:val="007410DE"/>
    <w:rsid w:val="00746092"/>
    <w:rsid w:val="00746AED"/>
    <w:rsid w:val="00746FCF"/>
    <w:rsid w:val="00747026"/>
    <w:rsid w:val="00751936"/>
    <w:rsid w:val="00756C95"/>
    <w:rsid w:val="0076090C"/>
    <w:rsid w:val="00761D7F"/>
    <w:rsid w:val="00764414"/>
    <w:rsid w:val="00765A60"/>
    <w:rsid w:val="00765EA6"/>
    <w:rsid w:val="007709B9"/>
    <w:rsid w:val="00770A22"/>
    <w:rsid w:val="0077320F"/>
    <w:rsid w:val="00774361"/>
    <w:rsid w:val="00775B29"/>
    <w:rsid w:val="007760C0"/>
    <w:rsid w:val="00781399"/>
    <w:rsid w:val="00782258"/>
    <w:rsid w:val="00783E21"/>
    <w:rsid w:val="00784BC4"/>
    <w:rsid w:val="00787047"/>
    <w:rsid w:val="00794309"/>
    <w:rsid w:val="007959FA"/>
    <w:rsid w:val="00796946"/>
    <w:rsid w:val="007A3499"/>
    <w:rsid w:val="007A7543"/>
    <w:rsid w:val="007B32B1"/>
    <w:rsid w:val="007C4162"/>
    <w:rsid w:val="007C494E"/>
    <w:rsid w:val="007D247A"/>
    <w:rsid w:val="007D524D"/>
    <w:rsid w:val="007F3193"/>
    <w:rsid w:val="007F422B"/>
    <w:rsid w:val="007F797C"/>
    <w:rsid w:val="0080110B"/>
    <w:rsid w:val="0082019B"/>
    <w:rsid w:val="00820FD3"/>
    <w:rsid w:val="00824799"/>
    <w:rsid w:val="00826048"/>
    <w:rsid w:val="00827481"/>
    <w:rsid w:val="008353E7"/>
    <w:rsid w:val="0083603A"/>
    <w:rsid w:val="00837461"/>
    <w:rsid w:val="00837D69"/>
    <w:rsid w:val="00840E38"/>
    <w:rsid w:val="00843027"/>
    <w:rsid w:val="008466D5"/>
    <w:rsid w:val="008520C9"/>
    <w:rsid w:val="008575B5"/>
    <w:rsid w:val="008603BE"/>
    <w:rsid w:val="0086275E"/>
    <w:rsid w:val="00863F29"/>
    <w:rsid w:val="008672A7"/>
    <w:rsid w:val="00867FA6"/>
    <w:rsid w:val="00874048"/>
    <w:rsid w:val="00874DF8"/>
    <w:rsid w:val="00877801"/>
    <w:rsid w:val="0088454A"/>
    <w:rsid w:val="00885899"/>
    <w:rsid w:val="0089081C"/>
    <w:rsid w:val="00890FAF"/>
    <w:rsid w:val="008922DF"/>
    <w:rsid w:val="008A3A21"/>
    <w:rsid w:val="008A700F"/>
    <w:rsid w:val="008A7850"/>
    <w:rsid w:val="008B0E0B"/>
    <w:rsid w:val="008B1AA6"/>
    <w:rsid w:val="008B355E"/>
    <w:rsid w:val="008B4EEB"/>
    <w:rsid w:val="008B631B"/>
    <w:rsid w:val="008C0A2D"/>
    <w:rsid w:val="008C0BE5"/>
    <w:rsid w:val="008C40A2"/>
    <w:rsid w:val="008C4208"/>
    <w:rsid w:val="008C76C2"/>
    <w:rsid w:val="008C7829"/>
    <w:rsid w:val="008D0320"/>
    <w:rsid w:val="008D4A67"/>
    <w:rsid w:val="008E3EC4"/>
    <w:rsid w:val="008E6A12"/>
    <w:rsid w:val="008F154B"/>
    <w:rsid w:val="008F2F92"/>
    <w:rsid w:val="00901617"/>
    <w:rsid w:val="00905C09"/>
    <w:rsid w:val="00912D00"/>
    <w:rsid w:val="0091568C"/>
    <w:rsid w:val="0091761B"/>
    <w:rsid w:val="00920274"/>
    <w:rsid w:val="00924157"/>
    <w:rsid w:val="009243EB"/>
    <w:rsid w:val="009361D2"/>
    <w:rsid w:val="00951460"/>
    <w:rsid w:val="009571B6"/>
    <w:rsid w:val="0096309D"/>
    <w:rsid w:val="00963401"/>
    <w:rsid w:val="009648CF"/>
    <w:rsid w:val="00971649"/>
    <w:rsid w:val="00971EC0"/>
    <w:rsid w:val="00975796"/>
    <w:rsid w:val="00976C08"/>
    <w:rsid w:val="00977E6A"/>
    <w:rsid w:val="009836F5"/>
    <w:rsid w:val="00987C89"/>
    <w:rsid w:val="009936A1"/>
    <w:rsid w:val="009B54EF"/>
    <w:rsid w:val="009B700A"/>
    <w:rsid w:val="009B72FF"/>
    <w:rsid w:val="009C29F1"/>
    <w:rsid w:val="009C62B3"/>
    <w:rsid w:val="009D1172"/>
    <w:rsid w:val="009D2BAD"/>
    <w:rsid w:val="009E4279"/>
    <w:rsid w:val="009E721B"/>
    <w:rsid w:val="009E77E4"/>
    <w:rsid w:val="009F1341"/>
    <w:rsid w:val="009F4DB6"/>
    <w:rsid w:val="009F7E0B"/>
    <w:rsid w:val="00A009FB"/>
    <w:rsid w:val="00A05ECF"/>
    <w:rsid w:val="00A05FC8"/>
    <w:rsid w:val="00A1291E"/>
    <w:rsid w:val="00A13745"/>
    <w:rsid w:val="00A231B8"/>
    <w:rsid w:val="00A27E00"/>
    <w:rsid w:val="00A32FA7"/>
    <w:rsid w:val="00A441CA"/>
    <w:rsid w:val="00A50FEB"/>
    <w:rsid w:val="00A54010"/>
    <w:rsid w:val="00A54F5A"/>
    <w:rsid w:val="00A56463"/>
    <w:rsid w:val="00A611F9"/>
    <w:rsid w:val="00A61BE3"/>
    <w:rsid w:val="00A70254"/>
    <w:rsid w:val="00A71366"/>
    <w:rsid w:val="00A815EA"/>
    <w:rsid w:val="00A81C86"/>
    <w:rsid w:val="00A82709"/>
    <w:rsid w:val="00A8516C"/>
    <w:rsid w:val="00A8564E"/>
    <w:rsid w:val="00A8728E"/>
    <w:rsid w:val="00A90AD6"/>
    <w:rsid w:val="00A90CAB"/>
    <w:rsid w:val="00A951CD"/>
    <w:rsid w:val="00AA1651"/>
    <w:rsid w:val="00AA193A"/>
    <w:rsid w:val="00AA2110"/>
    <w:rsid w:val="00AA7219"/>
    <w:rsid w:val="00AA7C78"/>
    <w:rsid w:val="00AB2028"/>
    <w:rsid w:val="00AB7D26"/>
    <w:rsid w:val="00AC02A1"/>
    <w:rsid w:val="00AC4AAB"/>
    <w:rsid w:val="00AC7F16"/>
    <w:rsid w:val="00AD0312"/>
    <w:rsid w:val="00AD0577"/>
    <w:rsid w:val="00AD5184"/>
    <w:rsid w:val="00AD7101"/>
    <w:rsid w:val="00AE0030"/>
    <w:rsid w:val="00AE0983"/>
    <w:rsid w:val="00AE0F8B"/>
    <w:rsid w:val="00AE7C77"/>
    <w:rsid w:val="00AF1322"/>
    <w:rsid w:val="00AF2EEA"/>
    <w:rsid w:val="00AF4C80"/>
    <w:rsid w:val="00AF7739"/>
    <w:rsid w:val="00B11D00"/>
    <w:rsid w:val="00B2130B"/>
    <w:rsid w:val="00B261DC"/>
    <w:rsid w:val="00B2652D"/>
    <w:rsid w:val="00B26582"/>
    <w:rsid w:val="00B32A98"/>
    <w:rsid w:val="00B3480B"/>
    <w:rsid w:val="00B36B44"/>
    <w:rsid w:val="00B41AFA"/>
    <w:rsid w:val="00B41B88"/>
    <w:rsid w:val="00B476BA"/>
    <w:rsid w:val="00B518AA"/>
    <w:rsid w:val="00B51AD3"/>
    <w:rsid w:val="00B52F13"/>
    <w:rsid w:val="00B56665"/>
    <w:rsid w:val="00B57D54"/>
    <w:rsid w:val="00B6641D"/>
    <w:rsid w:val="00B66BAC"/>
    <w:rsid w:val="00B67328"/>
    <w:rsid w:val="00B7070D"/>
    <w:rsid w:val="00B76DA6"/>
    <w:rsid w:val="00B81390"/>
    <w:rsid w:val="00B82844"/>
    <w:rsid w:val="00B86F86"/>
    <w:rsid w:val="00B87349"/>
    <w:rsid w:val="00BA701B"/>
    <w:rsid w:val="00BB14A0"/>
    <w:rsid w:val="00BB4965"/>
    <w:rsid w:val="00BC19DB"/>
    <w:rsid w:val="00BC240A"/>
    <w:rsid w:val="00BC2B66"/>
    <w:rsid w:val="00BC3190"/>
    <w:rsid w:val="00BC362D"/>
    <w:rsid w:val="00BC3C94"/>
    <w:rsid w:val="00BC6C96"/>
    <w:rsid w:val="00BC71BB"/>
    <w:rsid w:val="00BD0A23"/>
    <w:rsid w:val="00BD37D5"/>
    <w:rsid w:val="00BD65B5"/>
    <w:rsid w:val="00BD65D0"/>
    <w:rsid w:val="00BE0022"/>
    <w:rsid w:val="00BE182B"/>
    <w:rsid w:val="00BE1A4D"/>
    <w:rsid w:val="00BE4470"/>
    <w:rsid w:val="00BE493B"/>
    <w:rsid w:val="00BE66C7"/>
    <w:rsid w:val="00BE73BB"/>
    <w:rsid w:val="00BE7F0A"/>
    <w:rsid w:val="00BF6E1B"/>
    <w:rsid w:val="00C01F45"/>
    <w:rsid w:val="00C039B9"/>
    <w:rsid w:val="00C077BE"/>
    <w:rsid w:val="00C23DDA"/>
    <w:rsid w:val="00C243FD"/>
    <w:rsid w:val="00C27ED7"/>
    <w:rsid w:val="00C32186"/>
    <w:rsid w:val="00C3264C"/>
    <w:rsid w:val="00C33E2E"/>
    <w:rsid w:val="00C343D0"/>
    <w:rsid w:val="00C35C7A"/>
    <w:rsid w:val="00C35EA7"/>
    <w:rsid w:val="00C36284"/>
    <w:rsid w:val="00C40780"/>
    <w:rsid w:val="00C45442"/>
    <w:rsid w:val="00C458F1"/>
    <w:rsid w:val="00C473C1"/>
    <w:rsid w:val="00C533DF"/>
    <w:rsid w:val="00C53B9A"/>
    <w:rsid w:val="00C607AC"/>
    <w:rsid w:val="00C61519"/>
    <w:rsid w:val="00C65248"/>
    <w:rsid w:val="00C679AF"/>
    <w:rsid w:val="00C67B9B"/>
    <w:rsid w:val="00C67F19"/>
    <w:rsid w:val="00C71903"/>
    <w:rsid w:val="00C71E9C"/>
    <w:rsid w:val="00C7762A"/>
    <w:rsid w:val="00C81FF3"/>
    <w:rsid w:val="00C870F9"/>
    <w:rsid w:val="00C904D5"/>
    <w:rsid w:val="00C97BC1"/>
    <w:rsid w:val="00CA111B"/>
    <w:rsid w:val="00CA6479"/>
    <w:rsid w:val="00CA6532"/>
    <w:rsid w:val="00CA6BB4"/>
    <w:rsid w:val="00CA741F"/>
    <w:rsid w:val="00CB1C4F"/>
    <w:rsid w:val="00CB5552"/>
    <w:rsid w:val="00CC06EE"/>
    <w:rsid w:val="00CD135E"/>
    <w:rsid w:val="00CE1F5A"/>
    <w:rsid w:val="00CF2057"/>
    <w:rsid w:val="00CF78C5"/>
    <w:rsid w:val="00D01F6E"/>
    <w:rsid w:val="00D0478D"/>
    <w:rsid w:val="00D11C24"/>
    <w:rsid w:val="00D13739"/>
    <w:rsid w:val="00D154D5"/>
    <w:rsid w:val="00D2382D"/>
    <w:rsid w:val="00D300A6"/>
    <w:rsid w:val="00D3394D"/>
    <w:rsid w:val="00D37AB9"/>
    <w:rsid w:val="00D37DCD"/>
    <w:rsid w:val="00D43755"/>
    <w:rsid w:val="00D43B8D"/>
    <w:rsid w:val="00D506F4"/>
    <w:rsid w:val="00D546F1"/>
    <w:rsid w:val="00D54721"/>
    <w:rsid w:val="00D610CC"/>
    <w:rsid w:val="00D614FC"/>
    <w:rsid w:val="00D7650E"/>
    <w:rsid w:val="00D8015B"/>
    <w:rsid w:val="00D80772"/>
    <w:rsid w:val="00D81501"/>
    <w:rsid w:val="00D90EBD"/>
    <w:rsid w:val="00D910A4"/>
    <w:rsid w:val="00D945FE"/>
    <w:rsid w:val="00D97E5B"/>
    <w:rsid w:val="00D97E5D"/>
    <w:rsid w:val="00DA38A4"/>
    <w:rsid w:val="00DA3A28"/>
    <w:rsid w:val="00DB0FDA"/>
    <w:rsid w:val="00DB1B24"/>
    <w:rsid w:val="00DB3EA5"/>
    <w:rsid w:val="00DB57C8"/>
    <w:rsid w:val="00DB6870"/>
    <w:rsid w:val="00DC3BB9"/>
    <w:rsid w:val="00DC6EEE"/>
    <w:rsid w:val="00DD0C76"/>
    <w:rsid w:val="00DD3624"/>
    <w:rsid w:val="00DD4965"/>
    <w:rsid w:val="00DE2BAB"/>
    <w:rsid w:val="00DE337C"/>
    <w:rsid w:val="00DE3422"/>
    <w:rsid w:val="00DE4021"/>
    <w:rsid w:val="00DE463A"/>
    <w:rsid w:val="00DE5A4F"/>
    <w:rsid w:val="00DF0073"/>
    <w:rsid w:val="00DF152A"/>
    <w:rsid w:val="00DF5011"/>
    <w:rsid w:val="00DF6C43"/>
    <w:rsid w:val="00DF77A9"/>
    <w:rsid w:val="00DF7D21"/>
    <w:rsid w:val="00E0109A"/>
    <w:rsid w:val="00E015B2"/>
    <w:rsid w:val="00E0322B"/>
    <w:rsid w:val="00E0375F"/>
    <w:rsid w:val="00E03D7B"/>
    <w:rsid w:val="00E05974"/>
    <w:rsid w:val="00E14B41"/>
    <w:rsid w:val="00E216B9"/>
    <w:rsid w:val="00E21CD4"/>
    <w:rsid w:val="00E23112"/>
    <w:rsid w:val="00E2562E"/>
    <w:rsid w:val="00E2583F"/>
    <w:rsid w:val="00E30146"/>
    <w:rsid w:val="00E346CF"/>
    <w:rsid w:val="00E36733"/>
    <w:rsid w:val="00E37883"/>
    <w:rsid w:val="00E41AC7"/>
    <w:rsid w:val="00E42945"/>
    <w:rsid w:val="00E46FBA"/>
    <w:rsid w:val="00E52D07"/>
    <w:rsid w:val="00E56800"/>
    <w:rsid w:val="00E57CBE"/>
    <w:rsid w:val="00E60CAF"/>
    <w:rsid w:val="00E62F05"/>
    <w:rsid w:val="00E63748"/>
    <w:rsid w:val="00E64DBF"/>
    <w:rsid w:val="00E66990"/>
    <w:rsid w:val="00E706C7"/>
    <w:rsid w:val="00E70F47"/>
    <w:rsid w:val="00E7162B"/>
    <w:rsid w:val="00E72958"/>
    <w:rsid w:val="00E7556C"/>
    <w:rsid w:val="00E76EC7"/>
    <w:rsid w:val="00E80D20"/>
    <w:rsid w:val="00E86F24"/>
    <w:rsid w:val="00E8714D"/>
    <w:rsid w:val="00E9008C"/>
    <w:rsid w:val="00E90C83"/>
    <w:rsid w:val="00E925DB"/>
    <w:rsid w:val="00E96392"/>
    <w:rsid w:val="00E96B7A"/>
    <w:rsid w:val="00EA011E"/>
    <w:rsid w:val="00EA03C7"/>
    <w:rsid w:val="00EA0711"/>
    <w:rsid w:val="00EA11D9"/>
    <w:rsid w:val="00EA4C3E"/>
    <w:rsid w:val="00EC2134"/>
    <w:rsid w:val="00EC2825"/>
    <w:rsid w:val="00EC7497"/>
    <w:rsid w:val="00ED0C3E"/>
    <w:rsid w:val="00ED139F"/>
    <w:rsid w:val="00ED3158"/>
    <w:rsid w:val="00ED36FE"/>
    <w:rsid w:val="00ED3963"/>
    <w:rsid w:val="00ED4154"/>
    <w:rsid w:val="00ED6545"/>
    <w:rsid w:val="00EE4A6C"/>
    <w:rsid w:val="00EF47CF"/>
    <w:rsid w:val="00EF4938"/>
    <w:rsid w:val="00EF5884"/>
    <w:rsid w:val="00F04F92"/>
    <w:rsid w:val="00F069B2"/>
    <w:rsid w:val="00F1063C"/>
    <w:rsid w:val="00F10950"/>
    <w:rsid w:val="00F12363"/>
    <w:rsid w:val="00F13383"/>
    <w:rsid w:val="00F13FF6"/>
    <w:rsid w:val="00F143B0"/>
    <w:rsid w:val="00F1693F"/>
    <w:rsid w:val="00F24BE9"/>
    <w:rsid w:val="00F258D2"/>
    <w:rsid w:val="00F273DE"/>
    <w:rsid w:val="00F313B4"/>
    <w:rsid w:val="00F32133"/>
    <w:rsid w:val="00F33810"/>
    <w:rsid w:val="00F35EB6"/>
    <w:rsid w:val="00F41D71"/>
    <w:rsid w:val="00F433C8"/>
    <w:rsid w:val="00F43D86"/>
    <w:rsid w:val="00F44486"/>
    <w:rsid w:val="00F45F09"/>
    <w:rsid w:val="00F4725C"/>
    <w:rsid w:val="00F47852"/>
    <w:rsid w:val="00F503A7"/>
    <w:rsid w:val="00F5082A"/>
    <w:rsid w:val="00F561E5"/>
    <w:rsid w:val="00F60C77"/>
    <w:rsid w:val="00F6246E"/>
    <w:rsid w:val="00F712F8"/>
    <w:rsid w:val="00F719E1"/>
    <w:rsid w:val="00F727C2"/>
    <w:rsid w:val="00F72E3C"/>
    <w:rsid w:val="00F739FE"/>
    <w:rsid w:val="00F77B75"/>
    <w:rsid w:val="00F77C58"/>
    <w:rsid w:val="00F818B1"/>
    <w:rsid w:val="00F921DD"/>
    <w:rsid w:val="00F931D6"/>
    <w:rsid w:val="00F97966"/>
    <w:rsid w:val="00FA2B8E"/>
    <w:rsid w:val="00FA5374"/>
    <w:rsid w:val="00FA6C7E"/>
    <w:rsid w:val="00FB0955"/>
    <w:rsid w:val="00FB2A3A"/>
    <w:rsid w:val="00FB3D3C"/>
    <w:rsid w:val="00FC1884"/>
    <w:rsid w:val="00FC2CD3"/>
    <w:rsid w:val="00FC39B5"/>
    <w:rsid w:val="00FC6EFE"/>
    <w:rsid w:val="00FD3109"/>
    <w:rsid w:val="00FD7067"/>
    <w:rsid w:val="00FD7E68"/>
    <w:rsid w:val="00FE4979"/>
    <w:rsid w:val="00FF202C"/>
    <w:rsid w:val="00FF4C4D"/>
    <w:rsid w:val="00FF7998"/>
    <w:rsid w:val="00FF7D1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31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3BA40D6E82BF6C50EB991402E65EE4AE7DBD71A5444CBEE8580AC117h2qDK" TargetMode="External"/><Relationship Id="rId18" Type="http://schemas.openxmlformats.org/officeDocument/2006/relationships/hyperlink" Target="consultantplus://offline/ref=6F3BA40D6E82BF6C50EB8719148A03EFA775E27EA44545EBB507519C4024B4B24254ABCA5A90DCA501EA13h9qFK" TargetMode="External"/><Relationship Id="rId26" Type="http://schemas.openxmlformats.org/officeDocument/2006/relationships/hyperlink" Target="consultantplus://offline/ref=6F3BA40D6E82BF6C50EB991402E65EE4AE7DBD75A5464CBEE8580AC117h2qDK" TargetMode="External"/><Relationship Id="rId39" Type="http://schemas.openxmlformats.org/officeDocument/2006/relationships/hyperlink" Target="consultantplus://offline/ref=6F3BA40D6E82BF6C50EB8719148A03EFA775E27EA14440EDB407519C4024B4B24254ABCA5A90DCA501EA10h9qFK" TargetMode="External"/><Relationship Id="rId21" Type="http://schemas.openxmlformats.org/officeDocument/2006/relationships/hyperlink" Target="consultantplus://offline/ref=6F3BA40D6E82BF6C50EB8719148A03EFA775E27EA14440EDB407519C4024B4B24254ABCA5A90DCA501EA12h9qAK" TargetMode="External"/><Relationship Id="rId34" Type="http://schemas.openxmlformats.org/officeDocument/2006/relationships/hyperlink" Target="consultantplus://offline/ref=6F3BA40D6E82BF6C50EB991402E65EE4AE7ABE73A2404CBEE8580AC117h2qDK" TargetMode="External"/><Relationship Id="rId42" Type="http://schemas.openxmlformats.org/officeDocument/2006/relationships/hyperlink" Target="consultantplus://offline/ref=6F3BA40D6E82BF6C50EB8719148A03EFA775E27EA44545EBB507519C4024B4B24254ABCA5A90DCA501EA13h9qEK" TargetMode="External"/><Relationship Id="rId47" Type="http://schemas.openxmlformats.org/officeDocument/2006/relationships/hyperlink" Target="consultantplus://offline/ref=6F3BA40D6E82BF6C50EB8719148A03EFA775E27EA24741EAB507519C4024B4B24254ABCA5A90DCA501EA10h9q8K" TargetMode="External"/><Relationship Id="rId50" Type="http://schemas.openxmlformats.org/officeDocument/2006/relationships/hyperlink" Target="consultantplus://offline/ref=6F3BA40D6E82BF6C50EB8719148A03EFA775E27EA14440EDB407519C4024B4B24254ABCA5A90DCA501EA11h9q8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F3BA40D6E82BF6C50EB8719148A03EFA775E27EA44545EBB507519C4024B4B24254ABCA5A90DCA501EA13h9qCK" TargetMode="External"/><Relationship Id="rId12" Type="http://schemas.openxmlformats.org/officeDocument/2006/relationships/hyperlink" Target="consultantplus://offline/ref=6F3BA40D6E82BF6C50EB8719148A03EFA775E27EA14440EDB407519C4024B4B24254ABCA5A90DCA501EA12h9q8K" TargetMode="External"/><Relationship Id="rId17" Type="http://schemas.openxmlformats.org/officeDocument/2006/relationships/hyperlink" Target="consultantplus://offline/ref=6F3BA40D6E82BF6C50EB991402E65EE4AE7AB874A7484CBEE8580AC117h2qDK" TargetMode="External"/><Relationship Id="rId25" Type="http://schemas.openxmlformats.org/officeDocument/2006/relationships/hyperlink" Target="consultantplus://offline/ref=6F3BA40D6E82BF6C50EB8719148A03EFA775E27EA24741EAB507519C4024B4B24254ABCA5A90DCA501EA13h9qAK" TargetMode="External"/><Relationship Id="rId33" Type="http://schemas.openxmlformats.org/officeDocument/2006/relationships/hyperlink" Target="consultantplus://offline/ref=6F3BA40D6E82BF6C50EB991402E65EE4AE7DBE7AA5434CBEE8580AC117h2qDK" TargetMode="External"/><Relationship Id="rId38" Type="http://schemas.openxmlformats.org/officeDocument/2006/relationships/hyperlink" Target="consultantplus://offline/ref=6F3BA40D6E82BF6C50EB8719148A03EFA775E27EA24741EAB507519C4024B4B24254ABCA5A90DCA501EA13h9q4K" TargetMode="External"/><Relationship Id="rId46" Type="http://schemas.openxmlformats.org/officeDocument/2006/relationships/hyperlink" Target="consultantplus://offline/ref=6F3BA40D6E82BF6C50EB8719148A03EFA775E27EA24741EAB507519C4024B4B24254ABCA5A90DCA501EA10h9q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3BA40D6E82BF6C50EB991402E65EE4AE7ABE73A2404CBEE8580AC117h2qDK" TargetMode="External"/><Relationship Id="rId20" Type="http://schemas.openxmlformats.org/officeDocument/2006/relationships/hyperlink" Target="consultantplus://offline/ref=6F3BA40D6E82BF6C50EB991402E65EE4AD78BB75A34B11B4E00106C3h1q0K" TargetMode="External"/><Relationship Id="rId29" Type="http://schemas.openxmlformats.org/officeDocument/2006/relationships/hyperlink" Target="consultantplus://offline/ref=6F3BA40D6E82BF6C50EB8719148A03EFA775E27EA14440EDB407519C4024B4B24254ABCA5A90DCA501EA10h9qCK" TargetMode="External"/><Relationship Id="rId41" Type="http://schemas.openxmlformats.org/officeDocument/2006/relationships/hyperlink" Target="consultantplus://offline/ref=6F3BA40D6E82BF6C50EB991402E65EE4AE7AB874A7484CBEE8580AC117h2qD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BA40D6E82BF6C50EB8719148A03EFA775E27EA14440EDB407519C4024B4B24254ABCA5A90DCA501EA12h9q8K" TargetMode="External"/><Relationship Id="rId11" Type="http://schemas.openxmlformats.org/officeDocument/2006/relationships/hyperlink" Target="consultantplus://offline/ref=6F3BA40D6E82BF6C50EB8719148A03EFA775E27EA24741EAB507519C4024B4B24254ABCA5A90DCA501EA13h9qEK" TargetMode="External"/><Relationship Id="rId24" Type="http://schemas.openxmlformats.org/officeDocument/2006/relationships/hyperlink" Target="consultantplus://offline/ref=6F3BA40D6E82BF6C50EB8719148A03EFA775E27EA14440EDB407519C4024B4B24254ABCA5A90DCA501EA13h9qEK" TargetMode="External"/><Relationship Id="rId32" Type="http://schemas.openxmlformats.org/officeDocument/2006/relationships/hyperlink" Target="consultantplus://offline/ref=6F3BA40D6E82BF6C50EB991402E65EE4AE7DBD75A5464CBEE8580AC117h2qDK" TargetMode="External"/><Relationship Id="rId37" Type="http://schemas.openxmlformats.org/officeDocument/2006/relationships/hyperlink" Target="consultantplus://offline/ref=6F3BA40D6E82BF6C50EB991402E65EE4AD78BB75A34B11B4E00106C3h1q0K" TargetMode="External"/><Relationship Id="rId40" Type="http://schemas.openxmlformats.org/officeDocument/2006/relationships/hyperlink" Target="consultantplus://offline/ref=6F3BA40D6E82BF6C50EB991402E65EE4AE7DBD75A5464CBEE8580AC117h2qDK" TargetMode="External"/><Relationship Id="rId45" Type="http://schemas.openxmlformats.org/officeDocument/2006/relationships/hyperlink" Target="consultantplus://offline/ref=6F3BA40D6E82BF6C50EB8719148A03EFA775E27EA24741EAB507519C4024B4B24254ABCA5A90DCA501EA10h9qCK" TargetMode="External"/><Relationship Id="rId53" Type="http://schemas.openxmlformats.org/officeDocument/2006/relationships/hyperlink" Target="consultantplus://offline/ref=6F3BA40D6E82BF6C50EB8719148A03EFA775E27EA14440EDB407519C4024B4B24254ABCA5A90DCA501EA16h9qCK" TargetMode="External"/><Relationship Id="rId5" Type="http://schemas.openxmlformats.org/officeDocument/2006/relationships/hyperlink" Target="consultantplus://offline/ref=6F3BA40D6E82BF6C50EB8719148A03EFA775E27EA24741EAB507519C4024B4B24254ABCA5A90DCA501EA12h9q8K" TargetMode="External"/><Relationship Id="rId15" Type="http://schemas.openxmlformats.org/officeDocument/2006/relationships/hyperlink" Target="consultantplus://offline/ref=6F3BA40D6E82BF6C50EB991402E65EE4AE7DBE7AA5434CBEE8580AC117h2qDK" TargetMode="External"/><Relationship Id="rId23" Type="http://schemas.openxmlformats.org/officeDocument/2006/relationships/hyperlink" Target="consultantplus://offline/ref=6F3BA40D6E82BF6C50EB8719148A03EFA775E27EA24741EAB507519C4024B4B24254ABCA5A90DCA501EA13h9qBK" TargetMode="External"/><Relationship Id="rId28" Type="http://schemas.openxmlformats.org/officeDocument/2006/relationships/hyperlink" Target="consultantplus://offline/ref=6F3BA40D6E82BF6C50EB8719148A03EFA775E27EA14440EDB407519C4024B4B24254ABCA5A90DCA501EA13h9q8K" TargetMode="External"/><Relationship Id="rId36" Type="http://schemas.openxmlformats.org/officeDocument/2006/relationships/hyperlink" Target="consultantplus://offline/ref=6F3BA40D6E82BF6C50EB8719148A03EFA775E27EA1454FE9B007519C4024B4B2h4q2K" TargetMode="External"/><Relationship Id="rId49" Type="http://schemas.openxmlformats.org/officeDocument/2006/relationships/hyperlink" Target="consultantplus://offline/ref=6F3BA40D6E82BF6C50EB8719148A03EFA775E27EA14440EDB407519C4024B4B24254ABCA5A90DCA501EA10h9qFK" TargetMode="External"/><Relationship Id="rId10" Type="http://schemas.openxmlformats.org/officeDocument/2006/relationships/hyperlink" Target="consultantplus://offline/ref=6F3BA40D6E82BF6C50EB8719148A03EFA775E27EA24741EAB507519C4024B4B24254ABCA5A90DCA501EA13h9qDK" TargetMode="External"/><Relationship Id="rId19" Type="http://schemas.openxmlformats.org/officeDocument/2006/relationships/hyperlink" Target="consultantplus://offline/ref=6F3BA40D6E82BF6C50EB8719148A03EFA775E27EA14440EDB407519C4024B4B24254ABCA5A90DCA501EA12h9qBK" TargetMode="External"/><Relationship Id="rId31" Type="http://schemas.openxmlformats.org/officeDocument/2006/relationships/hyperlink" Target="consultantplus://offline/ref=6F3BA40D6E82BF6C50EB991402E65EE4AE7DBD71A5444CBEE8580AC117h2qDK" TargetMode="External"/><Relationship Id="rId44" Type="http://schemas.openxmlformats.org/officeDocument/2006/relationships/hyperlink" Target="consultantplus://offline/ref=6F3BA40D6E82BF6C50EB8719148A03EFA775E27EA24741EAB507519C4024B4B24254ABCA5A90DCA501EA10h9qDK" TargetMode="External"/><Relationship Id="rId52" Type="http://schemas.openxmlformats.org/officeDocument/2006/relationships/hyperlink" Target="consultantplus://offline/ref=6F3BA40D6E82BF6C50EB8719148A03EFA775E27EA14440EDB407519C4024B4B24254ABCA5A90DCA501EA16h9q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3BA40D6E82BF6C50EB8719148A03EFA775E27EA24741EAB507519C4024B4B24254ABCA5A90DCA501EA12h9q5K" TargetMode="External"/><Relationship Id="rId14" Type="http://schemas.openxmlformats.org/officeDocument/2006/relationships/hyperlink" Target="consultantplus://offline/ref=6F3BA40D6E82BF6C50EB991402E65EE4AE7DBD75A5464CBEE8580AC117h2qDK" TargetMode="External"/><Relationship Id="rId22" Type="http://schemas.openxmlformats.org/officeDocument/2006/relationships/hyperlink" Target="consultantplus://offline/ref=6F3BA40D6E82BF6C50EB8719148A03EFA775E27EA24741EAB507519C4024B4B24254ABCA5A90DCA501EA13h9q9K" TargetMode="External"/><Relationship Id="rId27" Type="http://schemas.openxmlformats.org/officeDocument/2006/relationships/hyperlink" Target="consultantplus://offline/ref=6F3BA40D6E82BF6C50EB8719148A03EFA775E27EA24741EAB507519C4024B4B24254ABCA5A90DCA501EA13h9q5K" TargetMode="External"/><Relationship Id="rId30" Type="http://schemas.openxmlformats.org/officeDocument/2006/relationships/hyperlink" Target="consultantplus://offline/ref=6F3BA40D6E82BF6C50EB8719148A03EFA775E27EA24741EAB507519C4024B4B24254ABCA5A90DCA501EA13h9qFK" TargetMode="External"/><Relationship Id="rId35" Type="http://schemas.openxmlformats.org/officeDocument/2006/relationships/hyperlink" Target="consultantplus://offline/ref=6F3BA40D6E82BF6C50EB991402E65EE4AE7AB874A7484CBEE8580AC117h2qDK" TargetMode="External"/><Relationship Id="rId43" Type="http://schemas.openxmlformats.org/officeDocument/2006/relationships/hyperlink" Target="consultantplus://offline/ref=6F3BA40D6E82BF6C50EB8719148A03EFA775E27EA1454FE9B007519C4024B4B2h4q2K" TargetMode="External"/><Relationship Id="rId48" Type="http://schemas.openxmlformats.org/officeDocument/2006/relationships/hyperlink" Target="consultantplus://offline/ref=6F3BA40D6E82BF6C50EB8719148A03EFA775E27EA24741EAB507519C4024B4B24254ABCA5A90DCA501EA10h9qAK" TargetMode="External"/><Relationship Id="rId8" Type="http://schemas.openxmlformats.org/officeDocument/2006/relationships/hyperlink" Target="consultantplus://offline/ref=6F3BA40D6E82BF6C50EB8719148A03EFA775E27EA1454FE9B007519C4024B4B2h4q2K" TargetMode="External"/><Relationship Id="rId51" Type="http://schemas.openxmlformats.org/officeDocument/2006/relationships/hyperlink" Target="consultantplus://offline/ref=6F3BA40D6E82BF6C50EB8719148A03EFA775E27EA14440EDB407519C4024B4B24254ABCA5A90DCA501EA11h9q4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Стампель Наталья Николаевна</dc:creator>
  <cp:lastModifiedBy>Стампель Наталья Николаевна</cp:lastModifiedBy>
  <cp:revision>1</cp:revision>
  <dcterms:created xsi:type="dcterms:W3CDTF">2013-04-26T10:42:00Z</dcterms:created>
  <dcterms:modified xsi:type="dcterms:W3CDTF">2013-04-26T10:45:00Z</dcterms:modified>
</cp:coreProperties>
</file>