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210">
        <w:rPr>
          <w:rFonts w:ascii="Times New Roman" w:hAnsi="Times New Roman" w:cs="Times New Roman"/>
          <w:b/>
          <w:sz w:val="24"/>
          <w:szCs w:val="24"/>
          <w:lang/>
        </w:rPr>
        <w:t>Список объектов строительства сетей освещения на 2013 год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1.    Частный сектор ул.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Якуба</w:t>
      </w:r>
      <w:proofErr w:type="spellEnd"/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Кол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са</w:t>
      </w:r>
      <w:proofErr w:type="spellEnd"/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   Пешеходная лестница от Д</w:t>
      </w:r>
      <w:r>
        <w:rPr>
          <w:rFonts w:ascii="Times New Roman" w:hAnsi="Times New Roman" w:cs="Times New Roman"/>
          <w:sz w:val="24"/>
          <w:szCs w:val="24"/>
        </w:rPr>
        <w:t>ворца молодежи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 дому №13 по улице Толмачева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3.    Пешеходная лестница к церкви</w:t>
      </w:r>
      <w:r>
        <w:rPr>
          <w:rFonts w:ascii="Times New Roman" w:hAnsi="Times New Roman" w:cs="Times New Roman"/>
          <w:sz w:val="24"/>
          <w:szCs w:val="24"/>
        </w:rPr>
        <w:t xml:space="preserve"> около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ул. Екатерининская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220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4.    Мостовой переход по улице Грузинская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5.    Мостовой переход и пешеходная лестница от улицы Подгорная до улицы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Голева</w:t>
      </w:r>
      <w:proofErr w:type="spellEnd"/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6.    Мостовой переход у детского сада № 135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7.    Пешеходный переход от остановки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Лядовская</w:t>
      </w:r>
      <w:proofErr w:type="spellEnd"/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до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Промучастка</w:t>
      </w:r>
      <w:proofErr w:type="spellEnd"/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8.    Пешеходные лестницы</w:t>
      </w:r>
      <w:r>
        <w:rPr>
          <w:rFonts w:ascii="Times New Roman" w:hAnsi="Times New Roman" w:cs="Times New Roman"/>
          <w:sz w:val="24"/>
          <w:szCs w:val="24"/>
        </w:rPr>
        <w:t xml:space="preserve"> около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вор</w:t>
      </w:r>
      <w:r w:rsidRPr="00853210">
        <w:rPr>
          <w:rFonts w:ascii="Times New Roman" w:hAnsi="Times New Roman" w:cs="Times New Roman"/>
          <w:sz w:val="24"/>
          <w:szCs w:val="24"/>
          <w:lang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ультур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им. Кирова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9.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Кировоградская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14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10.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Кировоградская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34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11.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Кировоградская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52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12.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Кировоградская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68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13.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спуск к роднику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ул. Водников и ул. Теплоходной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14.    Пешеходная лестница от ул. Ким до домов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4,6 по улице Чехова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15.    Пешеходная лестница от ул. Лифанова до ул. Чехова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16.    Пешеходная лестница по улице Марата от дома №14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17.    Пешеходная лестница и переход от микрорайона Пихтовая стрелка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18.    Пешеходная лестница от улицы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Соликамская</w:t>
      </w:r>
      <w:proofErr w:type="spellEnd"/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19.    Пешеходная лестница от улицы Лифанова до улицы Нагорной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20.    Пешеходная лестница  и переход через Иву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21.    Пешеходная лестница от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Бузинской</w:t>
      </w:r>
      <w:proofErr w:type="spellEnd"/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до Козловской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22.    Пешеходная лестница от Андреевской до Народной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23.    Пешеходная лестница от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Белостокской</w:t>
      </w:r>
      <w:proofErr w:type="spellEnd"/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до ул. Марата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24.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Уральская 119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25.    Пешеходная лестница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остановка микрорайон Чапаевский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26.    Пешеходная лестница  и мостовой переход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53210">
        <w:rPr>
          <w:rFonts w:ascii="Times New Roman" w:hAnsi="Times New Roman" w:cs="Times New Roman"/>
          <w:sz w:val="24"/>
          <w:szCs w:val="24"/>
          <w:lang/>
        </w:rPr>
        <w:t>Волховская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15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27.    Пешеходная лестница  и мостовой переход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 Моторостроителей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8</w:t>
      </w:r>
    </w:p>
    <w:p w:rsidR="00853210" w:rsidRPr="00853210" w:rsidRDefault="00853210" w:rsidP="0085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28.    Мостовой переход  у детского сада № 80</w:t>
      </w:r>
    </w:p>
    <w:p w:rsidR="009301E2" w:rsidRPr="00853210" w:rsidRDefault="00853210" w:rsidP="0085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53210">
        <w:rPr>
          <w:rFonts w:ascii="Times New Roman" w:hAnsi="Times New Roman" w:cs="Times New Roman"/>
          <w:sz w:val="24"/>
          <w:szCs w:val="24"/>
          <w:lang/>
        </w:rPr>
        <w:t>29.    Пешеходная лестница  и мостовой переход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Тбилисская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3210">
        <w:rPr>
          <w:rFonts w:ascii="Times New Roman" w:hAnsi="Times New Roman" w:cs="Times New Roman"/>
          <w:sz w:val="24"/>
          <w:szCs w:val="24"/>
          <w:lang/>
        </w:rPr>
        <w:t xml:space="preserve"> 9а</w:t>
      </w:r>
    </w:p>
    <w:sectPr w:rsidR="009301E2" w:rsidRPr="00853210" w:rsidSect="0093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53210"/>
    <w:rsid w:val="00260D5D"/>
    <w:rsid w:val="004F1F72"/>
    <w:rsid w:val="00853210"/>
    <w:rsid w:val="009301E2"/>
    <w:rsid w:val="00C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Администрация г. Перми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berezina-ia</dc:creator>
  <cp:keywords/>
  <dc:description/>
  <cp:lastModifiedBy>berezina-ia</cp:lastModifiedBy>
  <cp:revision>2</cp:revision>
  <dcterms:created xsi:type="dcterms:W3CDTF">2013-08-20T06:00:00Z</dcterms:created>
  <dcterms:modified xsi:type="dcterms:W3CDTF">2013-08-20T06:04:00Z</dcterms:modified>
</cp:coreProperties>
</file>