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10" w:rsidRDefault="00BC271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C2710" w:rsidRDefault="00BC2710">
      <w:pPr>
        <w:pStyle w:val="ConsPlusNormal"/>
        <w:jc w:val="both"/>
        <w:outlineLvl w:val="0"/>
      </w:pPr>
    </w:p>
    <w:p w:rsidR="00BC2710" w:rsidRDefault="00BC2710">
      <w:pPr>
        <w:pStyle w:val="ConsPlusTitle"/>
        <w:jc w:val="center"/>
        <w:outlineLvl w:val="0"/>
      </w:pPr>
      <w:r>
        <w:t>АДМИНИСТРАЦИЯ ГОРОДА ПЕРМИ</w:t>
      </w:r>
    </w:p>
    <w:p w:rsidR="00BC2710" w:rsidRDefault="00BC2710">
      <w:pPr>
        <w:pStyle w:val="ConsPlusTitle"/>
        <w:jc w:val="center"/>
      </w:pPr>
    </w:p>
    <w:p w:rsidR="00BC2710" w:rsidRDefault="00BC2710">
      <w:pPr>
        <w:pStyle w:val="ConsPlusTitle"/>
        <w:jc w:val="center"/>
      </w:pPr>
      <w:r>
        <w:t>ПОСТАНОВЛЕНИЕ</w:t>
      </w:r>
    </w:p>
    <w:p w:rsidR="00BC2710" w:rsidRDefault="00BC2710">
      <w:pPr>
        <w:pStyle w:val="ConsPlusTitle"/>
        <w:jc w:val="center"/>
      </w:pPr>
      <w:r>
        <w:t>от 28 апреля 2017 г. N 329</w:t>
      </w:r>
    </w:p>
    <w:p w:rsidR="00BC2710" w:rsidRDefault="00BC2710">
      <w:pPr>
        <w:pStyle w:val="ConsPlusTitle"/>
        <w:jc w:val="center"/>
      </w:pPr>
    </w:p>
    <w:p w:rsidR="00BC2710" w:rsidRDefault="00BC2710">
      <w:pPr>
        <w:pStyle w:val="ConsPlusTitle"/>
        <w:jc w:val="center"/>
      </w:pPr>
      <w:r>
        <w:t>ОБ УТВЕРЖДЕНИИ ПОРЯДКА ПРЕДОСТАВЛЕНИЯ СУБСИДИЙ</w:t>
      </w:r>
    </w:p>
    <w:p w:rsidR="00BC2710" w:rsidRDefault="00BC2710">
      <w:pPr>
        <w:pStyle w:val="ConsPlusTitle"/>
        <w:jc w:val="center"/>
      </w:pPr>
      <w:proofErr w:type="gramStart"/>
      <w:r>
        <w:t>ЮРИДИЧЕСКИМ ЛИЦАМ (ЗА ИСКЛЮЧЕНИЕМ ГОСУДАРСТВЕННЫХ</w:t>
      </w:r>
      <w:proofErr w:type="gramEnd"/>
    </w:p>
    <w:p w:rsidR="00BC2710" w:rsidRDefault="00BC2710">
      <w:pPr>
        <w:pStyle w:val="ConsPlusTitle"/>
        <w:jc w:val="center"/>
      </w:pPr>
      <w:proofErr w:type="gramStart"/>
      <w:r>
        <w:t>(МУНИЦИПАЛЬНЫХ) УЧРЕЖДЕНИЙ) В ЦЕЛЯХ ВОЗМЕЩЕНИЯ ЗАТРАТ,</w:t>
      </w:r>
      <w:proofErr w:type="gramEnd"/>
    </w:p>
    <w:p w:rsidR="00BC2710" w:rsidRDefault="00BC2710">
      <w:pPr>
        <w:pStyle w:val="ConsPlusTitle"/>
        <w:jc w:val="center"/>
      </w:pPr>
      <w:r>
        <w:t>СВЯЗАННЫХ С ВЫПОЛНЕНИЕМ МУНИЦИПАЛЬНЫХ РАБОТ ПО ПРОВЕДЕНИЮ</w:t>
      </w:r>
    </w:p>
    <w:p w:rsidR="00BC2710" w:rsidRDefault="00BC2710">
      <w:pPr>
        <w:pStyle w:val="ConsPlusTitle"/>
        <w:jc w:val="center"/>
      </w:pPr>
      <w:r>
        <w:t>ЗАНЯТИЙ ФИЗКУЛЬТУРНО-СПОРТИВНОЙ НАПРАВЛЕННОСТИ ПО МЕСТУ</w:t>
      </w:r>
    </w:p>
    <w:p w:rsidR="00BC2710" w:rsidRDefault="00BC2710">
      <w:pPr>
        <w:pStyle w:val="ConsPlusTitle"/>
        <w:jc w:val="center"/>
      </w:pPr>
      <w:r>
        <w:t>ПРОЖИВАНИЯ ГРАЖДАН</w:t>
      </w:r>
    </w:p>
    <w:p w:rsidR="00BC2710" w:rsidRDefault="00BC27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C2710">
        <w:trPr>
          <w:jc w:val="center"/>
        </w:trPr>
        <w:tc>
          <w:tcPr>
            <w:tcW w:w="9294" w:type="dxa"/>
            <w:tcBorders>
              <w:top w:val="nil"/>
              <w:left w:val="single" w:sz="24" w:space="0" w:color="CED3F1"/>
              <w:bottom w:val="nil"/>
              <w:right w:val="single" w:sz="24" w:space="0" w:color="F4F3F8"/>
            </w:tcBorders>
            <w:shd w:val="clear" w:color="auto" w:fill="F4F3F8"/>
          </w:tcPr>
          <w:p w:rsidR="00BC2710" w:rsidRDefault="00BC2710">
            <w:pPr>
              <w:pStyle w:val="ConsPlusNormal"/>
              <w:jc w:val="center"/>
            </w:pPr>
            <w:r>
              <w:rPr>
                <w:color w:val="392C69"/>
              </w:rPr>
              <w:t>Список изменяющих документов</w:t>
            </w:r>
          </w:p>
          <w:p w:rsidR="00BC2710" w:rsidRDefault="00BC2710">
            <w:pPr>
              <w:pStyle w:val="ConsPlusNormal"/>
              <w:jc w:val="center"/>
            </w:pPr>
            <w:proofErr w:type="gramStart"/>
            <w:r>
              <w:rPr>
                <w:color w:val="392C69"/>
              </w:rPr>
              <w:t xml:space="preserve">(в ред. Постановлений Администрации г. Перми от 28.09.2017 </w:t>
            </w:r>
            <w:hyperlink r:id="rId5" w:history="1">
              <w:r>
                <w:rPr>
                  <w:color w:val="0000FF"/>
                </w:rPr>
                <w:t>N 776</w:t>
              </w:r>
            </w:hyperlink>
            <w:r>
              <w:rPr>
                <w:color w:val="392C69"/>
              </w:rPr>
              <w:t>,</w:t>
            </w:r>
            <w:proofErr w:type="gramEnd"/>
          </w:p>
          <w:p w:rsidR="00BC2710" w:rsidRDefault="00BC2710">
            <w:pPr>
              <w:pStyle w:val="ConsPlusNormal"/>
              <w:jc w:val="center"/>
            </w:pPr>
            <w:r>
              <w:rPr>
                <w:color w:val="392C69"/>
              </w:rPr>
              <w:t xml:space="preserve">от 05.10.2017 </w:t>
            </w:r>
            <w:hyperlink r:id="rId6" w:history="1">
              <w:r>
                <w:rPr>
                  <w:color w:val="0000FF"/>
                </w:rPr>
                <w:t>N 804</w:t>
              </w:r>
            </w:hyperlink>
            <w:r>
              <w:rPr>
                <w:color w:val="392C69"/>
              </w:rPr>
              <w:t xml:space="preserve">, от 22.06.2018 </w:t>
            </w:r>
            <w:hyperlink r:id="rId7" w:history="1">
              <w:r>
                <w:rPr>
                  <w:color w:val="0000FF"/>
                </w:rPr>
                <w:t>N 414</w:t>
              </w:r>
            </w:hyperlink>
            <w:r>
              <w:rPr>
                <w:color w:val="392C69"/>
              </w:rPr>
              <w:t>)</w:t>
            </w:r>
          </w:p>
        </w:tc>
      </w:tr>
    </w:tbl>
    <w:p w:rsidR="00BC2710" w:rsidRDefault="00BC2710">
      <w:pPr>
        <w:pStyle w:val="ConsPlusNormal"/>
        <w:jc w:val="both"/>
      </w:pPr>
    </w:p>
    <w:p w:rsidR="00BC2710" w:rsidRDefault="00BC2710">
      <w:pPr>
        <w:pStyle w:val="ConsPlusNormal"/>
        <w:ind w:firstLine="540"/>
        <w:jc w:val="both"/>
      </w:pPr>
      <w:proofErr w:type="gramStart"/>
      <w:r>
        <w:t xml:space="preserve">В соответствии со </w:t>
      </w:r>
      <w:hyperlink r:id="rId8" w:history="1">
        <w:r>
          <w:rPr>
            <w:color w:val="0000FF"/>
          </w:rPr>
          <w:t>статьей 69.1</w:t>
        </w:r>
      </w:hyperlink>
      <w:r>
        <w:t xml:space="preserve"> и </w:t>
      </w:r>
      <w:hyperlink r:id="rId9" w:history="1">
        <w:r>
          <w:rPr>
            <w:color w:val="0000FF"/>
          </w:rPr>
          <w:t>статьей 78</w:t>
        </w:r>
      </w:hyperlink>
      <w:r>
        <w:t xml:space="preserve"> Бюджетного кодекса Российской Федерации, федеральными законами от 6 октября 2003 г. </w:t>
      </w:r>
      <w:hyperlink r:id="rId10" w:history="1">
        <w:r>
          <w:rPr>
            <w:color w:val="0000FF"/>
          </w:rPr>
          <w:t>N 131-ФЗ</w:t>
        </w:r>
      </w:hyperlink>
      <w:r>
        <w:t xml:space="preserve"> "Об общих принципах организации местного самоуправления в Российской Федерации", от 4 декабря 2007 г. </w:t>
      </w:r>
      <w:hyperlink r:id="rId11" w:history="1">
        <w:r>
          <w:rPr>
            <w:color w:val="0000FF"/>
          </w:rPr>
          <w:t>N 329-ФЗ</w:t>
        </w:r>
      </w:hyperlink>
      <w:r>
        <w:t xml:space="preserve"> "О физической культуре и спорте в Российской Федерации", </w:t>
      </w:r>
      <w:hyperlink r:id="rId12" w:history="1">
        <w:r>
          <w:rPr>
            <w:color w:val="0000FF"/>
          </w:rPr>
          <w:t>Постановлением</w:t>
        </w:r>
      </w:hyperlink>
      <w:r>
        <w:t xml:space="preserve"> Правительства Российской Федерации от 6 сентября 2016 г. N 887 "Об общих требованиях к</w:t>
      </w:r>
      <w:proofErr w:type="gramEnd"/>
      <w:r>
        <w:t xml:space="preserve">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администрация города Перми постановляет:</w:t>
      </w:r>
    </w:p>
    <w:p w:rsidR="00BC2710" w:rsidRDefault="00BC2710">
      <w:pPr>
        <w:pStyle w:val="ConsPlusNormal"/>
        <w:jc w:val="both"/>
      </w:pPr>
    </w:p>
    <w:p w:rsidR="00BC2710" w:rsidRDefault="00BC2710">
      <w:pPr>
        <w:pStyle w:val="ConsPlusNormal"/>
        <w:ind w:firstLine="540"/>
        <w:jc w:val="both"/>
      </w:pPr>
      <w:r>
        <w:t xml:space="preserve">1. Утвердить прилагаемый </w:t>
      </w:r>
      <w:hyperlink w:anchor="P42" w:history="1">
        <w:r>
          <w:rPr>
            <w:color w:val="0000FF"/>
          </w:rPr>
          <w:t>Порядок</w:t>
        </w:r>
      </w:hyperlink>
      <w:r>
        <w:t xml:space="preserve"> предоставления субсидий юридическим лицам (за исключением государственных (муниципальных) учреждений) в целях возмещения затрат, связанных с выполнением муниципальных работ по проведению занятий физкультурно-спортивной направленности по месту проживания граждан.</w:t>
      </w:r>
    </w:p>
    <w:p w:rsidR="00BC2710" w:rsidRDefault="00BC2710">
      <w:pPr>
        <w:pStyle w:val="ConsPlusNormal"/>
        <w:spacing w:before="220"/>
        <w:ind w:firstLine="540"/>
        <w:jc w:val="both"/>
      </w:pPr>
      <w:r>
        <w:t>2. Признать утратившими силу постановления администрации города Перми:</w:t>
      </w:r>
    </w:p>
    <w:p w:rsidR="00BC2710" w:rsidRDefault="00BC2710">
      <w:pPr>
        <w:pStyle w:val="ConsPlusNormal"/>
        <w:spacing w:before="220"/>
        <w:ind w:firstLine="540"/>
        <w:jc w:val="both"/>
      </w:pPr>
      <w:r>
        <w:t xml:space="preserve">от 14 ноября 2011 г. </w:t>
      </w:r>
      <w:hyperlink r:id="rId13" w:history="1">
        <w:r>
          <w:rPr>
            <w:color w:val="0000FF"/>
          </w:rPr>
          <w:t>N 735</w:t>
        </w:r>
      </w:hyperlink>
      <w:r>
        <w:t xml:space="preserve"> "Об утверждении Порядка предоставления субсидий за счет средств бюджета города Перми юридическим лицам, не являющимся муниципальными учреждениями, и индивидуальным предпринимателям в целях возмещения затрат, связанных предоставлением муниципальных услуг по проведению занятий физкультурно-спортивной направленности по месту проживания граждан";</w:t>
      </w:r>
    </w:p>
    <w:p w:rsidR="00BC2710" w:rsidRDefault="00BC2710">
      <w:pPr>
        <w:pStyle w:val="ConsPlusNormal"/>
        <w:spacing w:before="220"/>
        <w:ind w:firstLine="540"/>
        <w:jc w:val="both"/>
      </w:pPr>
      <w:proofErr w:type="gramStart"/>
      <w:r>
        <w:t xml:space="preserve">от 3 апреля 2012 г. </w:t>
      </w:r>
      <w:hyperlink r:id="rId14" w:history="1">
        <w:r>
          <w:rPr>
            <w:color w:val="0000FF"/>
          </w:rPr>
          <w:t>N 141</w:t>
        </w:r>
      </w:hyperlink>
      <w:r>
        <w:t xml:space="preserve"> "О внесении изменений в Постановление администрации города Перми от 14.11.2011 N 735 "Об утверждении Порядка предоставления субсидий за счет средств бюджета города Перми юридическим лицам, не являющимся муниципальными учреждениями, и индивидуальным предпринимателям в целях возмещения затрат, связанных с предоставлением спортивно-оздоровительных услуг для различных слоев населения";</w:t>
      </w:r>
      <w:proofErr w:type="gramEnd"/>
    </w:p>
    <w:p w:rsidR="00BC2710" w:rsidRDefault="00BC2710">
      <w:pPr>
        <w:pStyle w:val="ConsPlusNormal"/>
        <w:spacing w:before="220"/>
        <w:ind w:firstLine="540"/>
        <w:jc w:val="both"/>
      </w:pPr>
      <w:proofErr w:type="gramStart"/>
      <w:r>
        <w:t xml:space="preserve">от 21 ноября 2012 г. </w:t>
      </w:r>
      <w:hyperlink r:id="rId15" w:history="1">
        <w:r>
          <w:rPr>
            <w:color w:val="0000FF"/>
          </w:rPr>
          <w:t>N 798</w:t>
        </w:r>
      </w:hyperlink>
      <w:r>
        <w:t xml:space="preserve"> "О внесении изменений в Порядок предоставления субсидий за счет средств бюджета города Перми юридическим лицам, не являющимся муниципальными учреждениями, и индивидуальным предпринимателям в целях возмещения затрат, связанных с предоставлением спортивно-оздоровительных услуг для различных слоев населения, утвержденный Постановлением администрации города Перми от 14.11.2011 N 735";</w:t>
      </w:r>
      <w:proofErr w:type="gramEnd"/>
    </w:p>
    <w:p w:rsidR="00BC2710" w:rsidRDefault="00BC2710">
      <w:pPr>
        <w:pStyle w:val="ConsPlusNormal"/>
        <w:spacing w:before="220"/>
        <w:ind w:firstLine="540"/>
        <w:jc w:val="both"/>
      </w:pPr>
      <w:proofErr w:type="gramStart"/>
      <w:r>
        <w:lastRenderedPageBreak/>
        <w:t xml:space="preserve">от 27 августа 2013 г. </w:t>
      </w:r>
      <w:hyperlink r:id="rId16" w:history="1">
        <w:r>
          <w:rPr>
            <w:color w:val="0000FF"/>
          </w:rPr>
          <w:t>N 693</w:t>
        </w:r>
      </w:hyperlink>
      <w:r>
        <w:t xml:space="preserve"> "О внесении изменений в Порядок предоставления субсидий за счет средств бюджета города Перми юридическим лицам, не являющимся муниципальными учреждениями, и индивидуальным предпринимателям в целях возмещения затрат, связанных с предоставлением спортивно-оздоровительных услуг для различных слоев населения, утвержденный Постановлением администрации города Перми от 14.11.2011 N 735";</w:t>
      </w:r>
      <w:proofErr w:type="gramEnd"/>
    </w:p>
    <w:p w:rsidR="00BC2710" w:rsidRDefault="00BC2710">
      <w:pPr>
        <w:pStyle w:val="ConsPlusNormal"/>
        <w:spacing w:before="220"/>
        <w:ind w:firstLine="540"/>
        <w:jc w:val="both"/>
      </w:pPr>
      <w:proofErr w:type="gramStart"/>
      <w:r>
        <w:t xml:space="preserve">от 7 августа 2015 г. </w:t>
      </w:r>
      <w:hyperlink r:id="rId17" w:history="1">
        <w:r>
          <w:rPr>
            <w:color w:val="0000FF"/>
          </w:rPr>
          <w:t>N 539</w:t>
        </w:r>
      </w:hyperlink>
      <w:r>
        <w:t xml:space="preserve"> "О внесении изменений в Постановление администрации города Перми от 14.11.2011 N 735 "Об утверждении Порядка предоставления субсидий за счет средств бюджета города Перми юридическим лицам, не являющимся муниципальными учреждениями, и индивидуальным предпринимателям в целях возмещения затрат, связанных с предоставлением спортивно-оздоровительных услуг для различных слоев населения";</w:t>
      </w:r>
      <w:proofErr w:type="gramEnd"/>
    </w:p>
    <w:p w:rsidR="00BC2710" w:rsidRDefault="00BC2710">
      <w:pPr>
        <w:pStyle w:val="ConsPlusNormal"/>
        <w:spacing w:before="220"/>
        <w:ind w:firstLine="540"/>
        <w:jc w:val="both"/>
      </w:pPr>
      <w:proofErr w:type="gramStart"/>
      <w:r>
        <w:t xml:space="preserve">от 19 октября 2015 г. </w:t>
      </w:r>
      <w:hyperlink r:id="rId18" w:history="1">
        <w:r>
          <w:rPr>
            <w:color w:val="0000FF"/>
          </w:rPr>
          <w:t>N 812</w:t>
        </w:r>
      </w:hyperlink>
      <w:r>
        <w:t xml:space="preserve"> "О внесении изменений в Постановление администрации города Перми от 14.11.2011 N 735 "Об утверждении Порядка предоставления субсидий за счет средств бюджета города Перми юридическим лицам, не являющимся муниципальными учреждениями, и индивидуальным предпринимателям в целях возмещения затрат, связанных с предоставлением муниципальных услуг физкультурно-оздоровительной и спортивной направленности для различных слоев населения".</w:t>
      </w:r>
      <w:proofErr w:type="gramEnd"/>
    </w:p>
    <w:p w:rsidR="00BC2710" w:rsidRDefault="00BC2710">
      <w:pPr>
        <w:pStyle w:val="ConsPlusNormal"/>
        <w:spacing w:before="22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BC2710" w:rsidRDefault="00BC2710">
      <w:pPr>
        <w:pStyle w:val="ConsPlusNormal"/>
        <w:spacing w:before="22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C2710" w:rsidRDefault="00BC2710">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Перми Гаджиеву Л.А.</w:t>
      </w:r>
    </w:p>
    <w:p w:rsidR="00BC2710" w:rsidRDefault="00BC2710">
      <w:pPr>
        <w:pStyle w:val="ConsPlusNormal"/>
        <w:jc w:val="both"/>
      </w:pPr>
    </w:p>
    <w:p w:rsidR="00BC2710" w:rsidRDefault="00BC2710">
      <w:pPr>
        <w:pStyle w:val="ConsPlusNormal"/>
        <w:jc w:val="right"/>
      </w:pPr>
      <w:r>
        <w:t>И.о. Главы города Перми</w:t>
      </w:r>
    </w:p>
    <w:p w:rsidR="00BC2710" w:rsidRDefault="00BC2710">
      <w:pPr>
        <w:pStyle w:val="ConsPlusNormal"/>
        <w:jc w:val="right"/>
      </w:pPr>
      <w:r>
        <w:t>А.В.ДАШКЕВИЧ</w:t>
      </w: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right"/>
        <w:outlineLvl w:val="0"/>
      </w:pPr>
      <w:r>
        <w:t>УТВЕРЖДЕН</w:t>
      </w:r>
    </w:p>
    <w:p w:rsidR="00BC2710" w:rsidRDefault="00BC2710">
      <w:pPr>
        <w:pStyle w:val="ConsPlusNormal"/>
        <w:jc w:val="right"/>
      </w:pPr>
      <w:r>
        <w:t>Постановлением</w:t>
      </w:r>
    </w:p>
    <w:p w:rsidR="00BC2710" w:rsidRDefault="00BC2710">
      <w:pPr>
        <w:pStyle w:val="ConsPlusNormal"/>
        <w:jc w:val="right"/>
      </w:pPr>
      <w:r>
        <w:t>администрации города Перми</w:t>
      </w:r>
    </w:p>
    <w:p w:rsidR="00BC2710" w:rsidRDefault="00BC2710">
      <w:pPr>
        <w:pStyle w:val="ConsPlusNormal"/>
        <w:jc w:val="right"/>
      </w:pPr>
      <w:r>
        <w:t>от 28.04.2017 N 329</w:t>
      </w:r>
    </w:p>
    <w:p w:rsidR="00BC2710" w:rsidRDefault="00BC2710">
      <w:pPr>
        <w:pStyle w:val="ConsPlusNormal"/>
        <w:jc w:val="both"/>
      </w:pPr>
    </w:p>
    <w:p w:rsidR="00BC2710" w:rsidRDefault="00BC2710">
      <w:pPr>
        <w:pStyle w:val="ConsPlusTitle"/>
        <w:jc w:val="center"/>
      </w:pPr>
      <w:bookmarkStart w:id="0" w:name="P42"/>
      <w:bookmarkEnd w:id="0"/>
      <w:r>
        <w:t>ПОРЯДОК</w:t>
      </w:r>
    </w:p>
    <w:p w:rsidR="00BC2710" w:rsidRDefault="00BC2710">
      <w:pPr>
        <w:pStyle w:val="ConsPlusTitle"/>
        <w:jc w:val="center"/>
      </w:pPr>
      <w:proofErr w:type="gramStart"/>
      <w:r>
        <w:t>ПРЕДОСТАВЛЕНИЯ СУБСИДИЙ ЮРИДИЧЕСКИМ ЛИЦАМ (ЗА ИСКЛЮЧЕНИЕМ</w:t>
      </w:r>
      <w:proofErr w:type="gramEnd"/>
    </w:p>
    <w:p w:rsidR="00BC2710" w:rsidRDefault="00BC2710">
      <w:pPr>
        <w:pStyle w:val="ConsPlusTitle"/>
        <w:jc w:val="center"/>
      </w:pPr>
      <w:proofErr w:type="gramStart"/>
      <w:r>
        <w:t>ГОСУДАРСТВЕННЫХ (МУНИЦИПАЛЬНЫХ) УЧРЕЖДЕНИЙ) В ЦЕЛЯХ</w:t>
      </w:r>
      <w:proofErr w:type="gramEnd"/>
    </w:p>
    <w:p w:rsidR="00BC2710" w:rsidRDefault="00BC2710">
      <w:pPr>
        <w:pStyle w:val="ConsPlusTitle"/>
        <w:jc w:val="center"/>
      </w:pPr>
      <w:r>
        <w:t>ВОЗМЕЩЕНИЯ ЗАТРАТ, СВЯЗАННЫХ С ВЫПОЛНЕНИЕМ МУНИЦИПАЛЬНЫХ</w:t>
      </w:r>
    </w:p>
    <w:p w:rsidR="00BC2710" w:rsidRDefault="00BC2710">
      <w:pPr>
        <w:pStyle w:val="ConsPlusTitle"/>
        <w:jc w:val="center"/>
      </w:pPr>
      <w:r>
        <w:t xml:space="preserve">РАБОТ ПО ПРОВЕДЕНИЮ ЗАНЯТИЙ </w:t>
      </w:r>
      <w:proofErr w:type="gramStart"/>
      <w:r>
        <w:t>ФИЗКУЛЬТУРНО-СПОРТИВНОЙ</w:t>
      </w:r>
      <w:proofErr w:type="gramEnd"/>
    </w:p>
    <w:p w:rsidR="00BC2710" w:rsidRDefault="00BC2710">
      <w:pPr>
        <w:pStyle w:val="ConsPlusTitle"/>
        <w:jc w:val="center"/>
      </w:pPr>
      <w:r>
        <w:t>НАПРАВЛЕННОСТИ ПО МЕСТУ ПРОЖИВАНИЯ ГРАЖДАН</w:t>
      </w:r>
    </w:p>
    <w:p w:rsidR="00BC2710" w:rsidRDefault="00BC27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C2710">
        <w:trPr>
          <w:jc w:val="center"/>
        </w:trPr>
        <w:tc>
          <w:tcPr>
            <w:tcW w:w="9294" w:type="dxa"/>
            <w:tcBorders>
              <w:top w:val="nil"/>
              <w:left w:val="single" w:sz="24" w:space="0" w:color="CED3F1"/>
              <w:bottom w:val="nil"/>
              <w:right w:val="single" w:sz="24" w:space="0" w:color="F4F3F8"/>
            </w:tcBorders>
            <w:shd w:val="clear" w:color="auto" w:fill="F4F3F8"/>
          </w:tcPr>
          <w:p w:rsidR="00BC2710" w:rsidRDefault="00BC2710">
            <w:pPr>
              <w:pStyle w:val="ConsPlusNormal"/>
              <w:jc w:val="center"/>
            </w:pPr>
            <w:r>
              <w:rPr>
                <w:color w:val="392C69"/>
              </w:rPr>
              <w:t>Список изменяющих документов</w:t>
            </w:r>
          </w:p>
          <w:p w:rsidR="00BC2710" w:rsidRDefault="00BC2710">
            <w:pPr>
              <w:pStyle w:val="ConsPlusNormal"/>
              <w:jc w:val="center"/>
            </w:pPr>
            <w:r>
              <w:rPr>
                <w:color w:val="392C69"/>
              </w:rPr>
              <w:t xml:space="preserve">(в ред. </w:t>
            </w:r>
            <w:hyperlink r:id="rId19" w:history="1">
              <w:r>
                <w:rPr>
                  <w:color w:val="0000FF"/>
                </w:rPr>
                <w:t>Постановления</w:t>
              </w:r>
            </w:hyperlink>
            <w:r>
              <w:rPr>
                <w:color w:val="392C69"/>
              </w:rPr>
              <w:t xml:space="preserve"> Администрации г. Перми от 22.06.2018 N 414)</w:t>
            </w:r>
          </w:p>
        </w:tc>
      </w:tr>
    </w:tbl>
    <w:p w:rsidR="00BC2710" w:rsidRDefault="00BC2710">
      <w:pPr>
        <w:pStyle w:val="ConsPlusNormal"/>
        <w:jc w:val="both"/>
      </w:pPr>
    </w:p>
    <w:p w:rsidR="00BC2710" w:rsidRDefault="00BC2710">
      <w:pPr>
        <w:pStyle w:val="ConsPlusNormal"/>
        <w:jc w:val="center"/>
        <w:outlineLvl w:val="1"/>
      </w:pPr>
      <w:r>
        <w:t>I. Общие положения</w:t>
      </w:r>
    </w:p>
    <w:p w:rsidR="00BC2710" w:rsidRDefault="00BC2710">
      <w:pPr>
        <w:pStyle w:val="ConsPlusNormal"/>
        <w:jc w:val="both"/>
      </w:pPr>
    </w:p>
    <w:p w:rsidR="00BC2710" w:rsidRDefault="00BC2710">
      <w:pPr>
        <w:pStyle w:val="ConsPlusNormal"/>
        <w:ind w:firstLine="540"/>
        <w:jc w:val="both"/>
      </w:pPr>
      <w:r>
        <w:t xml:space="preserve">1.1. </w:t>
      </w:r>
      <w:proofErr w:type="gramStart"/>
      <w:r>
        <w:t xml:space="preserve">Настоящий Порядок предоставления субсидий юридическим лицам (за исключением государственных (муниципальных) учреждений) в целях возмещения затрат, связанных с выполнением муниципальных работ по проведению занятий физкультурно-спортивной направленности по месту проживания граждан (далее - Порядок), разработан в соответствии со </w:t>
      </w:r>
      <w:hyperlink r:id="rId20" w:history="1">
        <w:r>
          <w:rPr>
            <w:color w:val="0000FF"/>
          </w:rPr>
          <w:t>статьей 78</w:t>
        </w:r>
      </w:hyperlink>
      <w:r>
        <w:t xml:space="preserve"> Бюджетного кодекса Российской Федерации, федеральными законами от 6 октября 2003 г. </w:t>
      </w:r>
      <w:hyperlink r:id="rId21" w:history="1">
        <w:r>
          <w:rPr>
            <w:color w:val="0000FF"/>
          </w:rPr>
          <w:t>N 131-ФЗ</w:t>
        </w:r>
      </w:hyperlink>
      <w:r>
        <w:t xml:space="preserve"> "Об общих принципах организации местного самоуправления в Российской Федерации", от</w:t>
      </w:r>
      <w:proofErr w:type="gramEnd"/>
      <w:r>
        <w:t xml:space="preserve"> </w:t>
      </w:r>
      <w:proofErr w:type="gramStart"/>
      <w:r>
        <w:t xml:space="preserve">4 декабря 2007 г. </w:t>
      </w:r>
      <w:hyperlink r:id="rId22" w:history="1">
        <w:r>
          <w:rPr>
            <w:color w:val="0000FF"/>
          </w:rPr>
          <w:t>N 329-ФЗ</w:t>
        </w:r>
      </w:hyperlink>
      <w:r>
        <w:t xml:space="preserve"> "О физической культуре и спорте в Российской Федерации", </w:t>
      </w:r>
      <w:hyperlink r:id="rId23" w:history="1">
        <w:r>
          <w:rPr>
            <w:color w:val="0000FF"/>
          </w:rPr>
          <w:t>Постановлением</w:t>
        </w:r>
      </w:hyperlink>
      <w:r>
        <w:t xml:space="preserve"> Правительства Российской Федерации от 6 сентября 2016 г.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p w:rsidR="00BC2710" w:rsidRDefault="00BC2710">
      <w:pPr>
        <w:pStyle w:val="ConsPlusNormal"/>
        <w:spacing w:before="220"/>
        <w:ind w:firstLine="540"/>
        <w:jc w:val="both"/>
      </w:pPr>
      <w:r>
        <w:t>1.2. Понятия, используемые для целей настоящего Порядка:</w:t>
      </w:r>
    </w:p>
    <w:p w:rsidR="00BC2710" w:rsidRDefault="00BC2710">
      <w:pPr>
        <w:pStyle w:val="ConsPlusNormal"/>
        <w:spacing w:before="220"/>
        <w:ind w:firstLine="540"/>
        <w:jc w:val="both"/>
      </w:pPr>
      <w:proofErr w:type="gramStart"/>
      <w:r>
        <w:t>муниципальные работы по проведению занятий физкультурно-спортивной направленности по месту проживания граждан - работы, включающие комплекс систематически проводимых физкультурно-оздоровительных, спортивных и тренировочных занятий, направленных на физическое и интеллектуальное развитие способностей человека, совершенствование его двигательной активности и формирование здорового образа жизни (далее - Работы);</w:t>
      </w:r>
      <w:proofErr w:type="gramEnd"/>
    </w:p>
    <w:p w:rsidR="00BC2710" w:rsidRDefault="00BC2710">
      <w:pPr>
        <w:pStyle w:val="ConsPlusNormal"/>
        <w:spacing w:before="220"/>
        <w:ind w:firstLine="540"/>
        <w:jc w:val="both"/>
      </w:pPr>
      <w:r>
        <w:t xml:space="preserve">субсидия - средства бюджета города Перми, предоставляемые получателям субсидий в целях возмещения затрат, связанных с выполнением Работ. Субсидия </w:t>
      </w:r>
      <w:proofErr w:type="gramStart"/>
      <w:r>
        <w:t>носит целевой характер и не может</w:t>
      </w:r>
      <w:proofErr w:type="gramEnd"/>
      <w:r>
        <w:t xml:space="preserve"> быть использована на иные цели;</w:t>
      </w:r>
    </w:p>
    <w:p w:rsidR="00BC2710" w:rsidRDefault="00BC2710">
      <w:pPr>
        <w:pStyle w:val="ConsPlusNormal"/>
        <w:spacing w:before="220"/>
        <w:ind w:firstLine="540"/>
        <w:jc w:val="both"/>
      </w:pPr>
      <w:r>
        <w:t>заявитель - юридическое лицо (за исключением государственных (муниципальных) учреждений), принимающее участие в конкурсном отборе;</w:t>
      </w:r>
    </w:p>
    <w:p w:rsidR="00BC2710" w:rsidRDefault="00BC2710">
      <w:pPr>
        <w:pStyle w:val="ConsPlusNormal"/>
        <w:spacing w:before="220"/>
        <w:ind w:firstLine="540"/>
        <w:jc w:val="both"/>
      </w:pPr>
      <w:r>
        <w:t>получатель субсидии - юридическое лицо (за исключением государственных (муниципальных) учреждений), выполняющее Работы, определенное по результатам конкурсного отбора;</w:t>
      </w:r>
    </w:p>
    <w:p w:rsidR="00BC2710" w:rsidRDefault="00BC2710">
      <w:pPr>
        <w:pStyle w:val="ConsPlusNormal"/>
        <w:spacing w:before="220"/>
        <w:ind w:firstLine="540"/>
        <w:jc w:val="both"/>
      </w:pPr>
      <w:r>
        <w:t>получатели Работ - жители города Перми;</w:t>
      </w:r>
    </w:p>
    <w:p w:rsidR="00BC2710" w:rsidRDefault="00BC2710">
      <w:pPr>
        <w:pStyle w:val="ConsPlusNormal"/>
        <w:spacing w:before="220"/>
        <w:ind w:firstLine="540"/>
        <w:jc w:val="both"/>
      </w:pPr>
      <w:r>
        <w:t>орган муниципального финансового контроля - орган, уполномоченный на осуществление муниципального финансового контроля правовыми актами города Перми;</w:t>
      </w:r>
    </w:p>
    <w:p w:rsidR="00BC2710" w:rsidRDefault="00BC2710">
      <w:pPr>
        <w:pStyle w:val="ConsPlusNormal"/>
        <w:spacing w:before="220"/>
        <w:ind w:firstLine="540"/>
        <w:jc w:val="both"/>
      </w:pPr>
      <w:r>
        <w:t>текущий финансовый год - год, в котором производится выплата субсидии.</w:t>
      </w:r>
    </w:p>
    <w:p w:rsidR="00BC2710" w:rsidRDefault="00BC2710">
      <w:pPr>
        <w:pStyle w:val="ConsPlusNormal"/>
        <w:spacing w:before="220"/>
        <w:ind w:firstLine="540"/>
        <w:jc w:val="both"/>
      </w:pPr>
      <w:bookmarkStart w:id="1" w:name="P62"/>
      <w:bookmarkEnd w:id="1"/>
      <w:r>
        <w:t>1.3. Субсидия предоставляется в целях возмещения затрат, связанных с выполнением Работ, по следующим направлениям расходов:</w:t>
      </w:r>
    </w:p>
    <w:p w:rsidR="00BC2710" w:rsidRDefault="00BC2710">
      <w:pPr>
        <w:pStyle w:val="ConsPlusNormal"/>
        <w:spacing w:before="220"/>
        <w:ind w:firstLine="540"/>
        <w:jc w:val="both"/>
      </w:pPr>
      <w:r>
        <w:t>затраты на оплату труда с начислениями на выплаты по оплате труда;</w:t>
      </w:r>
    </w:p>
    <w:p w:rsidR="00BC2710" w:rsidRDefault="00BC2710">
      <w:pPr>
        <w:pStyle w:val="ConsPlusNormal"/>
        <w:spacing w:before="220"/>
        <w:ind w:firstLine="540"/>
        <w:jc w:val="both"/>
      </w:pPr>
      <w:r>
        <w:t>затраты на приобретение материальных запасов;</w:t>
      </w:r>
    </w:p>
    <w:p w:rsidR="00BC2710" w:rsidRDefault="00BC2710">
      <w:pPr>
        <w:pStyle w:val="ConsPlusNormal"/>
        <w:spacing w:before="220"/>
        <w:ind w:firstLine="540"/>
        <w:jc w:val="both"/>
      </w:pPr>
      <w:r>
        <w:t>затраты на коммунальные услуги;</w:t>
      </w:r>
    </w:p>
    <w:p w:rsidR="00BC2710" w:rsidRDefault="00BC2710">
      <w:pPr>
        <w:pStyle w:val="ConsPlusNormal"/>
        <w:spacing w:before="220"/>
        <w:ind w:firstLine="540"/>
        <w:jc w:val="both"/>
      </w:pPr>
      <w:r>
        <w:t>затраты на приобретение услуг связи;</w:t>
      </w:r>
    </w:p>
    <w:p w:rsidR="00BC2710" w:rsidRDefault="00BC2710">
      <w:pPr>
        <w:pStyle w:val="ConsPlusNormal"/>
        <w:spacing w:before="220"/>
        <w:ind w:firstLine="540"/>
        <w:jc w:val="both"/>
      </w:pPr>
      <w:r>
        <w:t>затраты на содержание объектов недвижимого имущества;</w:t>
      </w:r>
    </w:p>
    <w:p w:rsidR="00BC2710" w:rsidRDefault="00BC2710">
      <w:pPr>
        <w:pStyle w:val="ConsPlusNormal"/>
        <w:spacing w:before="220"/>
        <w:ind w:firstLine="540"/>
        <w:jc w:val="both"/>
      </w:pPr>
      <w:r>
        <w:t>затраты на прочие услуги.</w:t>
      </w:r>
    </w:p>
    <w:p w:rsidR="00BC2710" w:rsidRDefault="00BC2710">
      <w:pPr>
        <w:pStyle w:val="ConsPlusNormal"/>
        <w:spacing w:before="220"/>
        <w:ind w:firstLine="540"/>
        <w:jc w:val="both"/>
      </w:pPr>
      <w:r>
        <w:t xml:space="preserve">1.4. Критериями конкурсного отбора юридических лиц (за исключением государственных (муниципальных) учреждений) на предоставление субсидий в целях возмещения затрат, </w:t>
      </w:r>
      <w:r>
        <w:lastRenderedPageBreak/>
        <w:t>связанных с выполнением Работ (далее - критерии конкурсного отбора), являются:</w:t>
      </w:r>
    </w:p>
    <w:p w:rsidR="00BC2710" w:rsidRDefault="00BC2710">
      <w:pPr>
        <w:pStyle w:val="ConsPlusNormal"/>
        <w:spacing w:before="220"/>
        <w:ind w:firstLine="540"/>
        <w:jc w:val="both"/>
      </w:pPr>
      <w:r>
        <w:t>наличие материально-технической базы на праве собственности или ином праве, отвечающей требованиям законодательства, для выполнения Работ, включенной во Всероссийский реестр объектов спорта;</w:t>
      </w:r>
    </w:p>
    <w:p w:rsidR="00BC2710" w:rsidRDefault="00BC2710">
      <w:pPr>
        <w:pStyle w:val="ConsPlusNormal"/>
        <w:spacing w:before="220"/>
        <w:ind w:firstLine="540"/>
        <w:jc w:val="both"/>
      </w:pPr>
      <w:r>
        <w:t>наличие инструкторов по спорту с высшим профессиональным образованием или средним профессиональным образованием в области физической культуры и спорта без предъявления требований к стажу работы;</w:t>
      </w:r>
    </w:p>
    <w:p w:rsidR="00BC2710" w:rsidRDefault="00BC2710">
      <w:pPr>
        <w:pStyle w:val="ConsPlusNormal"/>
        <w:spacing w:before="220"/>
        <w:ind w:firstLine="540"/>
        <w:jc w:val="both"/>
      </w:pPr>
      <w:r>
        <w:t>наличие собственного интернет-сайта;</w:t>
      </w:r>
    </w:p>
    <w:p w:rsidR="00BC2710" w:rsidRDefault="00BC2710">
      <w:pPr>
        <w:pStyle w:val="ConsPlusNormal"/>
        <w:spacing w:before="220"/>
        <w:ind w:firstLine="540"/>
        <w:jc w:val="both"/>
      </w:pPr>
      <w:r>
        <w:t>наличие опыта по проведению Работ.</w:t>
      </w:r>
    </w:p>
    <w:p w:rsidR="00BC2710" w:rsidRDefault="00BC2710">
      <w:pPr>
        <w:pStyle w:val="ConsPlusNormal"/>
        <w:spacing w:before="220"/>
        <w:ind w:firstLine="540"/>
        <w:jc w:val="both"/>
      </w:pPr>
      <w:r>
        <w:t>1.5. Комитет по физической культуре и спорту администрации города Перми - главный распорядитель как получатель бюджетных средств (далее - Комитет).</w:t>
      </w:r>
    </w:p>
    <w:p w:rsidR="00BC2710" w:rsidRDefault="00BC2710">
      <w:pPr>
        <w:pStyle w:val="ConsPlusNormal"/>
        <w:spacing w:before="220"/>
        <w:ind w:firstLine="540"/>
        <w:jc w:val="both"/>
      </w:pPr>
      <w:r>
        <w:t>1.6. Субсидия предоставляется за счет и в пределах средств бюджета города Перми, запланированных на возмещение затрат, связанных с выполнением Работ.</w:t>
      </w:r>
    </w:p>
    <w:p w:rsidR="00BC2710" w:rsidRDefault="00BC2710">
      <w:pPr>
        <w:pStyle w:val="ConsPlusNormal"/>
        <w:spacing w:before="220"/>
        <w:ind w:firstLine="540"/>
        <w:jc w:val="both"/>
      </w:pPr>
      <w:r>
        <w:t>1.7. Субсидия предоставляется Комитетом на основании конкурсного отбора.</w:t>
      </w:r>
    </w:p>
    <w:p w:rsidR="00BC2710" w:rsidRDefault="00BC2710">
      <w:pPr>
        <w:pStyle w:val="ConsPlusNormal"/>
        <w:spacing w:before="220"/>
        <w:ind w:firstLine="540"/>
        <w:jc w:val="both"/>
      </w:pPr>
      <w:bookmarkStart w:id="2" w:name="P77"/>
      <w:bookmarkEnd w:id="2"/>
      <w:r>
        <w:t>1.8. Объем планируемых к выполнению Работ одним заявителем не должен превышать 1000 Работ.</w:t>
      </w:r>
    </w:p>
    <w:p w:rsidR="00BC2710" w:rsidRDefault="00BC2710">
      <w:pPr>
        <w:pStyle w:val="ConsPlusNormal"/>
        <w:jc w:val="both"/>
      </w:pPr>
    </w:p>
    <w:p w:rsidR="00BC2710" w:rsidRDefault="00BC2710">
      <w:pPr>
        <w:pStyle w:val="ConsPlusNormal"/>
        <w:jc w:val="center"/>
        <w:outlineLvl w:val="1"/>
      </w:pPr>
      <w:r>
        <w:t>II. Условия участия в конкурсном отборе и порядок</w:t>
      </w:r>
    </w:p>
    <w:p w:rsidR="00BC2710" w:rsidRDefault="00BC2710">
      <w:pPr>
        <w:pStyle w:val="ConsPlusNormal"/>
        <w:jc w:val="center"/>
      </w:pPr>
      <w:r>
        <w:t>его проведения</w:t>
      </w:r>
    </w:p>
    <w:p w:rsidR="00BC2710" w:rsidRDefault="00BC2710">
      <w:pPr>
        <w:pStyle w:val="ConsPlusNormal"/>
        <w:jc w:val="both"/>
      </w:pPr>
    </w:p>
    <w:p w:rsidR="00BC2710" w:rsidRDefault="00BC2710">
      <w:pPr>
        <w:pStyle w:val="ConsPlusNormal"/>
        <w:ind w:firstLine="540"/>
        <w:jc w:val="both"/>
      </w:pPr>
      <w:r>
        <w:t xml:space="preserve">2.1. Информация о проведении конкурсного отбора размещается на официальном сайте муниципального образования город Пермь в информационно-телекоммуникационной сети Интернет </w:t>
      </w:r>
      <w:proofErr w:type="spellStart"/>
      <w:r>
        <w:t>www.gorodperm.ru</w:t>
      </w:r>
      <w:proofErr w:type="spellEnd"/>
      <w:r>
        <w:t xml:space="preserve"> (далее - официальный сайт).</w:t>
      </w:r>
    </w:p>
    <w:p w:rsidR="00BC2710" w:rsidRDefault="00BC2710">
      <w:pPr>
        <w:pStyle w:val="ConsPlusNormal"/>
        <w:spacing w:before="220"/>
        <w:ind w:firstLine="540"/>
        <w:jc w:val="both"/>
      </w:pPr>
      <w:r>
        <w:t>2.2. Информация о проведении конкурсного отбора должна содержать следующие сведения:</w:t>
      </w:r>
    </w:p>
    <w:p w:rsidR="00BC2710" w:rsidRDefault="00BC2710">
      <w:pPr>
        <w:pStyle w:val="ConsPlusNormal"/>
        <w:spacing w:before="220"/>
        <w:ind w:firstLine="540"/>
        <w:jc w:val="both"/>
      </w:pPr>
      <w:r>
        <w:t>2.2.1. наименование предмета конкурсного отбора с указанием реквизитов настоящего Порядка;</w:t>
      </w:r>
    </w:p>
    <w:p w:rsidR="00BC2710" w:rsidRDefault="00BC2710">
      <w:pPr>
        <w:pStyle w:val="ConsPlusNormal"/>
        <w:spacing w:before="220"/>
        <w:ind w:firstLine="540"/>
        <w:jc w:val="both"/>
      </w:pPr>
      <w:r>
        <w:t>2.2.2. сроки, место и время приема заявок на участие в конкурсном отборе;</w:t>
      </w:r>
    </w:p>
    <w:p w:rsidR="00BC2710" w:rsidRDefault="00BC2710">
      <w:pPr>
        <w:pStyle w:val="ConsPlusNormal"/>
        <w:spacing w:before="220"/>
        <w:ind w:firstLine="540"/>
        <w:jc w:val="both"/>
      </w:pPr>
      <w:r>
        <w:t>2.2.3. форму заявки на участие в конкурсном отборе (далее - Заявка);</w:t>
      </w:r>
    </w:p>
    <w:p w:rsidR="00BC2710" w:rsidRDefault="00BC2710">
      <w:pPr>
        <w:pStyle w:val="ConsPlusNormal"/>
        <w:spacing w:before="220"/>
        <w:ind w:firstLine="540"/>
        <w:jc w:val="both"/>
      </w:pPr>
      <w:r>
        <w:t>2.2.4. перечень документов, прилагаемых к Заявке;</w:t>
      </w:r>
    </w:p>
    <w:p w:rsidR="00BC2710" w:rsidRDefault="00BC2710">
      <w:pPr>
        <w:pStyle w:val="ConsPlusNormal"/>
        <w:spacing w:before="220"/>
        <w:ind w:firstLine="540"/>
        <w:jc w:val="both"/>
      </w:pPr>
      <w:r>
        <w:t>2.2.5. сроки и порядок объявления результатов конкурсного отбора;</w:t>
      </w:r>
    </w:p>
    <w:p w:rsidR="00BC2710" w:rsidRDefault="00BC2710">
      <w:pPr>
        <w:pStyle w:val="ConsPlusNormal"/>
        <w:spacing w:before="220"/>
        <w:ind w:firstLine="540"/>
        <w:jc w:val="both"/>
      </w:pPr>
      <w:r>
        <w:t>2.2.6. контактные данные представителя Комитета для получения консультации по вопросам конкурсного отбора;</w:t>
      </w:r>
    </w:p>
    <w:p w:rsidR="00BC2710" w:rsidRDefault="00BC2710">
      <w:pPr>
        <w:pStyle w:val="ConsPlusNormal"/>
        <w:spacing w:before="220"/>
        <w:ind w:firstLine="540"/>
        <w:jc w:val="both"/>
      </w:pPr>
      <w:r>
        <w:t>2.2.7. общий объем бюджетных ассигнований на предоставление субсидий юридическим лицам (за исключением государственных (муниципальных) учреждений) в целях возмещения затрат, связанных с выполнением Работ.</w:t>
      </w:r>
    </w:p>
    <w:p w:rsidR="00BC2710" w:rsidRDefault="00BC2710">
      <w:pPr>
        <w:pStyle w:val="ConsPlusNormal"/>
        <w:spacing w:before="220"/>
        <w:ind w:firstLine="540"/>
        <w:jc w:val="both"/>
      </w:pPr>
      <w:bookmarkStart w:id="3" w:name="P91"/>
      <w:bookmarkEnd w:id="3"/>
      <w:r>
        <w:t>2.3. Условия участия в конкурсном отборе:</w:t>
      </w:r>
    </w:p>
    <w:p w:rsidR="00BC2710" w:rsidRDefault="00BC2710">
      <w:pPr>
        <w:pStyle w:val="ConsPlusNormal"/>
        <w:spacing w:before="220"/>
        <w:ind w:firstLine="540"/>
        <w:jc w:val="both"/>
      </w:pPr>
      <w:r>
        <w:t>2.3.1. соответствие заявителя на дату начала приема Заявок на участие в конкурсном отборе следующим требованиям:</w:t>
      </w:r>
    </w:p>
    <w:p w:rsidR="00BC2710" w:rsidRDefault="00BC2710">
      <w:pPr>
        <w:pStyle w:val="ConsPlusNormal"/>
        <w:spacing w:before="220"/>
        <w:ind w:firstLine="540"/>
        <w:jc w:val="both"/>
      </w:pPr>
      <w:r>
        <w:lastRenderedPageBreak/>
        <w:t>2.3.1.1. заявитель не должен находиться в процессе реорганизации, ликвидации, банкротства;</w:t>
      </w:r>
    </w:p>
    <w:p w:rsidR="00BC2710" w:rsidRDefault="00BC2710">
      <w:pPr>
        <w:pStyle w:val="ConsPlusNormal"/>
        <w:spacing w:before="220"/>
        <w:ind w:firstLine="540"/>
        <w:jc w:val="both"/>
      </w:pPr>
      <w:r>
        <w:t>2.3.1.2.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2710" w:rsidRDefault="00BC2710">
      <w:pPr>
        <w:pStyle w:val="ConsPlusNormal"/>
        <w:spacing w:before="220"/>
        <w:ind w:firstLine="540"/>
        <w:jc w:val="both"/>
      </w:pPr>
      <w:r>
        <w:t>2.3.1.3. отсутствие у заявителя просроченной задолженности по возврату в бюджет города Перми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Перми;</w:t>
      </w:r>
    </w:p>
    <w:p w:rsidR="00BC2710" w:rsidRDefault="00BC2710">
      <w:pPr>
        <w:pStyle w:val="ConsPlusNormal"/>
        <w:spacing w:before="220"/>
        <w:ind w:firstLine="540"/>
        <w:jc w:val="both"/>
      </w:pPr>
      <w:proofErr w:type="gramStart"/>
      <w:r>
        <w:t>2.3.1.4. заявитель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r>
        <w:t>) в отношении таких юридических лиц, в совокупности превышает 50 процентов;</w:t>
      </w:r>
    </w:p>
    <w:p w:rsidR="00BC2710" w:rsidRDefault="00BC2710">
      <w:pPr>
        <w:pStyle w:val="ConsPlusNormal"/>
        <w:spacing w:before="220"/>
        <w:ind w:firstLine="540"/>
        <w:jc w:val="both"/>
      </w:pPr>
      <w:r>
        <w:t xml:space="preserve">2.3.1.5. заявитель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62" w:history="1">
        <w:r>
          <w:rPr>
            <w:color w:val="0000FF"/>
          </w:rPr>
          <w:t>пункте 1.3</w:t>
        </w:r>
      </w:hyperlink>
      <w:r>
        <w:t xml:space="preserve"> настоящего Порядка;</w:t>
      </w:r>
    </w:p>
    <w:p w:rsidR="00BC2710" w:rsidRDefault="00BC2710">
      <w:pPr>
        <w:pStyle w:val="ConsPlusNormal"/>
        <w:spacing w:before="220"/>
        <w:ind w:firstLine="540"/>
        <w:jc w:val="both"/>
      </w:pPr>
      <w:r>
        <w:t>2.3.2. согласие заявителя на осуществление Комитетом и органами муниципального финансового контроля проверок соблюдения условий, целей и порядка предоставления субсидий, предусмотренных настоящим Порядком.</w:t>
      </w:r>
    </w:p>
    <w:p w:rsidR="00BC2710" w:rsidRDefault="00BC2710">
      <w:pPr>
        <w:pStyle w:val="ConsPlusNormal"/>
        <w:spacing w:before="220"/>
        <w:ind w:firstLine="540"/>
        <w:jc w:val="both"/>
      </w:pPr>
      <w:bookmarkStart w:id="4" w:name="P99"/>
      <w:bookmarkEnd w:id="4"/>
      <w:r>
        <w:t>2.4. Для участия в конкурсном отборе заявитель представляет в Комитет следующие документы:</w:t>
      </w:r>
    </w:p>
    <w:p w:rsidR="00BC2710" w:rsidRDefault="00BC2710">
      <w:pPr>
        <w:pStyle w:val="ConsPlusNormal"/>
        <w:spacing w:before="220"/>
        <w:ind w:firstLine="540"/>
        <w:jc w:val="both"/>
      </w:pPr>
      <w:r>
        <w:t xml:space="preserve">2.4.1. </w:t>
      </w:r>
      <w:hyperlink w:anchor="P206" w:history="1">
        <w:r>
          <w:rPr>
            <w:color w:val="0000FF"/>
          </w:rPr>
          <w:t>Заявку</w:t>
        </w:r>
      </w:hyperlink>
      <w:r>
        <w:t xml:space="preserve"> по форме согласно приложению 1 к настоящему Порядку;</w:t>
      </w:r>
    </w:p>
    <w:p w:rsidR="00BC2710" w:rsidRDefault="00BC2710">
      <w:pPr>
        <w:pStyle w:val="ConsPlusNormal"/>
        <w:spacing w:before="220"/>
        <w:ind w:firstLine="540"/>
        <w:jc w:val="both"/>
      </w:pPr>
      <w:r>
        <w:t xml:space="preserve">2.4.2. </w:t>
      </w:r>
      <w:hyperlink w:anchor="P294" w:history="1">
        <w:r>
          <w:rPr>
            <w:color w:val="0000FF"/>
          </w:rPr>
          <w:t>объем</w:t>
        </w:r>
      </w:hyperlink>
      <w:r>
        <w:t xml:space="preserve"> планируемых к выполнению Работ по форме согласно приложению 2 к настоящему Порядку;</w:t>
      </w:r>
    </w:p>
    <w:p w:rsidR="00BC2710" w:rsidRDefault="00BC2710">
      <w:pPr>
        <w:pStyle w:val="ConsPlusNormal"/>
        <w:spacing w:before="220"/>
        <w:ind w:firstLine="540"/>
        <w:jc w:val="both"/>
      </w:pPr>
      <w:r>
        <w:t>2.4.3. копии учредительных документов;</w:t>
      </w:r>
    </w:p>
    <w:p w:rsidR="00BC2710" w:rsidRDefault="00BC2710">
      <w:pPr>
        <w:pStyle w:val="ConsPlusNormal"/>
        <w:spacing w:before="220"/>
        <w:ind w:firstLine="540"/>
        <w:jc w:val="both"/>
      </w:pPr>
      <w:r>
        <w:t xml:space="preserve">2.4.4. выписку из Единого государственного реестра юридических лиц, полученную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сформированную с использованием </w:t>
      </w:r>
      <w:proofErr w:type="spellStart"/>
      <w:proofErr w:type="gramStart"/>
      <w:r>
        <w:t>Интернет-сервиса</w:t>
      </w:r>
      <w:proofErr w:type="spellEnd"/>
      <w:proofErr w:type="gramEnd"/>
      <w:r>
        <w:t>, размещенного на сайте регистрирующего органа;</w:t>
      </w:r>
    </w:p>
    <w:p w:rsidR="00BC2710" w:rsidRDefault="00BC2710">
      <w:pPr>
        <w:pStyle w:val="ConsPlusNormal"/>
        <w:spacing w:before="220"/>
        <w:ind w:firstLine="540"/>
        <w:jc w:val="both"/>
      </w:pPr>
      <w:r>
        <w:t>2.4.5. документ, подтверждающий полномочия лица, обратившегося с Заявкой на предоставление субсидии;</w:t>
      </w:r>
    </w:p>
    <w:p w:rsidR="00BC2710" w:rsidRDefault="00BC2710">
      <w:pPr>
        <w:pStyle w:val="ConsPlusNormal"/>
        <w:spacing w:before="220"/>
        <w:ind w:firstLine="540"/>
        <w:jc w:val="both"/>
      </w:pPr>
      <w:r>
        <w:t>2.4.6. копию свидетельства о постановке на учет в территориальном органе Федеральной налоговой службы;</w:t>
      </w:r>
    </w:p>
    <w:p w:rsidR="00BC2710" w:rsidRDefault="00BC2710">
      <w:pPr>
        <w:pStyle w:val="ConsPlusNormal"/>
        <w:spacing w:before="220"/>
        <w:ind w:firstLine="540"/>
        <w:jc w:val="both"/>
      </w:pPr>
      <w:r>
        <w:t xml:space="preserve">2.4.7. справку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proofErr w:type="gramStart"/>
      <w:r>
        <w:t xml:space="preserve">В случае наличия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дополнительно представляются справка из налогового органа о состоянии расчетов по налогам, сборам, </w:t>
      </w:r>
      <w:r>
        <w:lastRenderedPageBreak/>
        <w:t>страховым взносам, пеням, штрафам, процентам организаций и индивидуальных предпринимателей, а также заверенные заявителем копии платежных документов, подтверждающих оплату задолженности;</w:t>
      </w:r>
      <w:proofErr w:type="gramEnd"/>
    </w:p>
    <w:p w:rsidR="00BC2710" w:rsidRDefault="00BC2710">
      <w:pPr>
        <w:pStyle w:val="ConsPlusNormal"/>
        <w:spacing w:before="220"/>
        <w:ind w:firstLine="540"/>
        <w:jc w:val="both"/>
      </w:pPr>
      <w:r>
        <w:t>2.4.8. копии документов, подтверждающих право собственности или пользования на здания и сооружения, используемые для выполнения Работ;</w:t>
      </w:r>
    </w:p>
    <w:p w:rsidR="00BC2710" w:rsidRDefault="00BC2710">
      <w:pPr>
        <w:pStyle w:val="ConsPlusNormal"/>
        <w:spacing w:before="220"/>
        <w:ind w:firstLine="540"/>
        <w:jc w:val="both"/>
      </w:pPr>
      <w:r>
        <w:t>2.4.9. копии трудовых и гражданско-правовых договоров со специалистами, осуществляющими деятельность по выполнению Работ, а также копии документов, подтверждающих их квалификацию;</w:t>
      </w:r>
    </w:p>
    <w:p w:rsidR="00BC2710" w:rsidRDefault="00BC2710">
      <w:pPr>
        <w:pStyle w:val="ConsPlusNormal"/>
        <w:spacing w:before="220"/>
        <w:ind w:firstLine="540"/>
        <w:jc w:val="both"/>
      </w:pPr>
      <w:r>
        <w:t>2.4.10. копию санитарно-эпидемиологического заключения о соответствии государственным санитарно-эпидемиологическим правилам и нормативам видов деятельности (работ, услуг);</w:t>
      </w:r>
    </w:p>
    <w:p w:rsidR="00BC2710" w:rsidRDefault="00BC2710">
      <w:pPr>
        <w:pStyle w:val="ConsPlusNormal"/>
        <w:spacing w:before="220"/>
        <w:ind w:firstLine="540"/>
        <w:jc w:val="both"/>
      </w:pPr>
      <w:r>
        <w:t>2.4.11. копию документов о соответствии объекта защиты требованиям пожарной безопасности;</w:t>
      </w:r>
    </w:p>
    <w:p w:rsidR="00BC2710" w:rsidRDefault="00BC2710">
      <w:pPr>
        <w:pStyle w:val="ConsPlusNormal"/>
        <w:spacing w:before="220"/>
        <w:ind w:firstLine="540"/>
        <w:jc w:val="both"/>
      </w:pPr>
      <w:r>
        <w:t xml:space="preserve">2.4.12. копию паспорта безопасности объектов спорта, предусмотренного </w:t>
      </w:r>
      <w:hyperlink r:id="rId24" w:history="1">
        <w:r>
          <w:rPr>
            <w:color w:val="0000FF"/>
          </w:rPr>
          <w:t>Постановлением</w:t>
        </w:r>
      </w:hyperlink>
      <w:r>
        <w:t xml:space="preserve"> Правительства Российской Федерации от 6 марта 2015 г. N 202 "Об утверждении требований к антитеррористической защищенности объектов спорта и формы паспорта безопасности объектов спорта";</w:t>
      </w:r>
    </w:p>
    <w:p w:rsidR="00BC2710" w:rsidRDefault="00BC2710">
      <w:pPr>
        <w:pStyle w:val="ConsPlusNormal"/>
        <w:spacing w:before="220"/>
        <w:ind w:firstLine="540"/>
        <w:jc w:val="both"/>
      </w:pPr>
      <w:r>
        <w:t>2.4.13. копию документов, подтверждающих наличие/отсутствие опыта проведения Работ.</w:t>
      </w:r>
    </w:p>
    <w:p w:rsidR="00BC2710" w:rsidRDefault="00BC2710">
      <w:pPr>
        <w:pStyle w:val="ConsPlusNormal"/>
        <w:spacing w:before="220"/>
        <w:ind w:firstLine="540"/>
        <w:jc w:val="both"/>
      </w:pPr>
      <w:bookmarkStart w:id="5" w:name="P113"/>
      <w:bookmarkEnd w:id="5"/>
      <w:r>
        <w:t xml:space="preserve">2.5. Заявка и прилагаемые к ней документы, указанные в </w:t>
      </w:r>
      <w:hyperlink w:anchor="P99" w:history="1">
        <w:r>
          <w:rPr>
            <w:color w:val="0000FF"/>
          </w:rPr>
          <w:t>пункте 2.4</w:t>
        </w:r>
      </w:hyperlink>
      <w:r>
        <w:t xml:space="preserve"> настоящего Порядка, представляются на бумажном носителе непосредственно в Комитет с сопроводительным письмом. Все документы должны быть </w:t>
      </w:r>
      <w:proofErr w:type="gramStart"/>
      <w:r>
        <w:t>подписаны уполномоченным лицом и заверены</w:t>
      </w:r>
      <w:proofErr w:type="gramEnd"/>
      <w:r>
        <w:t xml:space="preserve"> печатью (при наличии).</w:t>
      </w:r>
    </w:p>
    <w:p w:rsidR="00BC2710" w:rsidRDefault="00BC2710">
      <w:pPr>
        <w:pStyle w:val="ConsPlusNormal"/>
        <w:spacing w:before="220"/>
        <w:ind w:firstLine="540"/>
        <w:jc w:val="both"/>
      </w:pPr>
      <w:r>
        <w:t>2.6. При принятии Заявки специалист Комитета на сопроводительных письмах к документам проставляет отметку, подтверждающую прием Заявки, с указанием даты и времени приема, фамилии, имени, отчества, должности лица, принявшего документы. Оригинал сопроводительного письма с отметкой о приеме остается в Комитете, копия - у заявителя.</w:t>
      </w:r>
    </w:p>
    <w:p w:rsidR="00BC2710" w:rsidRDefault="00BC2710">
      <w:pPr>
        <w:pStyle w:val="ConsPlusNormal"/>
        <w:spacing w:before="220"/>
        <w:ind w:firstLine="540"/>
        <w:jc w:val="both"/>
      </w:pPr>
      <w:r>
        <w:t xml:space="preserve">2.7. Поступившие Заявки и документы, указанные в </w:t>
      </w:r>
      <w:hyperlink w:anchor="P99" w:history="1">
        <w:r>
          <w:rPr>
            <w:color w:val="0000FF"/>
          </w:rPr>
          <w:t>пункте 2.4</w:t>
        </w:r>
      </w:hyperlink>
      <w:r>
        <w:t xml:space="preserve"> настоящего Порядка, специалист Комитета регистрирует в течение 1 рабочего дня в журнале регистрации заявок с указанием регистрационного номера Заявки, даты и времени ее приема.</w:t>
      </w:r>
    </w:p>
    <w:p w:rsidR="00BC2710" w:rsidRDefault="00BC2710">
      <w:pPr>
        <w:pStyle w:val="ConsPlusNormal"/>
        <w:spacing w:before="220"/>
        <w:ind w:firstLine="540"/>
        <w:jc w:val="both"/>
      </w:pPr>
      <w:r>
        <w:t>2.8. Заявка, поступившая в Комитет по истечении срока приема Заявок, не принимается, подлежит возврату заявителю, о чем делается отметка на сопроводительном письме. Оригинал сопроводительного письма с отметкой об отказе приема Заявки остается в Комитете, копия - у заявителя.</w:t>
      </w:r>
    </w:p>
    <w:p w:rsidR="00BC2710" w:rsidRDefault="00BC2710">
      <w:pPr>
        <w:pStyle w:val="ConsPlusNormal"/>
        <w:spacing w:before="220"/>
        <w:ind w:firstLine="540"/>
        <w:jc w:val="both"/>
      </w:pPr>
      <w:r>
        <w:t>2.9. Конкурсный отбор проводится комиссией, которая создается в соответствии с приказом руководителя Комитета. Комиссия формируется из числа сотрудников Комитета в составе не менее 3 человек. Состав комиссии утверждается приказом руководителя Комитета.</w:t>
      </w:r>
    </w:p>
    <w:p w:rsidR="00BC2710" w:rsidRDefault="00BC2710">
      <w:pPr>
        <w:pStyle w:val="ConsPlusNormal"/>
        <w:spacing w:before="220"/>
        <w:ind w:firstLine="540"/>
        <w:jc w:val="both"/>
      </w:pPr>
      <w:r>
        <w:t>2.10. Комиссия не позднее 5 рабочих дней со дня окончания срока приема Заявок рассматривает Заявки и документы заявителей.</w:t>
      </w:r>
    </w:p>
    <w:p w:rsidR="00BC2710" w:rsidRDefault="00BC2710">
      <w:pPr>
        <w:pStyle w:val="ConsPlusNormal"/>
        <w:spacing w:before="220"/>
        <w:ind w:firstLine="540"/>
        <w:jc w:val="both"/>
      </w:pPr>
      <w:r>
        <w:t>2.11. Комиссия не допускает заявителя, подавшего Заявку, в следующих случаях:</w:t>
      </w:r>
    </w:p>
    <w:p w:rsidR="00BC2710" w:rsidRDefault="00BC2710">
      <w:pPr>
        <w:pStyle w:val="ConsPlusNormal"/>
        <w:spacing w:before="220"/>
        <w:ind w:firstLine="540"/>
        <w:jc w:val="both"/>
      </w:pPr>
      <w:r>
        <w:t xml:space="preserve">2.11.1. несоответствия заявителя условиям, указанным в </w:t>
      </w:r>
      <w:hyperlink w:anchor="P91" w:history="1">
        <w:r>
          <w:rPr>
            <w:color w:val="0000FF"/>
          </w:rPr>
          <w:t>пункте 2.3</w:t>
        </w:r>
      </w:hyperlink>
      <w:r>
        <w:t xml:space="preserve"> настоящего Порядка;</w:t>
      </w:r>
    </w:p>
    <w:p w:rsidR="00BC2710" w:rsidRDefault="00BC2710">
      <w:pPr>
        <w:pStyle w:val="ConsPlusNormal"/>
        <w:spacing w:before="220"/>
        <w:ind w:firstLine="540"/>
        <w:jc w:val="both"/>
      </w:pPr>
      <w:r>
        <w:t xml:space="preserve">2.11.2. непредставления (представления не в полном объеме) заявителем документов, указанных в </w:t>
      </w:r>
      <w:hyperlink w:anchor="P99" w:history="1">
        <w:r>
          <w:rPr>
            <w:color w:val="0000FF"/>
          </w:rPr>
          <w:t>пункте 2.4</w:t>
        </w:r>
      </w:hyperlink>
      <w:r>
        <w:t xml:space="preserve"> настоящего Порядка;</w:t>
      </w:r>
    </w:p>
    <w:p w:rsidR="00BC2710" w:rsidRDefault="00BC2710">
      <w:pPr>
        <w:pStyle w:val="ConsPlusNormal"/>
        <w:spacing w:before="220"/>
        <w:ind w:firstLine="540"/>
        <w:jc w:val="both"/>
      </w:pPr>
      <w:r>
        <w:lastRenderedPageBreak/>
        <w:t>2.11.3. недостоверности представленной информации;</w:t>
      </w:r>
    </w:p>
    <w:p w:rsidR="00BC2710" w:rsidRDefault="00BC2710">
      <w:pPr>
        <w:pStyle w:val="ConsPlusNormal"/>
        <w:spacing w:before="220"/>
        <w:ind w:firstLine="540"/>
        <w:jc w:val="both"/>
      </w:pPr>
      <w:r>
        <w:t xml:space="preserve">2.11.4. нарушения требований к оформлению Заявки и документов, указанных в </w:t>
      </w:r>
      <w:hyperlink w:anchor="P113" w:history="1">
        <w:r>
          <w:rPr>
            <w:color w:val="0000FF"/>
          </w:rPr>
          <w:t>пункте 2.5</w:t>
        </w:r>
      </w:hyperlink>
      <w:r>
        <w:t xml:space="preserve"> настоящего Порядка;</w:t>
      </w:r>
    </w:p>
    <w:p w:rsidR="00BC2710" w:rsidRDefault="00BC2710">
      <w:pPr>
        <w:pStyle w:val="ConsPlusNormal"/>
        <w:spacing w:before="220"/>
        <w:ind w:firstLine="540"/>
        <w:jc w:val="both"/>
      </w:pPr>
      <w:r>
        <w:t xml:space="preserve">2.11.5. превышения объема планируемых работ, указанного в </w:t>
      </w:r>
      <w:hyperlink w:anchor="P77" w:history="1">
        <w:r>
          <w:rPr>
            <w:color w:val="0000FF"/>
          </w:rPr>
          <w:t>пункте 1.8</w:t>
        </w:r>
      </w:hyperlink>
      <w:r>
        <w:t xml:space="preserve"> настоящего Порядка;</w:t>
      </w:r>
    </w:p>
    <w:p w:rsidR="00BC2710" w:rsidRDefault="00BC2710">
      <w:pPr>
        <w:pStyle w:val="ConsPlusNormal"/>
        <w:spacing w:before="220"/>
        <w:ind w:firstLine="540"/>
        <w:jc w:val="both"/>
      </w:pPr>
      <w:r>
        <w:t>2.11.6. наличия факта невыполнения показателей результативности по заключенным ранее договорам.</w:t>
      </w:r>
    </w:p>
    <w:p w:rsidR="00BC2710" w:rsidRDefault="00BC2710">
      <w:pPr>
        <w:pStyle w:val="ConsPlusNormal"/>
        <w:spacing w:before="220"/>
        <w:ind w:firstLine="540"/>
        <w:jc w:val="both"/>
      </w:pPr>
      <w:r>
        <w:t xml:space="preserve">2.12. Комиссия осуществляет подсчет баллов в соответствии с </w:t>
      </w:r>
      <w:hyperlink w:anchor="P332" w:history="1">
        <w:r>
          <w:rPr>
            <w:color w:val="0000FF"/>
          </w:rPr>
          <w:t>критериями</w:t>
        </w:r>
      </w:hyperlink>
      <w:r>
        <w:t xml:space="preserve"> конкурсного отбора согласно приложению 3 к настоящему Порядку.</w:t>
      </w:r>
    </w:p>
    <w:p w:rsidR="00BC2710" w:rsidRDefault="00BC2710">
      <w:pPr>
        <w:pStyle w:val="ConsPlusNormal"/>
        <w:spacing w:before="220"/>
        <w:ind w:firstLine="540"/>
        <w:jc w:val="both"/>
      </w:pPr>
      <w:r>
        <w:t>2.13. Комиссия принимает решение о победителях конкурсного отбора, начиная с заявителя, получившего наибольший балл, и далее в порядке убывания баллов в пределах остатка бюджетных ассигнований, на которые был объявлен конкурсный отбор, необходимого для выполнения планируемого заявителями объема Работ.</w:t>
      </w:r>
    </w:p>
    <w:p w:rsidR="00BC2710" w:rsidRDefault="00BC2710">
      <w:pPr>
        <w:pStyle w:val="ConsPlusNormal"/>
        <w:spacing w:before="220"/>
        <w:ind w:firstLine="540"/>
        <w:jc w:val="both"/>
      </w:pPr>
      <w:r>
        <w:t>2.14. В случае если несколько заявителей набирают одинаковое количество баллов, при этом общий объем субсидий для них превышает нераспределенный остаток бюджетных ассигнований, на который был объявлен конкурсный отбор, победителем признается заявитель, Заявка которого поступила в Комитет ранее других.</w:t>
      </w:r>
    </w:p>
    <w:p w:rsidR="00BC2710" w:rsidRDefault="00BC2710">
      <w:pPr>
        <w:pStyle w:val="ConsPlusNormal"/>
        <w:spacing w:before="220"/>
        <w:ind w:firstLine="540"/>
        <w:jc w:val="both"/>
      </w:pPr>
      <w:r>
        <w:t>2.15. В случае поступления документов только от одного заявителя и допуска его комиссией к участию в конкурсном отборе данный заявитель признается победителем конкурсного отбора.</w:t>
      </w:r>
    </w:p>
    <w:p w:rsidR="00BC2710" w:rsidRDefault="00BC2710">
      <w:pPr>
        <w:pStyle w:val="ConsPlusNormal"/>
        <w:spacing w:before="220"/>
        <w:ind w:firstLine="540"/>
        <w:jc w:val="both"/>
      </w:pPr>
      <w:r>
        <w:t>2.16. Комиссия в протоколе указывает:</w:t>
      </w:r>
    </w:p>
    <w:p w:rsidR="00BC2710" w:rsidRDefault="00BC2710">
      <w:pPr>
        <w:pStyle w:val="ConsPlusNormal"/>
        <w:spacing w:before="220"/>
        <w:ind w:firstLine="540"/>
        <w:jc w:val="both"/>
      </w:pPr>
      <w:r>
        <w:t>2.16.1. заявителей, не допущенных к участию в конкурсном отборе, с указанием причин;</w:t>
      </w:r>
    </w:p>
    <w:p w:rsidR="00BC2710" w:rsidRDefault="00BC2710">
      <w:pPr>
        <w:pStyle w:val="ConsPlusNormal"/>
        <w:spacing w:before="220"/>
        <w:ind w:firstLine="540"/>
        <w:jc w:val="both"/>
      </w:pPr>
      <w:r>
        <w:t>2.16.2. результаты подсчета баллов в соответствии с критериями конкурсного отбора;</w:t>
      </w:r>
    </w:p>
    <w:p w:rsidR="00BC2710" w:rsidRDefault="00BC2710">
      <w:pPr>
        <w:pStyle w:val="ConsPlusNormal"/>
        <w:spacing w:before="220"/>
        <w:ind w:firstLine="540"/>
        <w:jc w:val="both"/>
      </w:pPr>
      <w:r>
        <w:t>2.16.3. победителей конкурсного отбора - получателей субсидий;</w:t>
      </w:r>
    </w:p>
    <w:p w:rsidR="00BC2710" w:rsidRDefault="00BC2710">
      <w:pPr>
        <w:pStyle w:val="ConsPlusNormal"/>
        <w:spacing w:before="220"/>
        <w:ind w:firstLine="540"/>
        <w:jc w:val="both"/>
      </w:pPr>
      <w:r>
        <w:t>2.16.4. объем планируемых к выполнению Работ по каждому победителю конкурсного отбора - получателю субсидии.</w:t>
      </w:r>
    </w:p>
    <w:p w:rsidR="00BC2710" w:rsidRDefault="00BC2710">
      <w:pPr>
        <w:pStyle w:val="ConsPlusNormal"/>
        <w:spacing w:before="220"/>
        <w:ind w:firstLine="540"/>
        <w:jc w:val="both"/>
      </w:pPr>
      <w:r>
        <w:t>2.17. Протокол подписывается председателем комиссии, секретарем комиссии в течение 3 рабочих дней, следующих за днем проведения заседания комиссии, направляется всем заявителям способом, указанным в Заявке.</w:t>
      </w:r>
    </w:p>
    <w:p w:rsidR="00BC2710" w:rsidRDefault="00BC2710">
      <w:pPr>
        <w:pStyle w:val="ConsPlusNormal"/>
        <w:spacing w:before="220"/>
        <w:ind w:firstLine="540"/>
        <w:jc w:val="both"/>
      </w:pPr>
      <w:r>
        <w:t>2.18. Порядок расчета объема субсидии.</w:t>
      </w:r>
    </w:p>
    <w:p w:rsidR="00BC2710" w:rsidRDefault="00BC2710">
      <w:pPr>
        <w:pStyle w:val="ConsPlusNormal"/>
        <w:spacing w:before="220"/>
        <w:ind w:firstLine="540"/>
        <w:jc w:val="both"/>
      </w:pPr>
      <w:r>
        <w:t>2.18.1. Размер субсидии определяется на основании размера нормативных затрат на выполнение муниципальной работы "Проведение занятий физкультурно-спортивной направленности по месту проживания граждан", установленного постановлением администрации города Перми.</w:t>
      </w:r>
    </w:p>
    <w:p w:rsidR="00BC2710" w:rsidRDefault="00BC2710">
      <w:pPr>
        <w:pStyle w:val="ConsPlusNormal"/>
        <w:spacing w:before="220"/>
        <w:ind w:firstLine="540"/>
        <w:jc w:val="both"/>
      </w:pPr>
      <w:bookmarkStart w:id="6" w:name="P138"/>
      <w:bookmarkEnd w:id="6"/>
      <w:r>
        <w:t>2.18.2. Объем субсидии определяется по формуле:</w:t>
      </w:r>
    </w:p>
    <w:p w:rsidR="00BC2710" w:rsidRDefault="00BC2710">
      <w:pPr>
        <w:pStyle w:val="ConsPlusNormal"/>
        <w:jc w:val="both"/>
      </w:pPr>
    </w:p>
    <w:p w:rsidR="00BC2710" w:rsidRDefault="00BC2710">
      <w:pPr>
        <w:pStyle w:val="ConsPlusNormal"/>
        <w:jc w:val="center"/>
      </w:pPr>
      <w:r>
        <w:t xml:space="preserve">Q = </w:t>
      </w:r>
      <w:proofErr w:type="spellStart"/>
      <w:proofErr w:type="gramStart"/>
      <w:r>
        <w:t>K</w:t>
      </w:r>
      <w:proofErr w:type="gramEnd"/>
      <w:r>
        <w:rPr>
          <w:vertAlign w:val="subscript"/>
        </w:rPr>
        <w:t>раб</w:t>
      </w:r>
      <w:proofErr w:type="spellEnd"/>
      <w:r>
        <w:t xml:space="preserve"> </w:t>
      </w:r>
      <w:proofErr w:type="spellStart"/>
      <w:r>
        <w:t>x</w:t>
      </w:r>
      <w:proofErr w:type="spellEnd"/>
      <w:r>
        <w:t xml:space="preserve"> N, где</w:t>
      </w:r>
    </w:p>
    <w:p w:rsidR="00BC2710" w:rsidRDefault="00BC2710">
      <w:pPr>
        <w:pStyle w:val="ConsPlusNormal"/>
        <w:jc w:val="both"/>
      </w:pPr>
    </w:p>
    <w:p w:rsidR="00BC2710" w:rsidRDefault="00BC2710">
      <w:pPr>
        <w:pStyle w:val="ConsPlusNormal"/>
        <w:ind w:firstLine="540"/>
        <w:jc w:val="both"/>
      </w:pPr>
      <w:r>
        <w:t>Q - объем субсидии, руб.;</w:t>
      </w:r>
    </w:p>
    <w:p w:rsidR="00BC2710" w:rsidRDefault="00BC2710">
      <w:pPr>
        <w:pStyle w:val="ConsPlusNormal"/>
        <w:spacing w:before="220"/>
        <w:ind w:firstLine="540"/>
        <w:jc w:val="both"/>
      </w:pPr>
      <w:proofErr w:type="spellStart"/>
      <w:proofErr w:type="gramStart"/>
      <w:r>
        <w:t>K</w:t>
      </w:r>
      <w:proofErr w:type="gramEnd"/>
      <w:r>
        <w:rPr>
          <w:vertAlign w:val="subscript"/>
        </w:rPr>
        <w:t>раб</w:t>
      </w:r>
      <w:proofErr w:type="spellEnd"/>
      <w:r>
        <w:t xml:space="preserve"> - количество выполняемых Работ;</w:t>
      </w:r>
    </w:p>
    <w:p w:rsidR="00BC2710" w:rsidRDefault="00BC2710">
      <w:pPr>
        <w:pStyle w:val="ConsPlusNormal"/>
        <w:spacing w:before="220"/>
        <w:ind w:firstLine="540"/>
        <w:jc w:val="both"/>
      </w:pPr>
      <w:r>
        <w:lastRenderedPageBreak/>
        <w:t>N - размер нормативных затрат, руб.</w:t>
      </w:r>
    </w:p>
    <w:p w:rsidR="00BC2710" w:rsidRDefault="00BC2710">
      <w:pPr>
        <w:pStyle w:val="ConsPlusNormal"/>
        <w:spacing w:before="220"/>
        <w:ind w:firstLine="540"/>
        <w:jc w:val="both"/>
      </w:pPr>
      <w:r>
        <w:t>За одну выполненную Работу принимается одно занятие, проведенное для группы в количестве не менее 20 человек, за исключением занятий, проводимых в бассейне, группа в которых формируется в составе не менее 15 человек.</w:t>
      </w:r>
    </w:p>
    <w:p w:rsidR="00BC2710" w:rsidRDefault="00BC2710">
      <w:pPr>
        <w:pStyle w:val="ConsPlusNormal"/>
        <w:jc w:val="both"/>
      </w:pPr>
    </w:p>
    <w:p w:rsidR="00BC2710" w:rsidRDefault="00BC2710">
      <w:pPr>
        <w:pStyle w:val="ConsPlusNormal"/>
        <w:jc w:val="center"/>
        <w:outlineLvl w:val="1"/>
      </w:pPr>
      <w:r>
        <w:t>III. Условия и порядок предоставления субсидий</w:t>
      </w:r>
    </w:p>
    <w:p w:rsidR="00BC2710" w:rsidRDefault="00BC2710">
      <w:pPr>
        <w:pStyle w:val="ConsPlusNormal"/>
        <w:jc w:val="both"/>
      </w:pPr>
    </w:p>
    <w:p w:rsidR="00BC2710" w:rsidRDefault="00BC2710">
      <w:pPr>
        <w:pStyle w:val="ConsPlusNormal"/>
        <w:ind w:firstLine="540"/>
        <w:jc w:val="both"/>
      </w:pPr>
      <w:r>
        <w:t xml:space="preserve">3.1. С получателями субсидии Комитет заключает договоры о предоставлении субсидий юридическим лицам (за исключением государственных (муниципальных) учреждений) в целях возмещения затрат, связанных с выполнением Работ (далее - Договор), в соответствии с типовой формой договора о предоставлении из бюджета города Перми субсидии, утвержденной распоряжением </w:t>
      </w:r>
      <w:proofErr w:type="gramStart"/>
      <w:r>
        <w:t>начальника департамента финансов администрации города</w:t>
      </w:r>
      <w:proofErr w:type="gramEnd"/>
      <w:r>
        <w:t xml:space="preserve"> Перми.</w:t>
      </w:r>
    </w:p>
    <w:p w:rsidR="00BC2710" w:rsidRDefault="00BC2710">
      <w:pPr>
        <w:pStyle w:val="ConsPlusNormal"/>
        <w:spacing w:before="220"/>
        <w:ind w:firstLine="540"/>
        <w:jc w:val="both"/>
      </w:pPr>
      <w:r>
        <w:t xml:space="preserve">3.2. Комитет в течение 10 рабочих дней, следующих за датой подписания протокола, </w:t>
      </w:r>
      <w:proofErr w:type="gramStart"/>
      <w:r>
        <w:t>подготавливает проект Договора и направляет</w:t>
      </w:r>
      <w:proofErr w:type="gramEnd"/>
      <w:r>
        <w:t xml:space="preserve"> его для подписания получателям субсидий способом, указанным в Заявке.</w:t>
      </w:r>
    </w:p>
    <w:p w:rsidR="00BC2710" w:rsidRDefault="00BC2710">
      <w:pPr>
        <w:pStyle w:val="ConsPlusNormal"/>
        <w:spacing w:before="220"/>
        <w:ind w:firstLine="540"/>
        <w:jc w:val="both"/>
      </w:pPr>
      <w:r>
        <w:t xml:space="preserve">Получатель субсидии в течение 5 рабочих дней со дня получения проекта Договора рассматривает, </w:t>
      </w:r>
      <w:proofErr w:type="gramStart"/>
      <w:r>
        <w:t>подписывает и направляет</w:t>
      </w:r>
      <w:proofErr w:type="gramEnd"/>
      <w:r>
        <w:t xml:space="preserve"> в 2 экземплярах Договор в Комитет.</w:t>
      </w:r>
    </w:p>
    <w:p w:rsidR="00BC2710" w:rsidRDefault="00BC2710">
      <w:pPr>
        <w:pStyle w:val="ConsPlusNormal"/>
        <w:spacing w:before="220"/>
        <w:ind w:firstLine="540"/>
        <w:jc w:val="both"/>
      </w:pPr>
      <w:r>
        <w:t xml:space="preserve">Договор, подписанный получателем субсидии, в течение последующих 5 рабочих дней, следующих за днем представления Договора, </w:t>
      </w:r>
      <w:proofErr w:type="gramStart"/>
      <w:r>
        <w:t>подписывается и регистрируется</w:t>
      </w:r>
      <w:proofErr w:type="gramEnd"/>
      <w:r>
        <w:t xml:space="preserve"> в Комитете.</w:t>
      </w:r>
    </w:p>
    <w:p w:rsidR="00BC2710" w:rsidRDefault="00BC2710">
      <w:pPr>
        <w:pStyle w:val="ConsPlusNormal"/>
        <w:spacing w:before="220"/>
        <w:ind w:firstLine="540"/>
        <w:jc w:val="both"/>
      </w:pPr>
      <w:r>
        <w:t>3.3. Субсидия перечисляется в текущем финансовом году в пределах бюджетных ассигнований, утвержденных решением о бюджете, по мере представления отчетов о выполненных Работах.</w:t>
      </w:r>
    </w:p>
    <w:p w:rsidR="00BC2710" w:rsidRDefault="00BC2710">
      <w:pPr>
        <w:pStyle w:val="ConsPlusNormal"/>
        <w:spacing w:before="220"/>
        <w:ind w:firstLine="540"/>
        <w:jc w:val="both"/>
      </w:pPr>
      <w:bookmarkStart w:id="7" w:name="P154"/>
      <w:bookmarkEnd w:id="7"/>
      <w:r>
        <w:t>3.4. Получатель субсидии представляет в Комитет до 10 числа месяца, следующего за отчетным кварталом, на бумажном носителе следующие документы:</w:t>
      </w:r>
    </w:p>
    <w:p w:rsidR="00BC2710" w:rsidRDefault="00BC2710">
      <w:pPr>
        <w:pStyle w:val="ConsPlusNormal"/>
        <w:spacing w:before="220"/>
        <w:ind w:firstLine="540"/>
        <w:jc w:val="both"/>
      </w:pPr>
      <w:r>
        <w:t>счет на оплату расходов, подлежащих возмещению;</w:t>
      </w:r>
    </w:p>
    <w:p w:rsidR="00BC2710" w:rsidRDefault="0089091B">
      <w:pPr>
        <w:pStyle w:val="ConsPlusNormal"/>
        <w:spacing w:before="220"/>
        <w:ind w:firstLine="540"/>
        <w:jc w:val="both"/>
      </w:pPr>
      <w:hyperlink w:anchor="P376" w:history="1">
        <w:r w:rsidR="00BC2710">
          <w:rPr>
            <w:color w:val="0000FF"/>
          </w:rPr>
          <w:t>реестр</w:t>
        </w:r>
      </w:hyperlink>
      <w:r w:rsidR="00BC2710">
        <w:t xml:space="preserve"> фактически произведенных затрат на выполнение Работ, с приложением копий документов, подтверждающих факт расходования средств, по форме согласно приложению 4 к настоящему Порядку;</w:t>
      </w:r>
    </w:p>
    <w:p w:rsidR="00BC2710" w:rsidRDefault="0089091B">
      <w:pPr>
        <w:pStyle w:val="ConsPlusNormal"/>
        <w:spacing w:before="220"/>
        <w:ind w:firstLine="540"/>
        <w:jc w:val="both"/>
      </w:pPr>
      <w:hyperlink w:anchor="P424" w:history="1">
        <w:r w:rsidR="00BC2710">
          <w:rPr>
            <w:color w:val="0000FF"/>
          </w:rPr>
          <w:t>отчет</w:t>
        </w:r>
      </w:hyperlink>
      <w:r w:rsidR="00BC2710">
        <w:t xml:space="preserve"> о выполненных Работах по форме согласно приложению 5 к настоящему Порядку;</w:t>
      </w:r>
    </w:p>
    <w:p w:rsidR="00BC2710" w:rsidRDefault="0089091B">
      <w:pPr>
        <w:pStyle w:val="ConsPlusNormal"/>
        <w:spacing w:before="220"/>
        <w:ind w:firstLine="540"/>
        <w:jc w:val="both"/>
      </w:pPr>
      <w:hyperlink w:anchor="P494" w:history="1">
        <w:r w:rsidR="00BC2710">
          <w:rPr>
            <w:color w:val="0000FF"/>
          </w:rPr>
          <w:t>табель</w:t>
        </w:r>
      </w:hyperlink>
      <w:r w:rsidR="00BC2710">
        <w:t xml:space="preserve"> учета посещаемости получателей Работ по форме согласно приложению 6 к настоящему Порядку.</w:t>
      </w:r>
    </w:p>
    <w:p w:rsidR="00BC2710" w:rsidRDefault="00BC2710">
      <w:pPr>
        <w:pStyle w:val="ConsPlusNormal"/>
        <w:spacing w:before="220"/>
        <w:ind w:firstLine="540"/>
        <w:jc w:val="both"/>
      </w:pPr>
      <w:r>
        <w:t xml:space="preserve">3.5. Документы, указанные в </w:t>
      </w:r>
      <w:hyperlink w:anchor="P154" w:history="1">
        <w:r>
          <w:rPr>
            <w:color w:val="0000FF"/>
          </w:rPr>
          <w:t>пункте 3.4</w:t>
        </w:r>
      </w:hyperlink>
      <w:r>
        <w:t xml:space="preserve"> настоящего Порядка, представляются в Комитет ежеквартально с сопроводительным письмом, подлежат регистрации в системе электронного документооборота, архива и управления потоками работ Пермского края в соответствии с </w:t>
      </w:r>
      <w:hyperlink r:id="rId25" w:history="1">
        <w:r>
          <w:rPr>
            <w:color w:val="0000FF"/>
          </w:rPr>
          <w:t>Инструкцией</w:t>
        </w:r>
      </w:hyperlink>
      <w:r>
        <w:t xml:space="preserve"> по делопроизводству в администрации города Перми, утвержденной распоряжением администрации города Перми от 31 мая 2012 г. N 15-р.</w:t>
      </w:r>
    </w:p>
    <w:p w:rsidR="00BC2710" w:rsidRDefault="00BC2710">
      <w:pPr>
        <w:pStyle w:val="ConsPlusNormal"/>
        <w:spacing w:before="220"/>
        <w:ind w:firstLine="540"/>
        <w:jc w:val="both"/>
      </w:pPr>
      <w:r>
        <w:t xml:space="preserve">3.6. Документы, указанные в </w:t>
      </w:r>
      <w:hyperlink w:anchor="P154" w:history="1">
        <w:r>
          <w:rPr>
            <w:color w:val="0000FF"/>
          </w:rPr>
          <w:t>пункте 3.4</w:t>
        </w:r>
      </w:hyperlink>
      <w:r>
        <w:t xml:space="preserve"> настоящего Порядка, за 4 квартал представляются не позднее 15 декабря текущего финансового года.</w:t>
      </w:r>
    </w:p>
    <w:p w:rsidR="00BC2710" w:rsidRDefault="00BC2710">
      <w:pPr>
        <w:pStyle w:val="ConsPlusNormal"/>
        <w:spacing w:before="220"/>
        <w:ind w:firstLine="540"/>
        <w:jc w:val="both"/>
      </w:pPr>
      <w:bookmarkStart w:id="8" w:name="P161"/>
      <w:bookmarkEnd w:id="8"/>
      <w:r>
        <w:t xml:space="preserve">3.7. Документы, указанные в </w:t>
      </w:r>
      <w:hyperlink w:anchor="P154" w:history="1">
        <w:r>
          <w:rPr>
            <w:color w:val="0000FF"/>
          </w:rPr>
          <w:t>пункте 3.4</w:t>
        </w:r>
      </w:hyperlink>
      <w:r>
        <w:t xml:space="preserve"> настоящего Порядка, должны быть </w:t>
      </w:r>
      <w:proofErr w:type="gramStart"/>
      <w:r>
        <w:t>подписаны уполномоченным лицом и заверены</w:t>
      </w:r>
      <w:proofErr w:type="gramEnd"/>
      <w:r>
        <w:t xml:space="preserve"> печатью (при наличии).</w:t>
      </w:r>
    </w:p>
    <w:p w:rsidR="00BC2710" w:rsidRDefault="00BC2710">
      <w:pPr>
        <w:pStyle w:val="ConsPlusNormal"/>
        <w:spacing w:before="220"/>
        <w:ind w:firstLine="540"/>
        <w:jc w:val="both"/>
      </w:pPr>
      <w:r>
        <w:t xml:space="preserve">3.8. Комитет в течение 10 рабочих дней </w:t>
      </w:r>
      <w:proofErr w:type="gramStart"/>
      <w:r>
        <w:t>с даты получения</w:t>
      </w:r>
      <w:proofErr w:type="gramEnd"/>
      <w:r>
        <w:t xml:space="preserve"> документов, указанных в </w:t>
      </w:r>
      <w:hyperlink w:anchor="P154" w:history="1">
        <w:r>
          <w:rPr>
            <w:color w:val="0000FF"/>
          </w:rPr>
          <w:t>пункте 3.4</w:t>
        </w:r>
      </w:hyperlink>
      <w:r>
        <w:t xml:space="preserve"> настоящего Порядка, проверяет полученные документы и при отсутствии замечаний </w:t>
      </w:r>
      <w:r>
        <w:lastRenderedPageBreak/>
        <w:t>перечисляет субсидию.</w:t>
      </w:r>
    </w:p>
    <w:p w:rsidR="00BC2710" w:rsidRDefault="00BC2710">
      <w:pPr>
        <w:pStyle w:val="ConsPlusNormal"/>
        <w:spacing w:before="220"/>
        <w:ind w:firstLine="540"/>
        <w:jc w:val="both"/>
      </w:pPr>
      <w:r>
        <w:t xml:space="preserve">В случае наличия замечаний о несоответствии документов требованиям, установленным </w:t>
      </w:r>
      <w:hyperlink w:anchor="P161" w:history="1">
        <w:r>
          <w:rPr>
            <w:color w:val="0000FF"/>
          </w:rPr>
          <w:t>пунктом 3.7</w:t>
        </w:r>
      </w:hyperlink>
      <w:r>
        <w:t xml:space="preserve"> настоящего Порядка, или представления неполного пакета документов, указанных в </w:t>
      </w:r>
      <w:hyperlink w:anchor="P154" w:history="1">
        <w:r>
          <w:rPr>
            <w:color w:val="0000FF"/>
          </w:rPr>
          <w:t>пункте 3.4</w:t>
        </w:r>
      </w:hyperlink>
      <w:r>
        <w:t xml:space="preserve"> настоящего Порядка, Комитет извещает получателя субсидии о необходимости устранения замечаний в течение 10 рабочих дней </w:t>
      </w:r>
      <w:proofErr w:type="gramStart"/>
      <w:r>
        <w:t>с даты получения</w:t>
      </w:r>
      <w:proofErr w:type="gramEnd"/>
      <w:r>
        <w:t xml:space="preserve"> документов. Получатель субсидии устраняет замечания и (или) представляет отсутствующие документы.</w:t>
      </w:r>
    </w:p>
    <w:p w:rsidR="00BC2710" w:rsidRDefault="00BC2710">
      <w:pPr>
        <w:pStyle w:val="ConsPlusNormal"/>
        <w:spacing w:before="220"/>
        <w:ind w:firstLine="540"/>
        <w:jc w:val="both"/>
      </w:pPr>
      <w:r>
        <w:t>Документы, поступившие после устранения замечаний, проверяются в течение 10 рабочих дней, и при отсутствии замечаний Комитет перечисляет субсидию.</w:t>
      </w:r>
    </w:p>
    <w:p w:rsidR="00BC2710" w:rsidRDefault="00BC2710">
      <w:pPr>
        <w:pStyle w:val="ConsPlusNormal"/>
        <w:spacing w:before="220"/>
        <w:ind w:firstLine="540"/>
        <w:jc w:val="both"/>
      </w:pPr>
      <w:r>
        <w:t>3.9. Комитет перечисляет субсидию на расчетный счет получателя субсидии, открытый в учреждениях Центрального банка Российской Федерации или кредитной организации.</w:t>
      </w:r>
    </w:p>
    <w:p w:rsidR="00BC2710" w:rsidRDefault="00BC2710">
      <w:pPr>
        <w:pStyle w:val="ConsPlusNormal"/>
        <w:spacing w:before="220"/>
        <w:ind w:firstLine="540"/>
        <w:jc w:val="both"/>
      </w:pPr>
      <w:r>
        <w:t xml:space="preserve">3.10. Показателем результативности надлежащего выполнения Работ является проведение 100% Работ при наполняемости групп не менее 95% от количества человек, установленного </w:t>
      </w:r>
      <w:hyperlink w:anchor="P138" w:history="1">
        <w:r>
          <w:rPr>
            <w:color w:val="0000FF"/>
          </w:rPr>
          <w:t>пунктом 2.18.2</w:t>
        </w:r>
      </w:hyperlink>
      <w:r>
        <w:t xml:space="preserve"> настоящего Порядка.</w:t>
      </w:r>
    </w:p>
    <w:p w:rsidR="00BC2710" w:rsidRDefault="00BC2710">
      <w:pPr>
        <w:pStyle w:val="ConsPlusNormal"/>
        <w:spacing w:before="220"/>
        <w:ind w:firstLine="540"/>
        <w:jc w:val="both"/>
      </w:pPr>
      <w:r>
        <w:t>3.11. В случае уменьшения в установленном порядке (недостаточности) бюджетных ассигнований Комитет соответственно уменьшает размер предоставляемой получателю субсидии пропорционально уменьшенным бюджетным ассигнованиям.</w:t>
      </w:r>
    </w:p>
    <w:p w:rsidR="00BC2710" w:rsidRDefault="00BC2710">
      <w:pPr>
        <w:pStyle w:val="ConsPlusNormal"/>
        <w:jc w:val="both"/>
      </w:pPr>
    </w:p>
    <w:p w:rsidR="00BC2710" w:rsidRDefault="00BC2710">
      <w:pPr>
        <w:pStyle w:val="ConsPlusNormal"/>
        <w:jc w:val="center"/>
        <w:outlineLvl w:val="1"/>
      </w:pPr>
      <w:r>
        <w:t>IV. Требования к отчетности</w:t>
      </w:r>
    </w:p>
    <w:p w:rsidR="00BC2710" w:rsidRDefault="00BC2710">
      <w:pPr>
        <w:pStyle w:val="ConsPlusNormal"/>
        <w:jc w:val="both"/>
      </w:pPr>
    </w:p>
    <w:p w:rsidR="00BC2710" w:rsidRDefault="00BC2710">
      <w:pPr>
        <w:pStyle w:val="ConsPlusNormal"/>
        <w:ind w:firstLine="540"/>
        <w:jc w:val="both"/>
      </w:pPr>
      <w:r>
        <w:t>Получатель субсидии представляет в Комитет отчет о достижении значений показателей результативности в сроки, установленные Договором.</w:t>
      </w:r>
    </w:p>
    <w:p w:rsidR="00BC2710" w:rsidRDefault="00BC2710">
      <w:pPr>
        <w:pStyle w:val="ConsPlusNormal"/>
        <w:jc w:val="both"/>
      </w:pPr>
    </w:p>
    <w:p w:rsidR="00BC2710" w:rsidRDefault="00BC2710">
      <w:pPr>
        <w:pStyle w:val="ConsPlusNormal"/>
        <w:jc w:val="center"/>
        <w:outlineLvl w:val="1"/>
      </w:pPr>
      <w:r>
        <w:t xml:space="preserve">V. Требования об осуществлении </w:t>
      </w:r>
      <w:proofErr w:type="gramStart"/>
      <w:r>
        <w:t>контроля за</w:t>
      </w:r>
      <w:proofErr w:type="gramEnd"/>
      <w:r>
        <w:t xml:space="preserve"> соблюдением</w:t>
      </w:r>
    </w:p>
    <w:p w:rsidR="00BC2710" w:rsidRDefault="00BC2710">
      <w:pPr>
        <w:pStyle w:val="ConsPlusNormal"/>
        <w:jc w:val="center"/>
      </w:pPr>
      <w:r>
        <w:t>условий, целей и порядка предоставления субсидий</w:t>
      </w:r>
    </w:p>
    <w:p w:rsidR="00BC2710" w:rsidRDefault="00BC2710">
      <w:pPr>
        <w:pStyle w:val="ConsPlusNormal"/>
        <w:jc w:val="center"/>
      </w:pPr>
      <w:r>
        <w:t>и ответственность за их нарушение</w:t>
      </w:r>
    </w:p>
    <w:p w:rsidR="00BC2710" w:rsidRDefault="00BC2710">
      <w:pPr>
        <w:pStyle w:val="ConsPlusNormal"/>
        <w:jc w:val="both"/>
      </w:pPr>
    </w:p>
    <w:p w:rsidR="00BC2710" w:rsidRDefault="00BC2710">
      <w:pPr>
        <w:pStyle w:val="ConsPlusNormal"/>
        <w:ind w:firstLine="540"/>
        <w:jc w:val="both"/>
      </w:pPr>
      <w:r>
        <w:t>5.1. Комитет и орган муниципального финансового контроля осуществляют проверку соблюдения условий, целей и порядка предоставления субсидии получателем субсидии.</w:t>
      </w:r>
    </w:p>
    <w:p w:rsidR="00BC2710" w:rsidRDefault="00BC2710">
      <w:pPr>
        <w:pStyle w:val="ConsPlusNormal"/>
        <w:spacing w:before="220"/>
        <w:ind w:firstLine="540"/>
        <w:jc w:val="both"/>
      </w:pPr>
      <w:r>
        <w:t>5.2. При предоставлении субсидии обязательным условием, включаемым в Договор, является согласие получателя субсидии на осуществление Комитетом и органами муниципального финансового контроля проверок соблюдения получателем субсидии условий, целей и порядка их предоставления.</w:t>
      </w:r>
    </w:p>
    <w:p w:rsidR="00BC2710" w:rsidRDefault="00BC2710">
      <w:pPr>
        <w:pStyle w:val="ConsPlusNormal"/>
        <w:spacing w:before="220"/>
        <w:ind w:firstLine="540"/>
        <w:jc w:val="both"/>
      </w:pPr>
      <w:bookmarkStart w:id="9" w:name="P179"/>
      <w:bookmarkEnd w:id="9"/>
      <w:r>
        <w:t>5.3. Субсидия подлежит возврату в бюджет города Перми получателем субсидии в случае:</w:t>
      </w:r>
    </w:p>
    <w:p w:rsidR="00BC2710" w:rsidRDefault="00BC2710">
      <w:pPr>
        <w:pStyle w:val="ConsPlusNormal"/>
        <w:spacing w:before="220"/>
        <w:ind w:firstLine="540"/>
        <w:jc w:val="both"/>
      </w:pPr>
      <w:r>
        <w:t>нарушения получателем субсидии условий, установленных при предоставлении субсидии, выявленного по фактам проверок, проведенных Комитетом и органом муниципального финансового контроля;</w:t>
      </w:r>
    </w:p>
    <w:p w:rsidR="00BC2710" w:rsidRDefault="00BC2710">
      <w:pPr>
        <w:pStyle w:val="ConsPlusNormal"/>
        <w:spacing w:before="220"/>
        <w:ind w:firstLine="540"/>
        <w:jc w:val="both"/>
      </w:pPr>
      <w:proofErr w:type="spellStart"/>
      <w:r>
        <w:t>недостижения</w:t>
      </w:r>
      <w:proofErr w:type="spellEnd"/>
      <w:r>
        <w:t xml:space="preserve"> показателей результативности, установленных в Договоре, в размере, пропорциональном недостигнутому значению показателя результативности;</w:t>
      </w:r>
    </w:p>
    <w:p w:rsidR="00BC2710" w:rsidRDefault="00BC2710">
      <w:pPr>
        <w:pStyle w:val="ConsPlusNormal"/>
        <w:spacing w:before="220"/>
        <w:ind w:firstLine="540"/>
        <w:jc w:val="both"/>
      </w:pPr>
      <w:r>
        <w:t>представления получателем субсидии недостоверных сведений, документов;</w:t>
      </w:r>
    </w:p>
    <w:p w:rsidR="00BC2710" w:rsidRDefault="00BC2710">
      <w:pPr>
        <w:pStyle w:val="ConsPlusNormal"/>
        <w:spacing w:before="220"/>
        <w:ind w:firstLine="540"/>
        <w:jc w:val="both"/>
      </w:pPr>
      <w:r>
        <w:t>нецелевого или неправомерного использования субсидии получателем субсидии;</w:t>
      </w:r>
    </w:p>
    <w:p w:rsidR="00BC2710" w:rsidRDefault="00BC2710">
      <w:pPr>
        <w:pStyle w:val="ConsPlusNormal"/>
        <w:spacing w:before="220"/>
        <w:ind w:firstLine="540"/>
        <w:jc w:val="both"/>
      </w:pPr>
      <w:r>
        <w:t>необоснованного получения субсидии получателем субсидии;</w:t>
      </w:r>
    </w:p>
    <w:p w:rsidR="00BC2710" w:rsidRDefault="00BC2710">
      <w:pPr>
        <w:pStyle w:val="ConsPlusNormal"/>
        <w:spacing w:before="220"/>
        <w:ind w:firstLine="540"/>
        <w:jc w:val="both"/>
      </w:pPr>
      <w:r>
        <w:t>неисполнения или ненадлежащего исполнения обязательств по Договору;</w:t>
      </w:r>
    </w:p>
    <w:p w:rsidR="00BC2710" w:rsidRDefault="00BC2710">
      <w:pPr>
        <w:pStyle w:val="ConsPlusNormal"/>
        <w:spacing w:before="220"/>
        <w:ind w:firstLine="540"/>
        <w:jc w:val="both"/>
      </w:pPr>
      <w:r>
        <w:lastRenderedPageBreak/>
        <w:t>выявления факта нарушения требований и условий, установленных настоящим Порядком.</w:t>
      </w:r>
    </w:p>
    <w:p w:rsidR="00BC2710" w:rsidRDefault="00BC2710">
      <w:pPr>
        <w:pStyle w:val="ConsPlusNormal"/>
        <w:spacing w:before="220"/>
        <w:ind w:firstLine="540"/>
        <w:jc w:val="both"/>
      </w:pPr>
      <w:r>
        <w:t xml:space="preserve">5.4. При выявлении случаев, указанных в </w:t>
      </w:r>
      <w:hyperlink w:anchor="P179" w:history="1">
        <w:r>
          <w:rPr>
            <w:color w:val="0000FF"/>
          </w:rPr>
          <w:t>пункте 5.3</w:t>
        </w:r>
      </w:hyperlink>
      <w:r>
        <w:t xml:space="preserve"> настоящего Порядка, Комитет направляет требование о возврате субсидии, которое должно быть исполнено получателем субсидии в течение 10 календарных дней </w:t>
      </w:r>
      <w:proofErr w:type="gramStart"/>
      <w:r>
        <w:t>с даты получения</w:t>
      </w:r>
      <w:proofErr w:type="gramEnd"/>
      <w:r>
        <w:t xml:space="preserve"> требования. В случае невыполнения получателем субсидии в установленный срок требования о возврате субсидии Комитет осуществляет взыскание в судебном порядке.</w:t>
      </w:r>
    </w:p>
    <w:p w:rsidR="00BC2710" w:rsidRDefault="00BC2710">
      <w:pPr>
        <w:pStyle w:val="ConsPlusNormal"/>
        <w:spacing w:before="220"/>
        <w:ind w:firstLine="540"/>
        <w:jc w:val="both"/>
      </w:pPr>
      <w:r>
        <w:t>5.5. Получатель субсидии несет ответственность за достоверность представленных сведений, использование субсидии в соответствии с целями и условиями, настоящим Порядком.</w:t>
      </w: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right"/>
        <w:outlineLvl w:val="1"/>
      </w:pPr>
      <w:r>
        <w:t>Приложение 1</w:t>
      </w:r>
    </w:p>
    <w:p w:rsidR="00BC2710" w:rsidRDefault="00BC2710">
      <w:pPr>
        <w:pStyle w:val="ConsPlusNormal"/>
        <w:jc w:val="right"/>
      </w:pPr>
      <w:r>
        <w:t>к Порядку</w:t>
      </w:r>
    </w:p>
    <w:p w:rsidR="00BC2710" w:rsidRDefault="00BC2710">
      <w:pPr>
        <w:pStyle w:val="ConsPlusNormal"/>
        <w:jc w:val="right"/>
      </w:pPr>
      <w:r>
        <w:t xml:space="preserve">предоставления субсидий </w:t>
      </w:r>
      <w:proofErr w:type="gramStart"/>
      <w:r>
        <w:t>юридическим</w:t>
      </w:r>
      <w:proofErr w:type="gramEnd"/>
    </w:p>
    <w:p w:rsidR="00BC2710" w:rsidRDefault="00BC2710">
      <w:pPr>
        <w:pStyle w:val="ConsPlusNormal"/>
        <w:jc w:val="right"/>
      </w:pPr>
      <w:proofErr w:type="gramStart"/>
      <w:r>
        <w:t>лицам (за исключением государственных</w:t>
      </w:r>
      <w:proofErr w:type="gramEnd"/>
    </w:p>
    <w:p w:rsidR="00BC2710" w:rsidRDefault="00BC2710">
      <w:pPr>
        <w:pStyle w:val="ConsPlusNormal"/>
        <w:jc w:val="right"/>
      </w:pPr>
      <w:r>
        <w:t>(муниципальных) учреждений) в целях</w:t>
      </w:r>
    </w:p>
    <w:p w:rsidR="00BC2710" w:rsidRDefault="00BC2710">
      <w:pPr>
        <w:pStyle w:val="ConsPlusNormal"/>
        <w:jc w:val="right"/>
      </w:pPr>
      <w:r>
        <w:t>возмещения затрат, связанных</w:t>
      </w:r>
    </w:p>
    <w:p w:rsidR="00BC2710" w:rsidRDefault="00BC2710">
      <w:pPr>
        <w:pStyle w:val="ConsPlusNormal"/>
        <w:jc w:val="right"/>
      </w:pPr>
      <w:r>
        <w:t xml:space="preserve">с выполнением </w:t>
      </w:r>
      <w:proofErr w:type="gramStart"/>
      <w:r>
        <w:t>муниципальных</w:t>
      </w:r>
      <w:proofErr w:type="gramEnd"/>
    </w:p>
    <w:p w:rsidR="00BC2710" w:rsidRDefault="00BC2710">
      <w:pPr>
        <w:pStyle w:val="ConsPlusNormal"/>
        <w:jc w:val="right"/>
      </w:pPr>
      <w:r>
        <w:t>работ по проведению занятий</w:t>
      </w:r>
    </w:p>
    <w:p w:rsidR="00BC2710" w:rsidRDefault="00BC2710">
      <w:pPr>
        <w:pStyle w:val="ConsPlusNormal"/>
        <w:jc w:val="right"/>
      </w:pPr>
      <w:r>
        <w:t>физкультурно-спортивной</w:t>
      </w:r>
    </w:p>
    <w:p w:rsidR="00BC2710" w:rsidRDefault="00BC2710">
      <w:pPr>
        <w:pStyle w:val="ConsPlusNormal"/>
        <w:jc w:val="right"/>
      </w:pPr>
      <w:r>
        <w:t>направленности по месту</w:t>
      </w:r>
    </w:p>
    <w:p w:rsidR="00BC2710" w:rsidRDefault="00BC2710">
      <w:pPr>
        <w:pStyle w:val="ConsPlusNormal"/>
        <w:jc w:val="right"/>
      </w:pPr>
      <w:r>
        <w:t>проживания граждан</w:t>
      </w:r>
    </w:p>
    <w:p w:rsidR="00BC2710" w:rsidRDefault="00BC2710">
      <w:pPr>
        <w:pStyle w:val="ConsPlusNormal"/>
        <w:jc w:val="both"/>
      </w:pPr>
    </w:p>
    <w:p w:rsidR="00BC2710" w:rsidRDefault="00BC2710">
      <w:pPr>
        <w:pStyle w:val="ConsPlusNonformat"/>
        <w:jc w:val="both"/>
      </w:pPr>
      <w:bookmarkStart w:id="10" w:name="P206"/>
      <w:bookmarkEnd w:id="10"/>
      <w:r>
        <w:t xml:space="preserve">                                  ЗАЯВКА</w:t>
      </w:r>
    </w:p>
    <w:p w:rsidR="00BC2710" w:rsidRDefault="00BC2710">
      <w:pPr>
        <w:pStyle w:val="ConsPlusNonformat"/>
        <w:jc w:val="both"/>
      </w:pPr>
      <w:r>
        <w:t xml:space="preserve">         на участие в конкурсном отборе на предоставление субсидий</w:t>
      </w:r>
    </w:p>
    <w:p w:rsidR="00BC2710" w:rsidRDefault="00BC2710">
      <w:pPr>
        <w:pStyle w:val="ConsPlusNonformat"/>
        <w:jc w:val="both"/>
      </w:pPr>
      <w:r>
        <w:t xml:space="preserve">             </w:t>
      </w:r>
      <w:proofErr w:type="gramStart"/>
      <w:r>
        <w:t>юридическим лицам (за исключением государственных</w:t>
      </w:r>
      <w:proofErr w:type="gramEnd"/>
    </w:p>
    <w:p w:rsidR="00BC2710" w:rsidRDefault="00BC2710">
      <w:pPr>
        <w:pStyle w:val="ConsPlusNonformat"/>
        <w:jc w:val="both"/>
      </w:pPr>
      <w:r>
        <w:t xml:space="preserve">          (муниципальных) учреждений) в целях возмещения затрат,</w:t>
      </w:r>
    </w:p>
    <w:p w:rsidR="00BC2710" w:rsidRDefault="00BC2710">
      <w:pPr>
        <w:pStyle w:val="ConsPlusNonformat"/>
        <w:jc w:val="both"/>
      </w:pPr>
      <w:r>
        <w:t xml:space="preserve">         связанных с выполнением муниципальных работ по проведению</w:t>
      </w:r>
    </w:p>
    <w:p w:rsidR="00BC2710" w:rsidRDefault="00BC2710">
      <w:pPr>
        <w:pStyle w:val="ConsPlusNonformat"/>
        <w:jc w:val="both"/>
      </w:pPr>
      <w:r>
        <w:t xml:space="preserve">          занятий физкультурно-спортивной направленности по месту</w:t>
      </w:r>
    </w:p>
    <w:p w:rsidR="00BC2710" w:rsidRDefault="00BC2710">
      <w:pPr>
        <w:pStyle w:val="ConsPlusNonformat"/>
        <w:jc w:val="both"/>
      </w:pPr>
      <w:r>
        <w:t xml:space="preserve">                            проживания граждан</w:t>
      </w:r>
    </w:p>
    <w:p w:rsidR="00BC2710" w:rsidRDefault="00BC2710">
      <w:pPr>
        <w:pStyle w:val="ConsPlusNonformat"/>
        <w:jc w:val="both"/>
      </w:pPr>
    </w:p>
    <w:p w:rsidR="00BC2710" w:rsidRDefault="00BC2710">
      <w:pPr>
        <w:pStyle w:val="ConsPlusNonformat"/>
        <w:jc w:val="both"/>
      </w:pPr>
      <w:r>
        <w:t xml:space="preserve">    </w:t>
      </w:r>
      <w:proofErr w:type="gramStart"/>
      <w:r>
        <w:t>В соответствии с Порядком предоставления субсидий юридическим лицам (за</w:t>
      </w:r>
      <w:proofErr w:type="gramEnd"/>
    </w:p>
    <w:p w:rsidR="00BC2710" w:rsidRDefault="00BC2710">
      <w:pPr>
        <w:pStyle w:val="ConsPlusNonformat"/>
        <w:jc w:val="both"/>
      </w:pPr>
      <w:r>
        <w:t>исключением  государственных (муниципальных) учреждений) в целях возмещения</w:t>
      </w:r>
    </w:p>
    <w:p w:rsidR="00BC2710" w:rsidRDefault="00BC2710">
      <w:pPr>
        <w:pStyle w:val="ConsPlusNonformat"/>
        <w:jc w:val="both"/>
      </w:pPr>
      <w:r>
        <w:t>затрат,  связанных  с выполнением муниципальных работ по проведению занятий</w:t>
      </w:r>
    </w:p>
    <w:p w:rsidR="00BC2710" w:rsidRDefault="00BC2710">
      <w:pPr>
        <w:pStyle w:val="ConsPlusNonformat"/>
        <w:jc w:val="both"/>
      </w:pPr>
      <w:r>
        <w:t>физкультурно-спортивной   направленности   по   месту  проживания  граждан,</w:t>
      </w:r>
    </w:p>
    <w:p w:rsidR="00BC2710" w:rsidRDefault="00BC2710">
      <w:pPr>
        <w:pStyle w:val="ConsPlusNonformat"/>
        <w:jc w:val="both"/>
      </w:pPr>
      <w:r>
        <w:t xml:space="preserve">утвержденным Постановлением администрации города Перми </w:t>
      </w:r>
      <w:proofErr w:type="gramStart"/>
      <w:r>
        <w:t>от</w:t>
      </w:r>
      <w:proofErr w:type="gramEnd"/>
      <w:r>
        <w:t xml:space="preserve"> "___" ___________</w:t>
      </w:r>
    </w:p>
    <w:p w:rsidR="00BC2710" w:rsidRDefault="00BC2710">
      <w:pPr>
        <w:pStyle w:val="ConsPlusNonformat"/>
        <w:jc w:val="both"/>
      </w:pPr>
      <w:r>
        <w:t>20__ г. N ______.</w:t>
      </w:r>
    </w:p>
    <w:p w:rsidR="00BC2710" w:rsidRDefault="00BC2710">
      <w:pPr>
        <w:pStyle w:val="ConsPlusNonformat"/>
        <w:jc w:val="both"/>
      </w:pPr>
      <w:r>
        <w:t xml:space="preserve">    В целях _______________________________________________________________</w:t>
      </w:r>
    </w:p>
    <w:p w:rsidR="00BC2710" w:rsidRDefault="00BC2710">
      <w:pPr>
        <w:pStyle w:val="ConsPlusNonformat"/>
        <w:jc w:val="both"/>
      </w:pPr>
      <w:r>
        <w:t xml:space="preserve">                         (целевое назначение субсидии)</w:t>
      </w:r>
    </w:p>
    <w:p w:rsidR="00BC2710" w:rsidRDefault="00BC2710">
      <w:pPr>
        <w:pStyle w:val="ConsPlusNonformat"/>
        <w:jc w:val="both"/>
      </w:pPr>
      <w:r>
        <w:t xml:space="preserve">    Наименование юридического лица: _______________________________________</w:t>
      </w:r>
    </w:p>
    <w:p w:rsidR="00BC2710" w:rsidRDefault="00BC2710">
      <w:pPr>
        <w:pStyle w:val="ConsPlusNonformat"/>
        <w:jc w:val="both"/>
      </w:pPr>
      <w:r>
        <w:t xml:space="preserve">    Адрес места регистрации: ______________________________________________</w:t>
      </w:r>
    </w:p>
    <w:p w:rsidR="00BC2710" w:rsidRDefault="00BC2710">
      <w:pPr>
        <w:pStyle w:val="ConsPlusNonformat"/>
        <w:jc w:val="both"/>
      </w:pPr>
      <w:r>
        <w:t xml:space="preserve">    Адрес места нахождения: _______________________________________________</w:t>
      </w:r>
    </w:p>
    <w:p w:rsidR="00BC2710" w:rsidRDefault="00BC2710">
      <w:pPr>
        <w:pStyle w:val="ConsPlusNonformat"/>
        <w:jc w:val="both"/>
      </w:pPr>
      <w:r>
        <w:t xml:space="preserve">    Телефон, факс, адрес электронной почты:________________________________</w:t>
      </w:r>
    </w:p>
    <w:p w:rsidR="00BC2710" w:rsidRDefault="00BC2710">
      <w:pPr>
        <w:pStyle w:val="ConsPlusNonformat"/>
        <w:jc w:val="both"/>
      </w:pPr>
      <w:r>
        <w:t xml:space="preserve">    Адрес собственного интернет-сайта:_____________________________________</w:t>
      </w:r>
    </w:p>
    <w:p w:rsidR="00BC2710" w:rsidRDefault="00BC2710">
      <w:pPr>
        <w:pStyle w:val="ConsPlusNonformat"/>
        <w:jc w:val="both"/>
      </w:pPr>
      <w:r>
        <w:t xml:space="preserve">    Идентификационный номер налогоплательщика (ИНН), КПП: _________________</w:t>
      </w:r>
    </w:p>
    <w:p w:rsidR="00BC2710" w:rsidRDefault="00BC2710">
      <w:pPr>
        <w:pStyle w:val="ConsPlusNonformat"/>
        <w:jc w:val="both"/>
      </w:pPr>
      <w:r>
        <w:t xml:space="preserve">    Расчетный счет: _______________________________________________________</w:t>
      </w:r>
    </w:p>
    <w:p w:rsidR="00BC2710" w:rsidRDefault="00BC2710">
      <w:pPr>
        <w:pStyle w:val="ConsPlusNonformat"/>
        <w:jc w:val="both"/>
      </w:pPr>
      <w:r>
        <w:t xml:space="preserve">    Наименование, адрес банка: ____________________________________________</w:t>
      </w:r>
    </w:p>
    <w:p w:rsidR="00BC2710" w:rsidRDefault="00BC2710">
      <w:pPr>
        <w:pStyle w:val="ConsPlusNonformat"/>
        <w:jc w:val="both"/>
      </w:pPr>
      <w:r>
        <w:t xml:space="preserve">    Банковский идентификационный код (БИК): _______________________________</w:t>
      </w:r>
    </w:p>
    <w:p w:rsidR="00BC2710" w:rsidRDefault="00BC2710">
      <w:pPr>
        <w:pStyle w:val="ConsPlusNonformat"/>
        <w:jc w:val="both"/>
      </w:pPr>
      <w:r>
        <w:t xml:space="preserve">    Банковский корреспондентский счет (к/с): ______________________________</w:t>
      </w:r>
    </w:p>
    <w:p w:rsidR="00BC2710" w:rsidRDefault="00BC2710">
      <w:pPr>
        <w:pStyle w:val="ConsPlusNonformat"/>
        <w:jc w:val="both"/>
      </w:pPr>
      <w:r>
        <w:t xml:space="preserve">    Способ  направления  корреспонденции: факс, электронная почта, почтовый</w:t>
      </w:r>
    </w:p>
    <w:p w:rsidR="00BC2710" w:rsidRDefault="00BC2710">
      <w:pPr>
        <w:pStyle w:val="ConsPlusNonformat"/>
        <w:jc w:val="both"/>
      </w:pPr>
      <w:r>
        <w:t>адрес (</w:t>
      </w:r>
      <w:proofErr w:type="gramStart"/>
      <w:r>
        <w:t>нужное</w:t>
      </w:r>
      <w:proofErr w:type="gramEnd"/>
      <w:r>
        <w:t xml:space="preserve"> указать) ____________________________________________________</w:t>
      </w:r>
    </w:p>
    <w:p w:rsidR="00BC2710" w:rsidRDefault="00BC2710">
      <w:pPr>
        <w:pStyle w:val="ConsPlusNonformat"/>
        <w:jc w:val="both"/>
      </w:pPr>
      <w:r>
        <w:t xml:space="preserve">    Наличие/отсутствие опыта по проведению Работ __________________________</w:t>
      </w:r>
    </w:p>
    <w:p w:rsidR="00BC2710" w:rsidRDefault="00BC2710">
      <w:pPr>
        <w:pStyle w:val="ConsPlusNonformat"/>
        <w:jc w:val="both"/>
      </w:pPr>
      <w:r>
        <w:t>___________________________________________________________________________</w:t>
      </w:r>
    </w:p>
    <w:p w:rsidR="00BC2710" w:rsidRDefault="00BC2710">
      <w:pPr>
        <w:pStyle w:val="ConsPlusNonformat"/>
        <w:jc w:val="both"/>
      </w:pPr>
      <w:r>
        <w:t xml:space="preserve">                        (наименование организации)</w:t>
      </w:r>
    </w:p>
    <w:p w:rsidR="00BC2710" w:rsidRDefault="00BC2710">
      <w:pPr>
        <w:pStyle w:val="ConsPlusNonformat"/>
        <w:jc w:val="both"/>
      </w:pPr>
      <w:r>
        <w:t xml:space="preserve">в   процессе   реорганизации,  ликвидации,  банкротства  в  соответствии  </w:t>
      </w:r>
      <w:proofErr w:type="gramStart"/>
      <w:r>
        <w:t>с</w:t>
      </w:r>
      <w:proofErr w:type="gramEnd"/>
    </w:p>
    <w:p w:rsidR="00BC2710" w:rsidRDefault="00BC2710">
      <w:pPr>
        <w:pStyle w:val="ConsPlusNonformat"/>
        <w:jc w:val="both"/>
      </w:pPr>
      <w:r>
        <w:lastRenderedPageBreak/>
        <w:t>законодательством Российской Федерации не находится.</w:t>
      </w:r>
    </w:p>
    <w:p w:rsidR="00BC2710" w:rsidRDefault="00BC2710">
      <w:pPr>
        <w:pStyle w:val="ConsPlusNonformat"/>
        <w:jc w:val="both"/>
      </w:pPr>
      <w:r>
        <w:t xml:space="preserve">    Задолженность  по  уплате  налогов,  сборов,  страховых взносов, пеней,</w:t>
      </w:r>
    </w:p>
    <w:p w:rsidR="00BC2710" w:rsidRDefault="00BC2710">
      <w:pPr>
        <w:pStyle w:val="ConsPlusNonformat"/>
        <w:jc w:val="both"/>
      </w:pPr>
      <w:r>
        <w:t>штрафов,  процентов,  подлежащих  уплате в соответствии с законодательством</w:t>
      </w:r>
    </w:p>
    <w:p w:rsidR="00BC2710" w:rsidRDefault="00BC2710">
      <w:pPr>
        <w:pStyle w:val="ConsPlusNonformat"/>
        <w:jc w:val="both"/>
      </w:pPr>
      <w:r>
        <w:t>Российской Федерации о налогах и сборах, отсутствует.</w:t>
      </w:r>
    </w:p>
    <w:p w:rsidR="00BC2710" w:rsidRDefault="00BC2710">
      <w:pPr>
        <w:pStyle w:val="ConsPlusNonformat"/>
        <w:jc w:val="both"/>
      </w:pPr>
      <w:r>
        <w:t xml:space="preserve">    Просроченная  задолженность по возврату в бюджет города Перми субсидий,</w:t>
      </w:r>
    </w:p>
    <w:p w:rsidR="00BC2710" w:rsidRDefault="00BC2710">
      <w:pPr>
        <w:pStyle w:val="ConsPlusNonformat"/>
        <w:jc w:val="both"/>
      </w:pPr>
      <w:r>
        <w:t xml:space="preserve">бюджетных  инвестиций,  </w:t>
      </w:r>
      <w:proofErr w:type="gramStart"/>
      <w:r>
        <w:t>предоставленных</w:t>
      </w:r>
      <w:proofErr w:type="gramEnd"/>
      <w:r>
        <w:t xml:space="preserve">  в том числе в соответствии с иными</w:t>
      </w:r>
    </w:p>
    <w:p w:rsidR="00BC2710" w:rsidRDefault="00BC2710">
      <w:pPr>
        <w:pStyle w:val="ConsPlusNonformat"/>
        <w:jc w:val="both"/>
      </w:pPr>
      <w:r>
        <w:t>правовыми  актами,  и иная просроченная задолженность перед бюджетом города</w:t>
      </w:r>
    </w:p>
    <w:p w:rsidR="00BC2710" w:rsidRDefault="00BC2710">
      <w:pPr>
        <w:pStyle w:val="ConsPlusNonformat"/>
        <w:jc w:val="both"/>
      </w:pPr>
      <w:r>
        <w:t>Перми отсутствует.</w:t>
      </w:r>
    </w:p>
    <w:p w:rsidR="00BC2710" w:rsidRDefault="00BC2710">
      <w:pPr>
        <w:pStyle w:val="ConsPlusNonformat"/>
        <w:jc w:val="both"/>
      </w:pPr>
      <w:r>
        <w:t>___________________________________________________________________________</w:t>
      </w:r>
    </w:p>
    <w:p w:rsidR="00BC2710" w:rsidRDefault="00BC2710">
      <w:pPr>
        <w:pStyle w:val="ConsPlusNonformat"/>
        <w:jc w:val="both"/>
      </w:pPr>
      <w:r>
        <w:t xml:space="preserve">                        (наименование организации)</w:t>
      </w:r>
    </w:p>
    <w:p w:rsidR="00BC2710" w:rsidRDefault="00BC2710">
      <w:pPr>
        <w:pStyle w:val="ConsPlusNonformat"/>
        <w:jc w:val="both"/>
      </w:pPr>
      <w:r>
        <w:t xml:space="preserve">    не   является   иностранным   юридическим  лицом,  а  также  российским</w:t>
      </w:r>
    </w:p>
    <w:p w:rsidR="00BC2710" w:rsidRDefault="00BC2710">
      <w:pPr>
        <w:pStyle w:val="ConsPlusNonformat"/>
        <w:jc w:val="both"/>
      </w:pPr>
      <w:r>
        <w:t xml:space="preserve">юридическим  лицом,  в  уставном (складочном) капитале </w:t>
      </w:r>
      <w:proofErr w:type="gramStart"/>
      <w:r>
        <w:t>которых</w:t>
      </w:r>
      <w:proofErr w:type="gramEnd"/>
      <w:r>
        <w:t xml:space="preserve"> доля участия</w:t>
      </w:r>
    </w:p>
    <w:p w:rsidR="00BC2710" w:rsidRDefault="00BC2710">
      <w:pPr>
        <w:pStyle w:val="ConsPlusNonformat"/>
        <w:jc w:val="both"/>
      </w:pPr>
      <w:r>
        <w:t>иностранных   юридических   лиц,   местом   регистрации   которых  является</w:t>
      </w:r>
    </w:p>
    <w:p w:rsidR="00BC2710" w:rsidRDefault="00BC2710">
      <w:pPr>
        <w:pStyle w:val="ConsPlusNonformat"/>
        <w:jc w:val="both"/>
      </w:pPr>
      <w:r>
        <w:t xml:space="preserve">государство   или   территория,  </w:t>
      </w:r>
      <w:proofErr w:type="gramStart"/>
      <w:r>
        <w:t>включенные</w:t>
      </w:r>
      <w:proofErr w:type="gramEnd"/>
      <w:r>
        <w:t xml:space="preserve">  в  утверждаемый  Министерством</w:t>
      </w:r>
    </w:p>
    <w:p w:rsidR="00BC2710" w:rsidRDefault="00BC2710">
      <w:pPr>
        <w:pStyle w:val="ConsPlusNonformat"/>
        <w:jc w:val="both"/>
      </w:pPr>
      <w:r>
        <w:t>финансов   Российской   Федерации   перечень   государств   и   территорий,</w:t>
      </w:r>
    </w:p>
    <w:p w:rsidR="00BC2710" w:rsidRDefault="00BC2710">
      <w:pPr>
        <w:pStyle w:val="ConsPlusNonformat"/>
        <w:jc w:val="both"/>
      </w:pPr>
      <w:proofErr w:type="gramStart"/>
      <w:r>
        <w:t>предоставляющих</w:t>
      </w:r>
      <w:proofErr w:type="gramEnd"/>
      <w:r>
        <w:t xml:space="preserve">   льготный  налоговый  режим  налогообложения  и  (или)  не</w:t>
      </w:r>
    </w:p>
    <w:p w:rsidR="00BC2710" w:rsidRDefault="00BC2710">
      <w:pPr>
        <w:pStyle w:val="ConsPlusNonformat"/>
        <w:jc w:val="both"/>
      </w:pPr>
      <w:proofErr w:type="gramStart"/>
      <w:r>
        <w:t>предусматривающих</w:t>
      </w:r>
      <w:proofErr w:type="gramEnd"/>
      <w:r>
        <w:t xml:space="preserve">  раскрытия  и  предоставления  информации  при проведении</w:t>
      </w:r>
    </w:p>
    <w:p w:rsidR="00BC2710" w:rsidRDefault="00BC2710">
      <w:pPr>
        <w:pStyle w:val="ConsPlusNonformat"/>
        <w:jc w:val="both"/>
      </w:pPr>
      <w:r>
        <w:t>финансовых  операций  (</w:t>
      </w:r>
      <w:proofErr w:type="spellStart"/>
      <w:r>
        <w:t>офшорные</w:t>
      </w:r>
      <w:proofErr w:type="spellEnd"/>
      <w:r>
        <w:t xml:space="preserve">  зоны) в отношении таких юридических лиц, </w:t>
      </w:r>
      <w:proofErr w:type="gramStart"/>
      <w:r>
        <w:t>в</w:t>
      </w:r>
      <w:proofErr w:type="gramEnd"/>
    </w:p>
    <w:p w:rsidR="00BC2710" w:rsidRDefault="00BC2710">
      <w:pPr>
        <w:pStyle w:val="ConsPlusNonformat"/>
        <w:jc w:val="both"/>
      </w:pPr>
      <w:r>
        <w:t>совокупности превышает 50 процентов;</w:t>
      </w:r>
    </w:p>
    <w:p w:rsidR="00BC2710" w:rsidRDefault="00BC2710">
      <w:pPr>
        <w:pStyle w:val="ConsPlusNonformat"/>
        <w:jc w:val="both"/>
      </w:pPr>
      <w:r>
        <w:t>___________________________________________________________________________</w:t>
      </w:r>
    </w:p>
    <w:p w:rsidR="00BC2710" w:rsidRDefault="00BC2710">
      <w:pPr>
        <w:pStyle w:val="ConsPlusNonformat"/>
        <w:jc w:val="both"/>
      </w:pPr>
      <w:r>
        <w:t xml:space="preserve">                        (наименование организации)</w:t>
      </w:r>
    </w:p>
    <w:p w:rsidR="00BC2710" w:rsidRDefault="00BC2710">
      <w:pPr>
        <w:pStyle w:val="ConsPlusNonformat"/>
        <w:jc w:val="both"/>
      </w:pPr>
      <w:r>
        <w:t xml:space="preserve">    не получает средства из бюджета бюджетной системы Российской Федерации,</w:t>
      </w:r>
    </w:p>
    <w:p w:rsidR="00BC2710" w:rsidRDefault="00BC2710">
      <w:pPr>
        <w:pStyle w:val="ConsPlusNonformat"/>
        <w:jc w:val="both"/>
      </w:pPr>
      <w:r>
        <w:t xml:space="preserve">из  </w:t>
      </w:r>
      <w:proofErr w:type="gramStart"/>
      <w:r>
        <w:t>которого</w:t>
      </w:r>
      <w:proofErr w:type="gramEnd"/>
      <w:r>
        <w:t xml:space="preserve">  планируется предоставление субсидии в соответствии с правовым</w:t>
      </w:r>
    </w:p>
    <w:p w:rsidR="00BC2710" w:rsidRDefault="00BC2710">
      <w:pPr>
        <w:pStyle w:val="ConsPlusNonformat"/>
        <w:jc w:val="both"/>
      </w:pPr>
      <w:r>
        <w:t>актом,  на  основании  иных  нормативных  правовых  актов или муниципальных</w:t>
      </w:r>
    </w:p>
    <w:p w:rsidR="00BC2710" w:rsidRDefault="00BC2710">
      <w:pPr>
        <w:pStyle w:val="ConsPlusNonformat"/>
        <w:jc w:val="both"/>
      </w:pPr>
      <w:r>
        <w:t>правовых   актов   в  целях  возмещения  затрат,  связанных  с  выполнением</w:t>
      </w:r>
    </w:p>
    <w:p w:rsidR="00BC2710" w:rsidRDefault="00BC2710">
      <w:pPr>
        <w:pStyle w:val="ConsPlusNonformat"/>
        <w:jc w:val="both"/>
      </w:pPr>
      <w:r>
        <w:t xml:space="preserve">муниципальных   работ   по   проведению   занятий   </w:t>
      </w:r>
      <w:proofErr w:type="gramStart"/>
      <w:r>
        <w:t>физкультурно-спортивной</w:t>
      </w:r>
      <w:proofErr w:type="gramEnd"/>
    </w:p>
    <w:p w:rsidR="00BC2710" w:rsidRDefault="00BC2710">
      <w:pPr>
        <w:pStyle w:val="ConsPlusNonformat"/>
        <w:jc w:val="both"/>
      </w:pPr>
      <w:r>
        <w:t>направленности по месту проживания граждан.</w:t>
      </w:r>
    </w:p>
    <w:p w:rsidR="00BC2710" w:rsidRDefault="00BC2710">
      <w:pPr>
        <w:pStyle w:val="ConsPlusNonformat"/>
        <w:jc w:val="both"/>
      </w:pPr>
      <w:r>
        <w:t xml:space="preserve">    Подтверждаем, что вся информация, содержащаяся в Заявке и </w:t>
      </w:r>
      <w:proofErr w:type="gramStart"/>
      <w:r>
        <w:t>прилагаемых</w:t>
      </w:r>
      <w:proofErr w:type="gramEnd"/>
      <w:r>
        <w:t xml:space="preserve"> к</w:t>
      </w:r>
    </w:p>
    <w:p w:rsidR="00BC2710" w:rsidRDefault="00BC2710">
      <w:pPr>
        <w:pStyle w:val="ConsPlusNonformat"/>
        <w:jc w:val="both"/>
      </w:pPr>
      <w:r>
        <w:t>ней документах, является подлинной.</w:t>
      </w:r>
    </w:p>
    <w:p w:rsidR="00BC2710" w:rsidRDefault="00BC2710">
      <w:pPr>
        <w:pStyle w:val="ConsPlusNonformat"/>
        <w:jc w:val="both"/>
      </w:pPr>
      <w:r>
        <w:t xml:space="preserve">    Не  возражаем  против доступа к информации любых заинтересованных лиц и</w:t>
      </w:r>
    </w:p>
    <w:p w:rsidR="00BC2710" w:rsidRDefault="00BC2710">
      <w:pPr>
        <w:pStyle w:val="ConsPlusNonformat"/>
        <w:jc w:val="both"/>
      </w:pPr>
      <w:r>
        <w:t>осуществления  Комитетом  и  органами  муниципального  финансового контроля</w:t>
      </w:r>
    </w:p>
    <w:p w:rsidR="00BC2710" w:rsidRDefault="00BC2710">
      <w:pPr>
        <w:pStyle w:val="ConsPlusNonformat"/>
        <w:jc w:val="both"/>
      </w:pPr>
      <w:r>
        <w:t>проверок соблюдения условий, целей, порядка предоставления субсидии.</w:t>
      </w:r>
    </w:p>
    <w:p w:rsidR="00BC2710" w:rsidRDefault="00BC2710">
      <w:pPr>
        <w:pStyle w:val="ConsPlusNonformat"/>
        <w:jc w:val="both"/>
      </w:pPr>
    </w:p>
    <w:p w:rsidR="00BC2710" w:rsidRDefault="00BC2710">
      <w:pPr>
        <w:pStyle w:val="ConsPlusNonformat"/>
        <w:jc w:val="both"/>
      </w:pPr>
      <w:r>
        <w:t xml:space="preserve">Приложение: на ___ </w:t>
      </w:r>
      <w:proofErr w:type="gramStart"/>
      <w:r>
        <w:t>л</w:t>
      </w:r>
      <w:proofErr w:type="gramEnd"/>
      <w:r>
        <w:t>. в 1 экз.</w:t>
      </w:r>
    </w:p>
    <w:p w:rsidR="00BC2710" w:rsidRDefault="00BC2710">
      <w:pPr>
        <w:pStyle w:val="ConsPlusNonformat"/>
        <w:jc w:val="both"/>
      </w:pPr>
    </w:p>
    <w:p w:rsidR="00BC2710" w:rsidRDefault="00BC2710">
      <w:pPr>
        <w:pStyle w:val="ConsPlusNonformat"/>
        <w:jc w:val="both"/>
      </w:pPr>
      <w:r>
        <w:t>Руководитель организации или иное уполномоченное лицо</w:t>
      </w:r>
    </w:p>
    <w:p w:rsidR="00BC2710" w:rsidRDefault="00BC2710">
      <w:pPr>
        <w:pStyle w:val="ConsPlusNonformat"/>
        <w:jc w:val="both"/>
      </w:pPr>
      <w:r>
        <w:t>____________________________   _______________________   __________________</w:t>
      </w:r>
    </w:p>
    <w:p w:rsidR="00BC2710" w:rsidRDefault="00BC2710">
      <w:pPr>
        <w:pStyle w:val="ConsPlusNonformat"/>
        <w:jc w:val="both"/>
      </w:pPr>
      <w:r>
        <w:t xml:space="preserve">          (Ф.И.О.)                    (подпись)                (дата)</w:t>
      </w:r>
    </w:p>
    <w:p w:rsidR="00BC2710" w:rsidRDefault="00BC2710">
      <w:pPr>
        <w:pStyle w:val="ConsPlusNonformat"/>
        <w:jc w:val="both"/>
      </w:pPr>
      <w:r>
        <w:t xml:space="preserve">                                   М.П.</w:t>
      </w: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right"/>
        <w:outlineLvl w:val="1"/>
      </w:pPr>
      <w:r>
        <w:t>Приложение 2</w:t>
      </w:r>
    </w:p>
    <w:p w:rsidR="00BC2710" w:rsidRDefault="00BC2710">
      <w:pPr>
        <w:pStyle w:val="ConsPlusNormal"/>
        <w:jc w:val="right"/>
      </w:pPr>
      <w:r>
        <w:t>к Порядку</w:t>
      </w:r>
    </w:p>
    <w:p w:rsidR="00BC2710" w:rsidRDefault="00BC2710">
      <w:pPr>
        <w:pStyle w:val="ConsPlusNormal"/>
        <w:jc w:val="right"/>
      </w:pPr>
      <w:r>
        <w:t xml:space="preserve">предоставления субсидий </w:t>
      </w:r>
      <w:proofErr w:type="gramStart"/>
      <w:r>
        <w:t>юридическим</w:t>
      </w:r>
      <w:proofErr w:type="gramEnd"/>
    </w:p>
    <w:p w:rsidR="00BC2710" w:rsidRDefault="00BC2710">
      <w:pPr>
        <w:pStyle w:val="ConsPlusNormal"/>
        <w:jc w:val="right"/>
      </w:pPr>
      <w:proofErr w:type="gramStart"/>
      <w:r>
        <w:t>лицам (за исключением государственных</w:t>
      </w:r>
      <w:proofErr w:type="gramEnd"/>
    </w:p>
    <w:p w:rsidR="00BC2710" w:rsidRDefault="00BC2710">
      <w:pPr>
        <w:pStyle w:val="ConsPlusNormal"/>
        <w:jc w:val="right"/>
      </w:pPr>
      <w:r>
        <w:t>(муниципальных) учреждений) в целях</w:t>
      </w:r>
    </w:p>
    <w:p w:rsidR="00BC2710" w:rsidRDefault="00BC2710">
      <w:pPr>
        <w:pStyle w:val="ConsPlusNormal"/>
        <w:jc w:val="right"/>
      </w:pPr>
      <w:r>
        <w:t>возмещения затрат, связанных</w:t>
      </w:r>
    </w:p>
    <w:p w:rsidR="00BC2710" w:rsidRDefault="00BC2710">
      <w:pPr>
        <w:pStyle w:val="ConsPlusNormal"/>
        <w:jc w:val="right"/>
      </w:pPr>
      <w:r>
        <w:t xml:space="preserve">с выполнением </w:t>
      </w:r>
      <w:proofErr w:type="gramStart"/>
      <w:r>
        <w:t>муниципальных</w:t>
      </w:r>
      <w:proofErr w:type="gramEnd"/>
    </w:p>
    <w:p w:rsidR="00BC2710" w:rsidRDefault="00BC2710">
      <w:pPr>
        <w:pStyle w:val="ConsPlusNormal"/>
        <w:jc w:val="right"/>
      </w:pPr>
      <w:r>
        <w:t>работ по проведению занятий</w:t>
      </w:r>
    </w:p>
    <w:p w:rsidR="00BC2710" w:rsidRDefault="00BC2710">
      <w:pPr>
        <w:pStyle w:val="ConsPlusNormal"/>
        <w:jc w:val="right"/>
      </w:pPr>
      <w:r>
        <w:t>физкультурно-спортивной</w:t>
      </w:r>
    </w:p>
    <w:p w:rsidR="00BC2710" w:rsidRDefault="00BC2710">
      <w:pPr>
        <w:pStyle w:val="ConsPlusNormal"/>
        <w:jc w:val="right"/>
      </w:pPr>
      <w:r>
        <w:t>направленности по месту</w:t>
      </w:r>
    </w:p>
    <w:p w:rsidR="00BC2710" w:rsidRDefault="00BC2710">
      <w:pPr>
        <w:pStyle w:val="ConsPlusNormal"/>
        <w:jc w:val="right"/>
      </w:pPr>
      <w:r>
        <w:t>проживания граждан</w:t>
      </w:r>
    </w:p>
    <w:p w:rsidR="00BC2710" w:rsidRDefault="00BC2710">
      <w:pPr>
        <w:pStyle w:val="ConsPlusNormal"/>
        <w:jc w:val="both"/>
      </w:pPr>
    </w:p>
    <w:p w:rsidR="00BC2710" w:rsidRDefault="00BC2710">
      <w:pPr>
        <w:pStyle w:val="ConsPlusNormal"/>
        <w:jc w:val="center"/>
      </w:pPr>
      <w:bookmarkStart w:id="11" w:name="P294"/>
      <w:bookmarkEnd w:id="11"/>
      <w:r>
        <w:t>ОБЪЕМ</w:t>
      </w:r>
    </w:p>
    <w:p w:rsidR="00BC2710" w:rsidRDefault="00BC2710">
      <w:pPr>
        <w:pStyle w:val="ConsPlusNormal"/>
        <w:jc w:val="center"/>
      </w:pPr>
      <w:r>
        <w:t>планируемых к выполнению муниципальных работ по проведению</w:t>
      </w:r>
    </w:p>
    <w:p w:rsidR="00BC2710" w:rsidRDefault="00BC2710">
      <w:pPr>
        <w:pStyle w:val="ConsPlusNormal"/>
        <w:jc w:val="center"/>
      </w:pPr>
      <w:r>
        <w:t>занятий физкультурно-спортивной направленности по месту</w:t>
      </w:r>
    </w:p>
    <w:p w:rsidR="00BC2710" w:rsidRDefault="00BC2710">
      <w:pPr>
        <w:pStyle w:val="ConsPlusNormal"/>
        <w:jc w:val="center"/>
      </w:pPr>
      <w:r>
        <w:t>проживания граждан</w:t>
      </w:r>
    </w:p>
    <w:p w:rsidR="00BC2710" w:rsidRDefault="00BC2710">
      <w:pPr>
        <w:pStyle w:val="ConsPlusNormal"/>
        <w:jc w:val="both"/>
      </w:pPr>
    </w:p>
    <w:p w:rsidR="00BC2710" w:rsidRDefault="00BC2710">
      <w:pPr>
        <w:pStyle w:val="ConsPlusNonformat"/>
        <w:jc w:val="both"/>
      </w:pPr>
      <w:r>
        <w:t>___________________________________________________________________________</w:t>
      </w:r>
    </w:p>
    <w:p w:rsidR="00BC2710" w:rsidRDefault="00BC2710">
      <w:pPr>
        <w:pStyle w:val="ConsPlusNonformat"/>
        <w:jc w:val="both"/>
      </w:pPr>
      <w:r>
        <w:t xml:space="preserve">                        (наименование организации)</w:t>
      </w:r>
    </w:p>
    <w:p w:rsidR="00BC2710" w:rsidRDefault="00BC2710">
      <w:pPr>
        <w:pStyle w:val="ConsPlusNormal"/>
        <w:jc w:val="both"/>
      </w:pPr>
    </w:p>
    <w:p w:rsidR="00BC2710" w:rsidRDefault="00BC2710">
      <w:pPr>
        <w:pStyle w:val="ConsPlusNormal"/>
        <w:ind w:firstLine="540"/>
        <w:jc w:val="both"/>
      </w:pPr>
      <w:r>
        <w:t>Проведение занятий физкультурно-спортивной направленности по месту проживания граждан, место выполнения Работ:</w:t>
      </w:r>
    </w:p>
    <w:p w:rsidR="00BC2710" w:rsidRDefault="00BC2710">
      <w:pPr>
        <w:pStyle w:val="ConsPlusNormal"/>
        <w:spacing w:before="220"/>
        <w:ind w:firstLine="540"/>
        <w:jc w:val="both"/>
      </w:pPr>
      <w:r>
        <w:t>футбольное поле, легкоатлетическая дорожка, спортивная (игровая площадка), бассейн;</w:t>
      </w:r>
    </w:p>
    <w:p w:rsidR="00BC2710" w:rsidRDefault="00BC2710">
      <w:pPr>
        <w:pStyle w:val="ConsPlusNormal"/>
        <w:spacing w:before="220"/>
        <w:ind w:firstLine="540"/>
        <w:jc w:val="both"/>
      </w:pPr>
      <w:r>
        <w:t>стационарная хоккейная коробка, теннисный корт, закрытое помещение.</w:t>
      </w:r>
    </w:p>
    <w:p w:rsidR="00BC2710" w:rsidRDefault="00BC2710">
      <w:pPr>
        <w:pStyle w:val="ConsPlusNormal"/>
        <w:spacing w:before="220"/>
        <w:ind w:firstLine="540"/>
        <w:jc w:val="both"/>
      </w:pPr>
      <w:r>
        <w:t>(нужное подчеркнуть)</w:t>
      </w:r>
    </w:p>
    <w:p w:rsidR="00BC2710" w:rsidRDefault="00BC2710">
      <w:pPr>
        <w:pStyle w:val="ConsPlusNormal"/>
        <w:jc w:val="both"/>
      </w:pPr>
    </w:p>
    <w:p w:rsidR="00BC2710" w:rsidRDefault="00BC2710">
      <w:pPr>
        <w:pStyle w:val="ConsPlusNormal"/>
        <w:ind w:firstLine="540"/>
        <w:jc w:val="both"/>
      </w:pPr>
      <w:r>
        <w:t>По виду спорта ______________________________________________________</w:t>
      </w:r>
    </w:p>
    <w:p w:rsidR="00BC2710" w:rsidRDefault="00BC2710">
      <w:pPr>
        <w:pStyle w:val="ConsPlusNormal"/>
        <w:jc w:val="both"/>
      </w:pPr>
    </w:p>
    <w:p w:rsidR="00BC2710" w:rsidRDefault="00BC2710">
      <w:pPr>
        <w:pStyle w:val="ConsPlusNormal"/>
        <w:ind w:firstLine="540"/>
        <w:jc w:val="both"/>
      </w:pPr>
      <w:r>
        <w:t>Объем планируемых к выполнению Работ (не более 1000 Работ) __________</w:t>
      </w:r>
    </w:p>
    <w:p w:rsidR="00BC2710" w:rsidRDefault="00BC2710">
      <w:pPr>
        <w:pStyle w:val="ConsPlusNormal"/>
        <w:jc w:val="both"/>
      </w:pPr>
    </w:p>
    <w:p w:rsidR="00BC2710" w:rsidRDefault="00BC2710">
      <w:pPr>
        <w:pStyle w:val="ConsPlusNonformat"/>
        <w:jc w:val="both"/>
      </w:pPr>
      <w:r>
        <w:t>Руководитель организации или иное уполномоченное лицо</w:t>
      </w:r>
    </w:p>
    <w:p w:rsidR="00BC2710" w:rsidRDefault="00BC2710">
      <w:pPr>
        <w:pStyle w:val="ConsPlusNonformat"/>
        <w:jc w:val="both"/>
      </w:pPr>
      <w:r>
        <w:t>____________________________   _______________________   __________________</w:t>
      </w:r>
    </w:p>
    <w:p w:rsidR="00BC2710" w:rsidRDefault="00BC2710">
      <w:pPr>
        <w:pStyle w:val="ConsPlusNonformat"/>
        <w:jc w:val="both"/>
      </w:pPr>
      <w:r>
        <w:t xml:space="preserve">          (Ф.И.О.)                    (подпись)                (дата)</w:t>
      </w:r>
    </w:p>
    <w:p w:rsidR="00BC2710" w:rsidRDefault="00BC2710">
      <w:pPr>
        <w:pStyle w:val="ConsPlusNonformat"/>
        <w:jc w:val="both"/>
      </w:pPr>
      <w:r>
        <w:t xml:space="preserve">                                   М.П.</w:t>
      </w: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right"/>
        <w:outlineLvl w:val="1"/>
      </w:pPr>
      <w:r>
        <w:t>Приложение 3</w:t>
      </w:r>
    </w:p>
    <w:p w:rsidR="00BC2710" w:rsidRDefault="00BC2710">
      <w:pPr>
        <w:pStyle w:val="ConsPlusNormal"/>
        <w:jc w:val="right"/>
      </w:pPr>
      <w:r>
        <w:t>к Порядку</w:t>
      </w:r>
    </w:p>
    <w:p w:rsidR="00BC2710" w:rsidRDefault="00BC2710">
      <w:pPr>
        <w:pStyle w:val="ConsPlusNormal"/>
        <w:jc w:val="right"/>
      </w:pPr>
      <w:r>
        <w:t xml:space="preserve">предоставления субсидий </w:t>
      </w:r>
      <w:proofErr w:type="gramStart"/>
      <w:r>
        <w:t>юридическим</w:t>
      </w:r>
      <w:proofErr w:type="gramEnd"/>
    </w:p>
    <w:p w:rsidR="00BC2710" w:rsidRDefault="00BC2710">
      <w:pPr>
        <w:pStyle w:val="ConsPlusNormal"/>
        <w:jc w:val="right"/>
      </w:pPr>
      <w:proofErr w:type="gramStart"/>
      <w:r>
        <w:t>лицам (за исключением государственных</w:t>
      </w:r>
      <w:proofErr w:type="gramEnd"/>
    </w:p>
    <w:p w:rsidR="00BC2710" w:rsidRDefault="00BC2710">
      <w:pPr>
        <w:pStyle w:val="ConsPlusNormal"/>
        <w:jc w:val="right"/>
      </w:pPr>
      <w:r>
        <w:t>(муниципальных) учреждений) в целях</w:t>
      </w:r>
    </w:p>
    <w:p w:rsidR="00BC2710" w:rsidRDefault="00BC2710">
      <w:pPr>
        <w:pStyle w:val="ConsPlusNormal"/>
        <w:jc w:val="right"/>
      </w:pPr>
      <w:r>
        <w:t>возмещения затрат, связанных</w:t>
      </w:r>
    </w:p>
    <w:p w:rsidR="00BC2710" w:rsidRDefault="00BC2710">
      <w:pPr>
        <w:pStyle w:val="ConsPlusNormal"/>
        <w:jc w:val="right"/>
      </w:pPr>
      <w:r>
        <w:t xml:space="preserve">с выполнением </w:t>
      </w:r>
      <w:proofErr w:type="gramStart"/>
      <w:r>
        <w:t>муниципальных</w:t>
      </w:r>
      <w:proofErr w:type="gramEnd"/>
    </w:p>
    <w:p w:rsidR="00BC2710" w:rsidRDefault="00BC2710">
      <w:pPr>
        <w:pStyle w:val="ConsPlusNormal"/>
        <w:jc w:val="right"/>
      </w:pPr>
      <w:r>
        <w:t>работ по проведению занятий</w:t>
      </w:r>
    </w:p>
    <w:p w:rsidR="00BC2710" w:rsidRDefault="00BC2710">
      <w:pPr>
        <w:pStyle w:val="ConsPlusNormal"/>
        <w:jc w:val="right"/>
      </w:pPr>
      <w:r>
        <w:t>физкультурно-спортивной</w:t>
      </w:r>
    </w:p>
    <w:p w:rsidR="00BC2710" w:rsidRDefault="00BC2710">
      <w:pPr>
        <w:pStyle w:val="ConsPlusNormal"/>
        <w:jc w:val="right"/>
      </w:pPr>
      <w:r>
        <w:t>направленности по месту</w:t>
      </w:r>
    </w:p>
    <w:p w:rsidR="00BC2710" w:rsidRDefault="00BC2710">
      <w:pPr>
        <w:pStyle w:val="ConsPlusNormal"/>
        <w:jc w:val="right"/>
      </w:pPr>
      <w:r>
        <w:t>проживания граждан</w:t>
      </w:r>
    </w:p>
    <w:p w:rsidR="00BC2710" w:rsidRDefault="00BC2710">
      <w:pPr>
        <w:pStyle w:val="ConsPlusNormal"/>
        <w:jc w:val="both"/>
      </w:pPr>
    </w:p>
    <w:p w:rsidR="00BC2710" w:rsidRDefault="00BC2710">
      <w:pPr>
        <w:pStyle w:val="ConsPlusNormal"/>
        <w:jc w:val="center"/>
      </w:pPr>
      <w:bookmarkStart w:id="12" w:name="P332"/>
      <w:bookmarkEnd w:id="12"/>
      <w:r>
        <w:t>КРИТЕРИИ</w:t>
      </w:r>
    </w:p>
    <w:p w:rsidR="00BC2710" w:rsidRDefault="00BC2710">
      <w:pPr>
        <w:pStyle w:val="ConsPlusNormal"/>
        <w:jc w:val="center"/>
      </w:pPr>
      <w:proofErr w:type="gramStart"/>
      <w:r>
        <w:t>конкурсного отбора юридических лиц (за исключением</w:t>
      </w:r>
      <w:proofErr w:type="gramEnd"/>
    </w:p>
    <w:p w:rsidR="00BC2710" w:rsidRDefault="00BC2710">
      <w:pPr>
        <w:pStyle w:val="ConsPlusNormal"/>
        <w:jc w:val="center"/>
      </w:pPr>
      <w:r>
        <w:t>государственных (муниципальных) учреждений)</w:t>
      </w:r>
    </w:p>
    <w:p w:rsidR="00BC2710" w:rsidRDefault="00BC2710">
      <w:pPr>
        <w:pStyle w:val="ConsPlusNormal"/>
        <w:jc w:val="center"/>
      </w:pPr>
      <w:r>
        <w:t>на предоставление субсидий в целях возмещения затрат,</w:t>
      </w:r>
    </w:p>
    <w:p w:rsidR="00BC2710" w:rsidRDefault="00BC2710">
      <w:pPr>
        <w:pStyle w:val="ConsPlusNormal"/>
        <w:jc w:val="center"/>
      </w:pPr>
      <w:r>
        <w:t>связанных с выполнением муниципальных работ по проведению</w:t>
      </w:r>
    </w:p>
    <w:p w:rsidR="00BC2710" w:rsidRDefault="00BC2710">
      <w:pPr>
        <w:pStyle w:val="ConsPlusNormal"/>
        <w:jc w:val="center"/>
      </w:pPr>
      <w:r>
        <w:t>занятий физкультурно-спортивной направленности по месту</w:t>
      </w:r>
    </w:p>
    <w:p w:rsidR="00BC2710" w:rsidRDefault="00BC2710">
      <w:pPr>
        <w:pStyle w:val="ConsPlusNormal"/>
        <w:jc w:val="center"/>
      </w:pPr>
      <w:r>
        <w:t>проживания граждан</w:t>
      </w:r>
    </w:p>
    <w:p w:rsidR="00BC2710" w:rsidRDefault="00BC27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6180"/>
        <w:gridCol w:w="2551"/>
      </w:tblGrid>
      <w:tr w:rsidR="00BC2710">
        <w:tc>
          <w:tcPr>
            <w:tcW w:w="340" w:type="dxa"/>
          </w:tcPr>
          <w:p w:rsidR="00BC2710" w:rsidRDefault="00BC2710">
            <w:pPr>
              <w:pStyle w:val="ConsPlusNormal"/>
              <w:jc w:val="center"/>
            </w:pPr>
            <w:r>
              <w:t>N</w:t>
            </w:r>
          </w:p>
        </w:tc>
        <w:tc>
          <w:tcPr>
            <w:tcW w:w="6180" w:type="dxa"/>
          </w:tcPr>
          <w:p w:rsidR="00BC2710" w:rsidRDefault="00BC2710">
            <w:pPr>
              <w:pStyle w:val="ConsPlusNormal"/>
              <w:jc w:val="center"/>
            </w:pPr>
            <w:r>
              <w:t>Критерии конкурсного отбора</w:t>
            </w:r>
          </w:p>
        </w:tc>
        <w:tc>
          <w:tcPr>
            <w:tcW w:w="2551" w:type="dxa"/>
          </w:tcPr>
          <w:p w:rsidR="00BC2710" w:rsidRDefault="00BC2710">
            <w:pPr>
              <w:pStyle w:val="ConsPlusNormal"/>
              <w:jc w:val="center"/>
            </w:pPr>
            <w:r>
              <w:t>Оценка</w:t>
            </w:r>
          </w:p>
        </w:tc>
      </w:tr>
      <w:tr w:rsidR="00BC2710">
        <w:tc>
          <w:tcPr>
            <w:tcW w:w="340" w:type="dxa"/>
          </w:tcPr>
          <w:p w:rsidR="00BC2710" w:rsidRDefault="00BC2710">
            <w:pPr>
              <w:pStyle w:val="ConsPlusNormal"/>
              <w:jc w:val="center"/>
            </w:pPr>
            <w:r>
              <w:t>1</w:t>
            </w:r>
          </w:p>
        </w:tc>
        <w:tc>
          <w:tcPr>
            <w:tcW w:w="6180" w:type="dxa"/>
          </w:tcPr>
          <w:p w:rsidR="00BC2710" w:rsidRDefault="00BC2710">
            <w:pPr>
              <w:pStyle w:val="ConsPlusNormal"/>
            </w:pPr>
            <w:r>
              <w:t>Наличие материально-технической базы на праве собственности или ином праве, отвечающей требованиям законодательства, для выполнения Работ, включенной во Всероссийский реестр объектов спорта</w:t>
            </w:r>
          </w:p>
        </w:tc>
        <w:tc>
          <w:tcPr>
            <w:tcW w:w="2551" w:type="dxa"/>
          </w:tcPr>
          <w:p w:rsidR="00BC2710" w:rsidRDefault="00BC2710">
            <w:pPr>
              <w:pStyle w:val="ConsPlusNormal"/>
              <w:jc w:val="center"/>
            </w:pPr>
            <w:r>
              <w:t>да - 5 баллов;</w:t>
            </w:r>
          </w:p>
          <w:p w:rsidR="00BC2710" w:rsidRDefault="00BC2710">
            <w:pPr>
              <w:pStyle w:val="ConsPlusNormal"/>
              <w:jc w:val="center"/>
            </w:pPr>
            <w:r>
              <w:t>нет - 0 баллов</w:t>
            </w:r>
          </w:p>
        </w:tc>
      </w:tr>
      <w:tr w:rsidR="00BC2710">
        <w:tc>
          <w:tcPr>
            <w:tcW w:w="340" w:type="dxa"/>
          </w:tcPr>
          <w:p w:rsidR="00BC2710" w:rsidRDefault="00BC2710">
            <w:pPr>
              <w:pStyle w:val="ConsPlusNormal"/>
              <w:jc w:val="center"/>
            </w:pPr>
            <w:r>
              <w:t>2</w:t>
            </w:r>
          </w:p>
        </w:tc>
        <w:tc>
          <w:tcPr>
            <w:tcW w:w="6180" w:type="dxa"/>
          </w:tcPr>
          <w:p w:rsidR="00BC2710" w:rsidRDefault="00BC2710">
            <w:pPr>
              <w:pStyle w:val="ConsPlusNormal"/>
            </w:pPr>
            <w:r>
              <w:t xml:space="preserve">Наличие инструкторов по спорту с высшим профессиональным образованием или средним профессиональным образованием </w:t>
            </w:r>
            <w:r>
              <w:lastRenderedPageBreak/>
              <w:t>в области физической культуры и спорта без предъявления требований к стажу работы</w:t>
            </w:r>
          </w:p>
        </w:tc>
        <w:tc>
          <w:tcPr>
            <w:tcW w:w="2551" w:type="dxa"/>
          </w:tcPr>
          <w:p w:rsidR="00BC2710" w:rsidRDefault="00BC2710">
            <w:pPr>
              <w:pStyle w:val="ConsPlusNormal"/>
              <w:jc w:val="center"/>
            </w:pPr>
            <w:r>
              <w:lastRenderedPageBreak/>
              <w:t>1 инструктор - 5 баллов;</w:t>
            </w:r>
          </w:p>
          <w:p w:rsidR="00BC2710" w:rsidRDefault="00BC2710">
            <w:pPr>
              <w:pStyle w:val="ConsPlusNormal"/>
              <w:jc w:val="center"/>
            </w:pPr>
            <w:r>
              <w:t xml:space="preserve">2 и более инструкторов - </w:t>
            </w:r>
            <w:r>
              <w:lastRenderedPageBreak/>
              <w:t>10 баллов</w:t>
            </w:r>
          </w:p>
        </w:tc>
      </w:tr>
      <w:tr w:rsidR="00BC2710">
        <w:tc>
          <w:tcPr>
            <w:tcW w:w="340" w:type="dxa"/>
          </w:tcPr>
          <w:p w:rsidR="00BC2710" w:rsidRDefault="00BC2710">
            <w:pPr>
              <w:pStyle w:val="ConsPlusNormal"/>
              <w:jc w:val="center"/>
            </w:pPr>
            <w:r>
              <w:lastRenderedPageBreak/>
              <w:t>3</w:t>
            </w:r>
          </w:p>
        </w:tc>
        <w:tc>
          <w:tcPr>
            <w:tcW w:w="6180" w:type="dxa"/>
          </w:tcPr>
          <w:p w:rsidR="00BC2710" w:rsidRDefault="00BC2710">
            <w:pPr>
              <w:pStyle w:val="ConsPlusNormal"/>
            </w:pPr>
            <w:r>
              <w:t>Наличие собственного интернет-сайта</w:t>
            </w:r>
          </w:p>
        </w:tc>
        <w:tc>
          <w:tcPr>
            <w:tcW w:w="2551" w:type="dxa"/>
          </w:tcPr>
          <w:p w:rsidR="00BC2710" w:rsidRDefault="00BC2710">
            <w:pPr>
              <w:pStyle w:val="ConsPlusNormal"/>
              <w:jc w:val="center"/>
            </w:pPr>
            <w:r>
              <w:t>да - 5 баллов;</w:t>
            </w:r>
          </w:p>
          <w:p w:rsidR="00BC2710" w:rsidRDefault="00BC2710">
            <w:pPr>
              <w:pStyle w:val="ConsPlusNormal"/>
              <w:jc w:val="center"/>
            </w:pPr>
            <w:r>
              <w:t>нет - 0 баллов</w:t>
            </w:r>
          </w:p>
        </w:tc>
      </w:tr>
      <w:tr w:rsidR="00BC2710">
        <w:tc>
          <w:tcPr>
            <w:tcW w:w="340" w:type="dxa"/>
          </w:tcPr>
          <w:p w:rsidR="00BC2710" w:rsidRDefault="00BC2710">
            <w:pPr>
              <w:pStyle w:val="ConsPlusNormal"/>
              <w:jc w:val="center"/>
            </w:pPr>
            <w:r>
              <w:t>4</w:t>
            </w:r>
          </w:p>
        </w:tc>
        <w:tc>
          <w:tcPr>
            <w:tcW w:w="6180" w:type="dxa"/>
          </w:tcPr>
          <w:p w:rsidR="00BC2710" w:rsidRDefault="00BC2710">
            <w:pPr>
              <w:pStyle w:val="ConsPlusNormal"/>
            </w:pPr>
            <w:r>
              <w:t>Наличие опыта по проведению Работ</w:t>
            </w:r>
          </w:p>
        </w:tc>
        <w:tc>
          <w:tcPr>
            <w:tcW w:w="2551" w:type="dxa"/>
          </w:tcPr>
          <w:p w:rsidR="00BC2710" w:rsidRDefault="00BC2710">
            <w:pPr>
              <w:pStyle w:val="ConsPlusNormal"/>
              <w:jc w:val="center"/>
            </w:pPr>
            <w:r>
              <w:t>да - 5 баллов;</w:t>
            </w:r>
          </w:p>
          <w:p w:rsidR="00BC2710" w:rsidRDefault="00BC2710">
            <w:pPr>
              <w:pStyle w:val="ConsPlusNormal"/>
              <w:jc w:val="center"/>
            </w:pPr>
            <w:r>
              <w:t>нет - 0 баллов</w:t>
            </w:r>
          </w:p>
        </w:tc>
      </w:tr>
    </w:tbl>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right"/>
        <w:outlineLvl w:val="1"/>
      </w:pPr>
      <w:r>
        <w:t>Приложение 4</w:t>
      </w:r>
    </w:p>
    <w:p w:rsidR="00BC2710" w:rsidRDefault="00BC2710">
      <w:pPr>
        <w:pStyle w:val="ConsPlusNormal"/>
        <w:jc w:val="right"/>
      </w:pPr>
      <w:r>
        <w:t>к Порядку</w:t>
      </w:r>
    </w:p>
    <w:p w:rsidR="00BC2710" w:rsidRDefault="00BC2710">
      <w:pPr>
        <w:pStyle w:val="ConsPlusNormal"/>
        <w:jc w:val="right"/>
      </w:pPr>
      <w:r>
        <w:t xml:space="preserve">предоставления субсидий </w:t>
      </w:r>
      <w:proofErr w:type="gramStart"/>
      <w:r>
        <w:t>юридическим</w:t>
      </w:r>
      <w:proofErr w:type="gramEnd"/>
    </w:p>
    <w:p w:rsidR="00BC2710" w:rsidRDefault="00BC2710">
      <w:pPr>
        <w:pStyle w:val="ConsPlusNormal"/>
        <w:jc w:val="right"/>
      </w:pPr>
      <w:proofErr w:type="gramStart"/>
      <w:r>
        <w:t>лицам (за исключением государственных</w:t>
      </w:r>
      <w:proofErr w:type="gramEnd"/>
    </w:p>
    <w:p w:rsidR="00BC2710" w:rsidRDefault="00BC2710">
      <w:pPr>
        <w:pStyle w:val="ConsPlusNormal"/>
        <w:jc w:val="right"/>
      </w:pPr>
      <w:r>
        <w:t>(муниципальных) учреждений) в целях</w:t>
      </w:r>
    </w:p>
    <w:p w:rsidR="00BC2710" w:rsidRDefault="00BC2710">
      <w:pPr>
        <w:pStyle w:val="ConsPlusNormal"/>
        <w:jc w:val="right"/>
      </w:pPr>
      <w:r>
        <w:t>возмещения затрат, связанных</w:t>
      </w:r>
    </w:p>
    <w:p w:rsidR="00BC2710" w:rsidRDefault="00BC2710">
      <w:pPr>
        <w:pStyle w:val="ConsPlusNormal"/>
        <w:jc w:val="right"/>
      </w:pPr>
      <w:r>
        <w:t xml:space="preserve">с выполнением </w:t>
      </w:r>
      <w:proofErr w:type="gramStart"/>
      <w:r>
        <w:t>муниципальных</w:t>
      </w:r>
      <w:proofErr w:type="gramEnd"/>
    </w:p>
    <w:p w:rsidR="00BC2710" w:rsidRDefault="00BC2710">
      <w:pPr>
        <w:pStyle w:val="ConsPlusNormal"/>
        <w:jc w:val="right"/>
      </w:pPr>
      <w:r>
        <w:t>работ по проведению занятий</w:t>
      </w:r>
    </w:p>
    <w:p w:rsidR="00BC2710" w:rsidRDefault="00BC2710">
      <w:pPr>
        <w:pStyle w:val="ConsPlusNormal"/>
        <w:jc w:val="right"/>
      </w:pPr>
      <w:r>
        <w:t>физкультурно-спортивной</w:t>
      </w:r>
    </w:p>
    <w:p w:rsidR="00BC2710" w:rsidRDefault="00BC2710">
      <w:pPr>
        <w:pStyle w:val="ConsPlusNormal"/>
        <w:jc w:val="right"/>
      </w:pPr>
      <w:r>
        <w:t>направленности по месту</w:t>
      </w:r>
    </w:p>
    <w:p w:rsidR="00BC2710" w:rsidRDefault="00BC2710">
      <w:pPr>
        <w:pStyle w:val="ConsPlusNormal"/>
        <w:jc w:val="right"/>
      </w:pPr>
      <w:r>
        <w:t>проживания граждан</w:t>
      </w:r>
    </w:p>
    <w:p w:rsidR="00BC2710" w:rsidRDefault="00BC2710">
      <w:pPr>
        <w:pStyle w:val="ConsPlusNormal"/>
        <w:jc w:val="both"/>
      </w:pPr>
    </w:p>
    <w:p w:rsidR="00BC2710" w:rsidRDefault="00BC2710">
      <w:pPr>
        <w:pStyle w:val="ConsPlusNormal"/>
        <w:jc w:val="center"/>
      </w:pPr>
      <w:bookmarkStart w:id="13" w:name="P376"/>
      <w:bookmarkEnd w:id="13"/>
      <w:r>
        <w:t>РЕЕСТР</w:t>
      </w:r>
    </w:p>
    <w:p w:rsidR="00BC2710" w:rsidRDefault="00BC2710">
      <w:pPr>
        <w:pStyle w:val="ConsPlusNormal"/>
        <w:jc w:val="center"/>
      </w:pPr>
      <w:r>
        <w:t>фактически произведенных затрат на выполнение муниципальных</w:t>
      </w:r>
    </w:p>
    <w:p w:rsidR="00BC2710" w:rsidRDefault="00BC2710">
      <w:pPr>
        <w:pStyle w:val="ConsPlusNormal"/>
        <w:jc w:val="center"/>
      </w:pPr>
      <w:r>
        <w:t xml:space="preserve">работ по проведению занятий </w:t>
      </w:r>
      <w:proofErr w:type="gramStart"/>
      <w:r>
        <w:t>физкультурно-спортивной</w:t>
      </w:r>
      <w:proofErr w:type="gramEnd"/>
    </w:p>
    <w:p w:rsidR="00BC2710" w:rsidRDefault="00BC2710">
      <w:pPr>
        <w:pStyle w:val="ConsPlusNormal"/>
        <w:jc w:val="center"/>
      </w:pPr>
      <w:r>
        <w:t>направленности по месту проживания граждан</w:t>
      </w:r>
    </w:p>
    <w:p w:rsidR="00BC2710" w:rsidRDefault="00BC2710">
      <w:pPr>
        <w:pStyle w:val="ConsPlusNormal"/>
        <w:jc w:val="both"/>
      </w:pPr>
    </w:p>
    <w:p w:rsidR="00BC2710" w:rsidRDefault="00BC2710">
      <w:pPr>
        <w:pStyle w:val="ConsPlusNormal"/>
        <w:jc w:val="center"/>
      </w:pPr>
      <w:r>
        <w:t>____________________________________________________________</w:t>
      </w:r>
    </w:p>
    <w:p w:rsidR="00BC2710" w:rsidRDefault="00BC2710">
      <w:pPr>
        <w:pStyle w:val="ConsPlusNormal"/>
        <w:jc w:val="center"/>
      </w:pPr>
      <w:r>
        <w:t>(наименование организации)</w:t>
      </w:r>
    </w:p>
    <w:p w:rsidR="00BC2710" w:rsidRDefault="00BC27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1757"/>
        <w:gridCol w:w="2665"/>
        <w:gridCol w:w="3345"/>
        <w:gridCol w:w="964"/>
      </w:tblGrid>
      <w:tr w:rsidR="00BC2710">
        <w:tc>
          <w:tcPr>
            <w:tcW w:w="340" w:type="dxa"/>
          </w:tcPr>
          <w:p w:rsidR="00BC2710" w:rsidRDefault="00BC2710">
            <w:pPr>
              <w:pStyle w:val="ConsPlusNormal"/>
              <w:jc w:val="center"/>
            </w:pPr>
            <w:r>
              <w:t>N</w:t>
            </w:r>
          </w:p>
        </w:tc>
        <w:tc>
          <w:tcPr>
            <w:tcW w:w="1757" w:type="dxa"/>
          </w:tcPr>
          <w:p w:rsidR="00BC2710" w:rsidRDefault="00BC2710">
            <w:pPr>
              <w:pStyle w:val="ConsPlusNormal"/>
              <w:jc w:val="center"/>
            </w:pPr>
            <w:r>
              <w:t>Наименование контрагента</w:t>
            </w:r>
          </w:p>
        </w:tc>
        <w:tc>
          <w:tcPr>
            <w:tcW w:w="2665" w:type="dxa"/>
          </w:tcPr>
          <w:p w:rsidR="00BC2710" w:rsidRDefault="00BC2710">
            <w:pPr>
              <w:pStyle w:val="ConsPlusNormal"/>
              <w:jc w:val="center"/>
            </w:pPr>
            <w:r>
              <w:t>Наименование расходов &lt;1&gt; (фактически произведенные затраты за счет собственных средств), руб.</w:t>
            </w:r>
          </w:p>
        </w:tc>
        <w:tc>
          <w:tcPr>
            <w:tcW w:w="3345" w:type="dxa"/>
          </w:tcPr>
          <w:p w:rsidR="00BC2710" w:rsidRDefault="00BC2710">
            <w:pPr>
              <w:pStyle w:val="ConsPlusNormal"/>
              <w:jc w:val="center"/>
            </w:pPr>
            <w:r>
              <w:t>Документ, подтверждающий фактически произведенные расходы &lt;2&gt; (платежное поручение и иные документы)</w:t>
            </w:r>
          </w:p>
        </w:tc>
        <w:tc>
          <w:tcPr>
            <w:tcW w:w="964" w:type="dxa"/>
          </w:tcPr>
          <w:p w:rsidR="00BC2710" w:rsidRDefault="00BC2710">
            <w:pPr>
              <w:pStyle w:val="ConsPlusNormal"/>
              <w:jc w:val="center"/>
            </w:pPr>
            <w:r>
              <w:t>Сумма, руб.</w:t>
            </w:r>
          </w:p>
        </w:tc>
      </w:tr>
      <w:tr w:rsidR="00BC2710">
        <w:tc>
          <w:tcPr>
            <w:tcW w:w="340" w:type="dxa"/>
          </w:tcPr>
          <w:p w:rsidR="00BC2710" w:rsidRDefault="00BC2710">
            <w:pPr>
              <w:pStyle w:val="ConsPlusNormal"/>
            </w:pPr>
          </w:p>
        </w:tc>
        <w:tc>
          <w:tcPr>
            <w:tcW w:w="1757" w:type="dxa"/>
          </w:tcPr>
          <w:p w:rsidR="00BC2710" w:rsidRDefault="00BC2710">
            <w:pPr>
              <w:pStyle w:val="ConsPlusNormal"/>
            </w:pPr>
          </w:p>
        </w:tc>
        <w:tc>
          <w:tcPr>
            <w:tcW w:w="2665" w:type="dxa"/>
          </w:tcPr>
          <w:p w:rsidR="00BC2710" w:rsidRDefault="00BC2710">
            <w:pPr>
              <w:pStyle w:val="ConsPlusNormal"/>
            </w:pPr>
          </w:p>
        </w:tc>
        <w:tc>
          <w:tcPr>
            <w:tcW w:w="3345" w:type="dxa"/>
          </w:tcPr>
          <w:p w:rsidR="00BC2710" w:rsidRDefault="00BC2710">
            <w:pPr>
              <w:pStyle w:val="ConsPlusNormal"/>
            </w:pPr>
          </w:p>
        </w:tc>
        <w:tc>
          <w:tcPr>
            <w:tcW w:w="964" w:type="dxa"/>
          </w:tcPr>
          <w:p w:rsidR="00BC2710" w:rsidRDefault="00BC2710">
            <w:pPr>
              <w:pStyle w:val="ConsPlusNormal"/>
            </w:pPr>
          </w:p>
        </w:tc>
      </w:tr>
      <w:tr w:rsidR="00BC2710">
        <w:tc>
          <w:tcPr>
            <w:tcW w:w="2097" w:type="dxa"/>
            <w:gridSpan w:val="2"/>
          </w:tcPr>
          <w:p w:rsidR="00BC2710" w:rsidRDefault="00BC2710">
            <w:pPr>
              <w:pStyle w:val="ConsPlusNormal"/>
            </w:pPr>
            <w:r>
              <w:t>Всего</w:t>
            </w:r>
          </w:p>
        </w:tc>
        <w:tc>
          <w:tcPr>
            <w:tcW w:w="2665" w:type="dxa"/>
          </w:tcPr>
          <w:p w:rsidR="00BC2710" w:rsidRDefault="00BC2710">
            <w:pPr>
              <w:pStyle w:val="ConsPlusNormal"/>
            </w:pPr>
          </w:p>
        </w:tc>
        <w:tc>
          <w:tcPr>
            <w:tcW w:w="3345" w:type="dxa"/>
          </w:tcPr>
          <w:p w:rsidR="00BC2710" w:rsidRDefault="00BC2710">
            <w:pPr>
              <w:pStyle w:val="ConsPlusNormal"/>
              <w:jc w:val="center"/>
            </w:pPr>
            <w:r>
              <w:t>X</w:t>
            </w:r>
          </w:p>
        </w:tc>
        <w:tc>
          <w:tcPr>
            <w:tcW w:w="964" w:type="dxa"/>
          </w:tcPr>
          <w:p w:rsidR="00BC2710" w:rsidRDefault="00BC2710">
            <w:pPr>
              <w:pStyle w:val="ConsPlusNormal"/>
            </w:pPr>
          </w:p>
        </w:tc>
      </w:tr>
    </w:tbl>
    <w:p w:rsidR="00BC2710" w:rsidRDefault="00BC2710">
      <w:pPr>
        <w:pStyle w:val="ConsPlusNormal"/>
        <w:jc w:val="both"/>
      </w:pPr>
    </w:p>
    <w:p w:rsidR="00BC2710" w:rsidRDefault="00BC2710">
      <w:pPr>
        <w:pStyle w:val="ConsPlusNonformat"/>
        <w:jc w:val="both"/>
      </w:pPr>
      <w:r>
        <w:t>Руководитель организации или иное уполномоченное лицо</w:t>
      </w:r>
    </w:p>
    <w:p w:rsidR="00BC2710" w:rsidRDefault="00BC2710">
      <w:pPr>
        <w:pStyle w:val="ConsPlusNonformat"/>
        <w:jc w:val="both"/>
      </w:pPr>
      <w:r>
        <w:t>____________________________   _______________________   __________________</w:t>
      </w:r>
    </w:p>
    <w:p w:rsidR="00BC2710" w:rsidRDefault="00BC2710">
      <w:pPr>
        <w:pStyle w:val="ConsPlusNonformat"/>
        <w:jc w:val="both"/>
      </w:pPr>
      <w:r>
        <w:t xml:space="preserve">          (Ф.И.О.)                    (подпись)                (дата)</w:t>
      </w:r>
    </w:p>
    <w:p w:rsidR="00BC2710" w:rsidRDefault="00BC2710">
      <w:pPr>
        <w:pStyle w:val="ConsPlusNonformat"/>
        <w:jc w:val="both"/>
      </w:pPr>
      <w:r>
        <w:t xml:space="preserve">                                   М.П.</w:t>
      </w:r>
    </w:p>
    <w:p w:rsidR="00BC2710" w:rsidRDefault="00BC2710">
      <w:pPr>
        <w:pStyle w:val="ConsPlusNormal"/>
        <w:jc w:val="both"/>
      </w:pPr>
    </w:p>
    <w:p w:rsidR="00BC2710" w:rsidRDefault="00BC2710">
      <w:pPr>
        <w:pStyle w:val="ConsPlusNormal"/>
        <w:ind w:firstLine="540"/>
        <w:jc w:val="both"/>
      </w:pPr>
      <w:r>
        <w:t>--------------------------------</w:t>
      </w:r>
    </w:p>
    <w:p w:rsidR="00BC2710" w:rsidRDefault="00BC2710">
      <w:pPr>
        <w:pStyle w:val="ConsPlusNormal"/>
        <w:spacing w:before="220"/>
        <w:ind w:firstLine="540"/>
        <w:jc w:val="both"/>
      </w:pPr>
      <w:r>
        <w:t>&lt;1</w:t>
      </w:r>
      <w:proofErr w:type="gramStart"/>
      <w:r>
        <w:t>&gt; У</w:t>
      </w:r>
      <w:proofErr w:type="gramEnd"/>
      <w:r>
        <w:t xml:space="preserve">казываются в соответствии с </w:t>
      </w:r>
      <w:hyperlink w:anchor="P62" w:history="1">
        <w:r>
          <w:rPr>
            <w:color w:val="0000FF"/>
          </w:rPr>
          <w:t>пунктом 1.3</w:t>
        </w:r>
      </w:hyperlink>
      <w:r>
        <w:t xml:space="preserve"> Порядка предоставления субсидий юридическим лицам (за исключением государственных (муниципальных) учреждений) в целях возмещения затрат, связанных с выполнением муниципальных работ по проведению занятий физкультурно-спортивной направленности по месту проживания граждан.</w:t>
      </w:r>
    </w:p>
    <w:p w:rsidR="00BC2710" w:rsidRDefault="00BC2710">
      <w:pPr>
        <w:pStyle w:val="ConsPlusNormal"/>
        <w:spacing w:before="220"/>
        <w:ind w:firstLine="540"/>
        <w:jc w:val="both"/>
      </w:pPr>
      <w:r>
        <w:lastRenderedPageBreak/>
        <w:t>&lt;2&gt; Счет-фактура, товарные накладные, платежные ведомости, документы, подтверждающие выплаты по заработной плате персоналу, выполняющему Работу, копии платежных поручений, реестры платежных поручений.</w:t>
      </w: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right"/>
        <w:outlineLvl w:val="1"/>
      </w:pPr>
      <w:r>
        <w:t>Приложение 5</w:t>
      </w:r>
    </w:p>
    <w:p w:rsidR="00BC2710" w:rsidRDefault="00BC2710">
      <w:pPr>
        <w:pStyle w:val="ConsPlusNormal"/>
        <w:jc w:val="right"/>
      </w:pPr>
      <w:r>
        <w:t>к Порядку</w:t>
      </w:r>
    </w:p>
    <w:p w:rsidR="00BC2710" w:rsidRDefault="00BC2710">
      <w:pPr>
        <w:pStyle w:val="ConsPlusNormal"/>
        <w:jc w:val="right"/>
      </w:pPr>
      <w:r>
        <w:t xml:space="preserve">предоставления субсидий </w:t>
      </w:r>
      <w:proofErr w:type="gramStart"/>
      <w:r>
        <w:t>юридическим</w:t>
      </w:r>
      <w:proofErr w:type="gramEnd"/>
    </w:p>
    <w:p w:rsidR="00BC2710" w:rsidRDefault="00BC2710">
      <w:pPr>
        <w:pStyle w:val="ConsPlusNormal"/>
        <w:jc w:val="right"/>
      </w:pPr>
      <w:proofErr w:type="gramStart"/>
      <w:r>
        <w:t>лицам (за исключением государственных</w:t>
      </w:r>
      <w:proofErr w:type="gramEnd"/>
    </w:p>
    <w:p w:rsidR="00BC2710" w:rsidRDefault="00BC2710">
      <w:pPr>
        <w:pStyle w:val="ConsPlusNormal"/>
        <w:jc w:val="right"/>
      </w:pPr>
      <w:r>
        <w:t>(муниципальных) учреждений) в целях</w:t>
      </w:r>
    </w:p>
    <w:p w:rsidR="00BC2710" w:rsidRDefault="00BC2710">
      <w:pPr>
        <w:pStyle w:val="ConsPlusNormal"/>
        <w:jc w:val="right"/>
      </w:pPr>
      <w:r>
        <w:t>возмещения затрат, связанных</w:t>
      </w:r>
    </w:p>
    <w:p w:rsidR="00BC2710" w:rsidRDefault="00BC2710">
      <w:pPr>
        <w:pStyle w:val="ConsPlusNormal"/>
        <w:jc w:val="right"/>
      </w:pPr>
      <w:r>
        <w:t xml:space="preserve">с выполнением </w:t>
      </w:r>
      <w:proofErr w:type="gramStart"/>
      <w:r>
        <w:t>муниципальных</w:t>
      </w:r>
      <w:proofErr w:type="gramEnd"/>
    </w:p>
    <w:p w:rsidR="00BC2710" w:rsidRDefault="00BC2710">
      <w:pPr>
        <w:pStyle w:val="ConsPlusNormal"/>
        <w:jc w:val="right"/>
      </w:pPr>
      <w:r>
        <w:t>работ по проведению занятий</w:t>
      </w:r>
    </w:p>
    <w:p w:rsidR="00BC2710" w:rsidRDefault="00BC2710">
      <w:pPr>
        <w:pStyle w:val="ConsPlusNormal"/>
        <w:jc w:val="right"/>
      </w:pPr>
      <w:r>
        <w:t>физкультурно-спортивной</w:t>
      </w:r>
    </w:p>
    <w:p w:rsidR="00BC2710" w:rsidRDefault="00BC2710">
      <w:pPr>
        <w:pStyle w:val="ConsPlusNormal"/>
        <w:jc w:val="right"/>
      </w:pPr>
      <w:r>
        <w:t>направленности по месту</w:t>
      </w:r>
    </w:p>
    <w:p w:rsidR="00BC2710" w:rsidRDefault="00BC2710">
      <w:pPr>
        <w:pStyle w:val="ConsPlusNormal"/>
        <w:jc w:val="right"/>
      </w:pPr>
      <w:r>
        <w:t>проживания граждан</w:t>
      </w:r>
    </w:p>
    <w:p w:rsidR="00BC2710" w:rsidRDefault="00BC2710">
      <w:pPr>
        <w:pStyle w:val="ConsPlusNormal"/>
        <w:jc w:val="both"/>
      </w:pPr>
    </w:p>
    <w:p w:rsidR="00BC2710" w:rsidRDefault="00BC2710">
      <w:pPr>
        <w:pStyle w:val="ConsPlusNormal"/>
        <w:jc w:val="center"/>
      </w:pPr>
      <w:bookmarkStart w:id="14" w:name="P424"/>
      <w:bookmarkEnd w:id="14"/>
      <w:r>
        <w:t>ОТЧЕТ</w:t>
      </w:r>
    </w:p>
    <w:p w:rsidR="00BC2710" w:rsidRDefault="00BC2710">
      <w:pPr>
        <w:pStyle w:val="ConsPlusNormal"/>
        <w:jc w:val="center"/>
      </w:pPr>
      <w:r>
        <w:t>о выполненных муниципальных работах по проведению занятий</w:t>
      </w:r>
    </w:p>
    <w:p w:rsidR="00BC2710" w:rsidRDefault="00BC2710">
      <w:pPr>
        <w:pStyle w:val="ConsPlusNormal"/>
        <w:jc w:val="center"/>
      </w:pPr>
      <w:r>
        <w:t>физкультурно-спортивной направленности по месту проживания</w:t>
      </w:r>
    </w:p>
    <w:p w:rsidR="00BC2710" w:rsidRDefault="00BC2710">
      <w:pPr>
        <w:pStyle w:val="ConsPlusNormal"/>
        <w:jc w:val="center"/>
      </w:pPr>
      <w:r>
        <w:t>граждан</w:t>
      </w:r>
    </w:p>
    <w:p w:rsidR="00BC2710" w:rsidRDefault="00BC2710">
      <w:pPr>
        <w:pStyle w:val="ConsPlusNormal"/>
        <w:jc w:val="both"/>
      </w:pPr>
    </w:p>
    <w:p w:rsidR="00BC2710" w:rsidRDefault="00BC2710">
      <w:pPr>
        <w:pStyle w:val="ConsPlusNormal"/>
        <w:jc w:val="center"/>
      </w:pPr>
      <w:r>
        <w:t>____________________________________________________________</w:t>
      </w:r>
    </w:p>
    <w:p w:rsidR="00BC2710" w:rsidRDefault="00BC2710">
      <w:pPr>
        <w:pStyle w:val="ConsPlusNormal"/>
        <w:jc w:val="center"/>
      </w:pPr>
      <w:r>
        <w:t>(наименование организации)</w:t>
      </w:r>
    </w:p>
    <w:p w:rsidR="00BC2710" w:rsidRDefault="00BC2710">
      <w:pPr>
        <w:pStyle w:val="ConsPlusNormal"/>
        <w:jc w:val="center"/>
      </w:pPr>
      <w:r>
        <w:t>за _________ квартал 20____ г.</w:t>
      </w:r>
    </w:p>
    <w:p w:rsidR="00BC2710" w:rsidRDefault="00BC27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247"/>
        <w:gridCol w:w="964"/>
        <w:gridCol w:w="907"/>
        <w:gridCol w:w="907"/>
        <w:gridCol w:w="964"/>
        <w:gridCol w:w="2098"/>
        <w:gridCol w:w="1489"/>
      </w:tblGrid>
      <w:tr w:rsidR="00BC2710">
        <w:tc>
          <w:tcPr>
            <w:tcW w:w="454" w:type="dxa"/>
          </w:tcPr>
          <w:p w:rsidR="00BC2710" w:rsidRDefault="00BC2710">
            <w:pPr>
              <w:pStyle w:val="ConsPlusNormal"/>
              <w:jc w:val="center"/>
            </w:pPr>
            <w:r>
              <w:t>N</w:t>
            </w:r>
          </w:p>
        </w:tc>
        <w:tc>
          <w:tcPr>
            <w:tcW w:w="1247" w:type="dxa"/>
          </w:tcPr>
          <w:p w:rsidR="00BC2710" w:rsidRDefault="00BC2710">
            <w:pPr>
              <w:pStyle w:val="ConsPlusNormal"/>
              <w:jc w:val="center"/>
            </w:pPr>
            <w:r>
              <w:t>Работа</w:t>
            </w:r>
          </w:p>
        </w:tc>
        <w:tc>
          <w:tcPr>
            <w:tcW w:w="964" w:type="dxa"/>
          </w:tcPr>
          <w:p w:rsidR="00BC2710" w:rsidRDefault="00BC2710">
            <w:pPr>
              <w:pStyle w:val="ConsPlusNormal"/>
              <w:jc w:val="center"/>
            </w:pPr>
            <w:r>
              <w:t>Месяц</w:t>
            </w:r>
          </w:p>
        </w:tc>
        <w:tc>
          <w:tcPr>
            <w:tcW w:w="907" w:type="dxa"/>
          </w:tcPr>
          <w:p w:rsidR="00BC2710" w:rsidRDefault="00BC2710">
            <w:pPr>
              <w:pStyle w:val="ConsPlusNormal"/>
              <w:jc w:val="center"/>
            </w:pPr>
            <w:r>
              <w:t>Месяц</w:t>
            </w:r>
          </w:p>
        </w:tc>
        <w:tc>
          <w:tcPr>
            <w:tcW w:w="907" w:type="dxa"/>
          </w:tcPr>
          <w:p w:rsidR="00BC2710" w:rsidRDefault="00BC2710">
            <w:pPr>
              <w:pStyle w:val="ConsPlusNormal"/>
              <w:jc w:val="center"/>
            </w:pPr>
            <w:r>
              <w:t>Месяц</w:t>
            </w:r>
          </w:p>
        </w:tc>
        <w:tc>
          <w:tcPr>
            <w:tcW w:w="964" w:type="dxa"/>
          </w:tcPr>
          <w:p w:rsidR="00BC2710" w:rsidRDefault="00BC2710">
            <w:pPr>
              <w:pStyle w:val="ConsPlusNormal"/>
              <w:jc w:val="center"/>
            </w:pPr>
            <w:r>
              <w:t>Итого Работ</w:t>
            </w:r>
          </w:p>
        </w:tc>
        <w:tc>
          <w:tcPr>
            <w:tcW w:w="2098" w:type="dxa"/>
          </w:tcPr>
          <w:p w:rsidR="00BC2710" w:rsidRDefault="00BC2710">
            <w:pPr>
              <w:pStyle w:val="ConsPlusNormal"/>
              <w:jc w:val="center"/>
            </w:pPr>
            <w:r>
              <w:t>Стоимость работы по нормативу, руб.</w:t>
            </w:r>
          </w:p>
        </w:tc>
        <w:tc>
          <w:tcPr>
            <w:tcW w:w="1489" w:type="dxa"/>
          </w:tcPr>
          <w:p w:rsidR="00BC2710" w:rsidRDefault="00BC2710">
            <w:pPr>
              <w:pStyle w:val="ConsPlusNormal"/>
              <w:jc w:val="center"/>
            </w:pPr>
            <w:r>
              <w:t>Сумма к возмещению, руб.</w:t>
            </w:r>
          </w:p>
        </w:tc>
      </w:tr>
      <w:tr w:rsidR="00BC2710">
        <w:tc>
          <w:tcPr>
            <w:tcW w:w="454" w:type="dxa"/>
          </w:tcPr>
          <w:p w:rsidR="00BC2710" w:rsidRDefault="00BC2710">
            <w:pPr>
              <w:pStyle w:val="ConsPlusNormal"/>
            </w:pPr>
          </w:p>
        </w:tc>
        <w:tc>
          <w:tcPr>
            <w:tcW w:w="1247" w:type="dxa"/>
          </w:tcPr>
          <w:p w:rsidR="00BC2710" w:rsidRDefault="00BC2710">
            <w:pPr>
              <w:pStyle w:val="ConsPlusNormal"/>
              <w:jc w:val="both"/>
            </w:pPr>
            <w:r>
              <w:t>Группа 1</w:t>
            </w:r>
          </w:p>
        </w:tc>
        <w:tc>
          <w:tcPr>
            <w:tcW w:w="964" w:type="dxa"/>
          </w:tcPr>
          <w:p w:rsidR="00BC2710" w:rsidRDefault="00BC2710">
            <w:pPr>
              <w:pStyle w:val="ConsPlusNormal"/>
            </w:pPr>
          </w:p>
        </w:tc>
        <w:tc>
          <w:tcPr>
            <w:tcW w:w="907" w:type="dxa"/>
          </w:tcPr>
          <w:p w:rsidR="00BC2710" w:rsidRDefault="00BC2710">
            <w:pPr>
              <w:pStyle w:val="ConsPlusNormal"/>
            </w:pPr>
          </w:p>
        </w:tc>
        <w:tc>
          <w:tcPr>
            <w:tcW w:w="907" w:type="dxa"/>
          </w:tcPr>
          <w:p w:rsidR="00BC2710" w:rsidRDefault="00BC2710">
            <w:pPr>
              <w:pStyle w:val="ConsPlusNormal"/>
            </w:pPr>
          </w:p>
        </w:tc>
        <w:tc>
          <w:tcPr>
            <w:tcW w:w="964" w:type="dxa"/>
          </w:tcPr>
          <w:p w:rsidR="00BC2710" w:rsidRDefault="00BC2710">
            <w:pPr>
              <w:pStyle w:val="ConsPlusNormal"/>
            </w:pPr>
          </w:p>
        </w:tc>
        <w:tc>
          <w:tcPr>
            <w:tcW w:w="2098" w:type="dxa"/>
          </w:tcPr>
          <w:p w:rsidR="00BC2710" w:rsidRDefault="00BC2710">
            <w:pPr>
              <w:pStyle w:val="ConsPlusNormal"/>
            </w:pPr>
          </w:p>
        </w:tc>
        <w:tc>
          <w:tcPr>
            <w:tcW w:w="1489" w:type="dxa"/>
          </w:tcPr>
          <w:p w:rsidR="00BC2710" w:rsidRDefault="00BC2710">
            <w:pPr>
              <w:pStyle w:val="ConsPlusNormal"/>
            </w:pPr>
          </w:p>
        </w:tc>
      </w:tr>
      <w:tr w:rsidR="00BC2710">
        <w:tc>
          <w:tcPr>
            <w:tcW w:w="454" w:type="dxa"/>
          </w:tcPr>
          <w:p w:rsidR="00BC2710" w:rsidRDefault="00BC2710">
            <w:pPr>
              <w:pStyle w:val="ConsPlusNormal"/>
            </w:pPr>
          </w:p>
        </w:tc>
        <w:tc>
          <w:tcPr>
            <w:tcW w:w="1247" w:type="dxa"/>
          </w:tcPr>
          <w:p w:rsidR="00BC2710" w:rsidRDefault="00BC2710">
            <w:pPr>
              <w:pStyle w:val="ConsPlusNormal"/>
              <w:jc w:val="both"/>
            </w:pPr>
            <w:r>
              <w:t>Группа 2</w:t>
            </w:r>
          </w:p>
        </w:tc>
        <w:tc>
          <w:tcPr>
            <w:tcW w:w="964" w:type="dxa"/>
          </w:tcPr>
          <w:p w:rsidR="00BC2710" w:rsidRDefault="00BC2710">
            <w:pPr>
              <w:pStyle w:val="ConsPlusNormal"/>
            </w:pPr>
          </w:p>
        </w:tc>
        <w:tc>
          <w:tcPr>
            <w:tcW w:w="907" w:type="dxa"/>
          </w:tcPr>
          <w:p w:rsidR="00BC2710" w:rsidRDefault="00BC2710">
            <w:pPr>
              <w:pStyle w:val="ConsPlusNormal"/>
            </w:pPr>
          </w:p>
        </w:tc>
        <w:tc>
          <w:tcPr>
            <w:tcW w:w="907" w:type="dxa"/>
          </w:tcPr>
          <w:p w:rsidR="00BC2710" w:rsidRDefault="00BC2710">
            <w:pPr>
              <w:pStyle w:val="ConsPlusNormal"/>
            </w:pPr>
          </w:p>
        </w:tc>
        <w:tc>
          <w:tcPr>
            <w:tcW w:w="964" w:type="dxa"/>
          </w:tcPr>
          <w:p w:rsidR="00BC2710" w:rsidRDefault="00BC2710">
            <w:pPr>
              <w:pStyle w:val="ConsPlusNormal"/>
            </w:pPr>
          </w:p>
        </w:tc>
        <w:tc>
          <w:tcPr>
            <w:tcW w:w="2098" w:type="dxa"/>
          </w:tcPr>
          <w:p w:rsidR="00BC2710" w:rsidRDefault="00BC2710">
            <w:pPr>
              <w:pStyle w:val="ConsPlusNormal"/>
            </w:pPr>
          </w:p>
        </w:tc>
        <w:tc>
          <w:tcPr>
            <w:tcW w:w="1489" w:type="dxa"/>
          </w:tcPr>
          <w:p w:rsidR="00BC2710" w:rsidRDefault="00BC2710">
            <w:pPr>
              <w:pStyle w:val="ConsPlusNormal"/>
            </w:pPr>
          </w:p>
        </w:tc>
      </w:tr>
      <w:tr w:rsidR="00BC2710">
        <w:tc>
          <w:tcPr>
            <w:tcW w:w="454" w:type="dxa"/>
          </w:tcPr>
          <w:p w:rsidR="00BC2710" w:rsidRDefault="00BC2710">
            <w:pPr>
              <w:pStyle w:val="ConsPlusNormal"/>
            </w:pPr>
          </w:p>
        </w:tc>
        <w:tc>
          <w:tcPr>
            <w:tcW w:w="1247" w:type="dxa"/>
          </w:tcPr>
          <w:p w:rsidR="00BC2710" w:rsidRDefault="00BC2710">
            <w:pPr>
              <w:pStyle w:val="ConsPlusNormal"/>
              <w:jc w:val="both"/>
            </w:pPr>
            <w:r>
              <w:t>...</w:t>
            </w:r>
          </w:p>
        </w:tc>
        <w:tc>
          <w:tcPr>
            <w:tcW w:w="964" w:type="dxa"/>
          </w:tcPr>
          <w:p w:rsidR="00BC2710" w:rsidRDefault="00BC2710">
            <w:pPr>
              <w:pStyle w:val="ConsPlusNormal"/>
            </w:pPr>
          </w:p>
        </w:tc>
        <w:tc>
          <w:tcPr>
            <w:tcW w:w="907" w:type="dxa"/>
          </w:tcPr>
          <w:p w:rsidR="00BC2710" w:rsidRDefault="00BC2710">
            <w:pPr>
              <w:pStyle w:val="ConsPlusNormal"/>
            </w:pPr>
          </w:p>
        </w:tc>
        <w:tc>
          <w:tcPr>
            <w:tcW w:w="907" w:type="dxa"/>
          </w:tcPr>
          <w:p w:rsidR="00BC2710" w:rsidRDefault="00BC2710">
            <w:pPr>
              <w:pStyle w:val="ConsPlusNormal"/>
            </w:pPr>
          </w:p>
        </w:tc>
        <w:tc>
          <w:tcPr>
            <w:tcW w:w="964" w:type="dxa"/>
          </w:tcPr>
          <w:p w:rsidR="00BC2710" w:rsidRDefault="00BC2710">
            <w:pPr>
              <w:pStyle w:val="ConsPlusNormal"/>
            </w:pPr>
          </w:p>
        </w:tc>
        <w:tc>
          <w:tcPr>
            <w:tcW w:w="2098" w:type="dxa"/>
          </w:tcPr>
          <w:p w:rsidR="00BC2710" w:rsidRDefault="00BC2710">
            <w:pPr>
              <w:pStyle w:val="ConsPlusNormal"/>
            </w:pPr>
          </w:p>
        </w:tc>
        <w:tc>
          <w:tcPr>
            <w:tcW w:w="1489" w:type="dxa"/>
          </w:tcPr>
          <w:p w:rsidR="00BC2710" w:rsidRDefault="00BC2710">
            <w:pPr>
              <w:pStyle w:val="ConsPlusNormal"/>
            </w:pPr>
          </w:p>
        </w:tc>
      </w:tr>
      <w:tr w:rsidR="00BC2710">
        <w:tc>
          <w:tcPr>
            <w:tcW w:w="1701" w:type="dxa"/>
            <w:gridSpan w:val="2"/>
          </w:tcPr>
          <w:p w:rsidR="00BC2710" w:rsidRDefault="00BC2710">
            <w:pPr>
              <w:pStyle w:val="ConsPlusNormal"/>
              <w:jc w:val="both"/>
            </w:pPr>
            <w:r>
              <w:t>Итого</w:t>
            </w:r>
          </w:p>
        </w:tc>
        <w:tc>
          <w:tcPr>
            <w:tcW w:w="964" w:type="dxa"/>
          </w:tcPr>
          <w:p w:rsidR="00BC2710" w:rsidRDefault="00BC2710">
            <w:pPr>
              <w:pStyle w:val="ConsPlusNormal"/>
            </w:pPr>
          </w:p>
        </w:tc>
        <w:tc>
          <w:tcPr>
            <w:tcW w:w="907" w:type="dxa"/>
          </w:tcPr>
          <w:p w:rsidR="00BC2710" w:rsidRDefault="00BC2710">
            <w:pPr>
              <w:pStyle w:val="ConsPlusNormal"/>
            </w:pPr>
          </w:p>
        </w:tc>
        <w:tc>
          <w:tcPr>
            <w:tcW w:w="907" w:type="dxa"/>
          </w:tcPr>
          <w:p w:rsidR="00BC2710" w:rsidRDefault="00BC2710">
            <w:pPr>
              <w:pStyle w:val="ConsPlusNormal"/>
            </w:pPr>
          </w:p>
        </w:tc>
        <w:tc>
          <w:tcPr>
            <w:tcW w:w="964" w:type="dxa"/>
          </w:tcPr>
          <w:p w:rsidR="00BC2710" w:rsidRDefault="00BC2710">
            <w:pPr>
              <w:pStyle w:val="ConsPlusNormal"/>
            </w:pPr>
          </w:p>
        </w:tc>
        <w:tc>
          <w:tcPr>
            <w:tcW w:w="2098" w:type="dxa"/>
          </w:tcPr>
          <w:p w:rsidR="00BC2710" w:rsidRDefault="00BC2710">
            <w:pPr>
              <w:pStyle w:val="ConsPlusNormal"/>
            </w:pPr>
          </w:p>
        </w:tc>
        <w:tc>
          <w:tcPr>
            <w:tcW w:w="1489" w:type="dxa"/>
          </w:tcPr>
          <w:p w:rsidR="00BC2710" w:rsidRDefault="00BC2710">
            <w:pPr>
              <w:pStyle w:val="ConsPlusNormal"/>
            </w:pPr>
          </w:p>
        </w:tc>
      </w:tr>
    </w:tbl>
    <w:p w:rsidR="00BC2710" w:rsidRDefault="00BC2710">
      <w:pPr>
        <w:pStyle w:val="ConsPlusNormal"/>
        <w:jc w:val="both"/>
      </w:pPr>
    </w:p>
    <w:p w:rsidR="00BC2710" w:rsidRDefault="00BC2710">
      <w:pPr>
        <w:pStyle w:val="ConsPlusNonformat"/>
        <w:jc w:val="both"/>
      </w:pPr>
      <w:r>
        <w:t>Руководитель организации или иное уполномоченное лицо</w:t>
      </w:r>
    </w:p>
    <w:p w:rsidR="00BC2710" w:rsidRDefault="00BC2710">
      <w:pPr>
        <w:pStyle w:val="ConsPlusNonformat"/>
        <w:jc w:val="both"/>
      </w:pPr>
      <w:r>
        <w:t>____________________________   _______________________   __________________</w:t>
      </w:r>
    </w:p>
    <w:p w:rsidR="00BC2710" w:rsidRDefault="00BC2710">
      <w:pPr>
        <w:pStyle w:val="ConsPlusNonformat"/>
        <w:jc w:val="both"/>
      </w:pPr>
      <w:r>
        <w:t xml:space="preserve">          (Ф.И.О.)                    (подпись)                (дата)</w:t>
      </w:r>
    </w:p>
    <w:p w:rsidR="00BC2710" w:rsidRDefault="00BC2710">
      <w:pPr>
        <w:pStyle w:val="ConsPlusNonformat"/>
        <w:jc w:val="both"/>
      </w:pPr>
      <w:r>
        <w:t xml:space="preserve">                                   М.П.</w:t>
      </w: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both"/>
      </w:pPr>
    </w:p>
    <w:p w:rsidR="00BC2710" w:rsidRDefault="00BC2710">
      <w:pPr>
        <w:pStyle w:val="ConsPlusNormal"/>
        <w:jc w:val="right"/>
        <w:outlineLvl w:val="1"/>
      </w:pPr>
      <w:r>
        <w:t>Приложение 6</w:t>
      </w:r>
    </w:p>
    <w:p w:rsidR="00BC2710" w:rsidRDefault="00BC2710">
      <w:pPr>
        <w:pStyle w:val="ConsPlusNormal"/>
        <w:jc w:val="right"/>
      </w:pPr>
      <w:r>
        <w:t>к Порядку</w:t>
      </w:r>
    </w:p>
    <w:p w:rsidR="00BC2710" w:rsidRDefault="00BC2710">
      <w:pPr>
        <w:pStyle w:val="ConsPlusNormal"/>
        <w:jc w:val="right"/>
      </w:pPr>
      <w:r>
        <w:t xml:space="preserve">предоставления субсидий </w:t>
      </w:r>
      <w:proofErr w:type="gramStart"/>
      <w:r>
        <w:t>юридическим</w:t>
      </w:r>
      <w:proofErr w:type="gramEnd"/>
    </w:p>
    <w:p w:rsidR="00BC2710" w:rsidRDefault="00BC2710">
      <w:pPr>
        <w:pStyle w:val="ConsPlusNormal"/>
        <w:jc w:val="right"/>
      </w:pPr>
      <w:proofErr w:type="gramStart"/>
      <w:r>
        <w:t>лицам (за исключением государственных</w:t>
      </w:r>
      <w:proofErr w:type="gramEnd"/>
    </w:p>
    <w:p w:rsidR="00BC2710" w:rsidRDefault="00BC2710">
      <w:pPr>
        <w:pStyle w:val="ConsPlusNormal"/>
        <w:jc w:val="right"/>
      </w:pPr>
      <w:r>
        <w:lastRenderedPageBreak/>
        <w:t>(муниципальных) учреждений) в целях</w:t>
      </w:r>
    </w:p>
    <w:p w:rsidR="00BC2710" w:rsidRDefault="00BC2710">
      <w:pPr>
        <w:pStyle w:val="ConsPlusNormal"/>
        <w:jc w:val="right"/>
      </w:pPr>
      <w:r>
        <w:t>возмещения затрат, связанных</w:t>
      </w:r>
    </w:p>
    <w:p w:rsidR="00BC2710" w:rsidRDefault="00BC2710">
      <w:pPr>
        <w:pStyle w:val="ConsPlusNormal"/>
        <w:jc w:val="right"/>
      </w:pPr>
      <w:r>
        <w:t xml:space="preserve">с выполнением </w:t>
      </w:r>
      <w:proofErr w:type="gramStart"/>
      <w:r>
        <w:t>муниципальных</w:t>
      </w:r>
      <w:proofErr w:type="gramEnd"/>
    </w:p>
    <w:p w:rsidR="00BC2710" w:rsidRDefault="00BC2710">
      <w:pPr>
        <w:pStyle w:val="ConsPlusNormal"/>
        <w:jc w:val="right"/>
      </w:pPr>
      <w:r>
        <w:t>работ по проведению занятий</w:t>
      </w:r>
    </w:p>
    <w:p w:rsidR="00BC2710" w:rsidRDefault="00BC2710">
      <w:pPr>
        <w:pStyle w:val="ConsPlusNormal"/>
        <w:jc w:val="right"/>
      </w:pPr>
      <w:r>
        <w:t>физкультурно-спортивной</w:t>
      </w:r>
    </w:p>
    <w:p w:rsidR="00BC2710" w:rsidRDefault="00BC2710">
      <w:pPr>
        <w:pStyle w:val="ConsPlusNormal"/>
        <w:jc w:val="right"/>
      </w:pPr>
      <w:r>
        <w:t>направленности по месту</w:t>
      </w:r>
    </w:p>
    <w:p w:rsidR="00BC2710" w:rsidRDefault="00BC2710">
      <w:pPr>
        <w:pStyle w:val="ConsPlusNormal"/>
        <w:jc w:val="right"/>
      </w:pPr>
      <w:r>
        <w:t>проживания граждан</w:t>
      </w:r>
    </w:p>
    <w:p w:rsidR="00BC2710" w:rsidRDefault="00BC2710">
      <w:pPr>
        <w:pStyle w:val="ConsPlusNormal"/>
        <w:jc w:val="both"/>
      </w:pPr>
    </w:p>
    <w:p w:rsidR="00BC2710" w:rsidRDefault="00BC2710">
      <w:pPr>
        <w:pStyle w:val="ConsPlusNormal"/>
        <w:jc w:val="center"/>
      </w:pPr>
      <w:bookmarkStart w:id="15" w:name="P494"/>
      <w:bookmarkEnd w:id="15"/>
      <w:r>
        <w:t>ТАБЕЛЬ</w:t>
      </w:r>
    </w:p>
    <w:p w:rsidR="00BC2710" w:rsidRDefault="00BC2710">
      <w:pPr>
        <w:pStyle w:val="ConsPlusNormal"/>
        <w:jc w:val="center"/>
      </w:pPr>
      <w:r>
        <w:t>учета посещаемости за _________ квартал 20____ г.</w:t>
      </w:r>
    </w:p>
    <w:p w:rsidR="00BC2710" w:rsidRDefault="00BC2710">
      <w:pPr>
        <w:pStyle w:val="ConsPlusNormal"/>
        <w:jc w:val="both"/>
      </w:pPr>
    </w:p>
    <w:p w:rsidR="00BC2710" w:rsidRDefault="00BC2710">
      <w:pPr>
        <w:pStyle w:val="ConsPlusNormal"/>
        <w:ind w:firstLine="540"/>
        <w:jc w:val="both"/>
      </w:pPr>
      <w:r>
        <w:t>Наименование организации ___________________________________________</w:t>
      </w:r>
    </w:p>
    <w:p w:rsidR="00BC2710" w:rsidRDefault="00BC2710">
      <w:pPr>
        <w:pStyle w:val="ConsPlusNormal"/>
        <w:spacing w:before="220"/>
        <w:ind w:firstLine="540"/>
        <w:jc w:val="both"/>
      </w:pPr>
      <w:r>
        <w:t>Время занятий ______________________________________________________</w:t>
      </w:r>
    </w:p>
    <w:p w:rsidR="00BC2710" w:rsidRDefault="00BC2710">
      <w:pPr>
        <w:pStyle w:val="ConsPlusNormal"/>
        <w:jc w:val="both"/>
      </w:pPr>
    </w:p>
    <w:p w:rsidR="00BC2710" w:rsidRDefault="00BC2710">
      <w:pPr>
        <w:sectPr w:rsidR="00BC2710" w:rsidSect="004B64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1129"/>
        <w:gridCol w:w="859"/>
        <w:gridCol w:w="340"/>
        <w:gridCol w:w="364"/>
        <w:gridCol w:w="340"/>
        <w:gridCol w:w="340"/>
        <w:gridCol w:w="3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26"/>
        <w:gridCol w:w="340"/>
        <w:gridCol w:w="340"/>
        <w:gridCol w:w="340"/>
        <w:gridCol w:w="340"/>
        <w:gridCol w:w="737"/>
        <w:gridCol w:w="850"/>
      </w:tblGrid>
      <w:tr w:rsidR="00BC2710">
        <w:tc>
          <w:tcPr>
            <w:tcW w:w="340" w:type="dxa"/>
            <w:vMerge w:val="restart"/>
          </w:tcPr>
          <w:p w:rsidR="00BC2710" w:rsidRDefault="00BC2710">
            <w:pPr>
              <w:pStyle w:val="ConsPlusNormal"/>
              <w:jc w:val="center"/>
            </w:pPr>
            <w:r>
              <w:lastRenderedPageBreak/>
              <w:t>N</w:t>
            </w:r>
          </w:p>
        </w:tc>
        <w:tc>
          <w:tcPr>
            <w:tcW w:w="1129" w:type="dxa"/>
            <w:vMerge w:val="restart"/>
          </w:tcPr>
          <w:p w:rsidR="00BC2710" w:rsidRDefault="00BC2710">
            <w:pPr>
              <w:pStyle w:val="ConsPlusNormal"/>
              <w:jc w:val="center"/>
            </w:pPr>
            <w:r>
              <w:t>Фамилия, имя, отчество</w:t>
            </w:r>
          </w:p>
        </w:tc>
        <w:tc>
          <w:tcPr>
            <w:tcW w:w="859" w:type="dxa"/>
            <w:vMerge w:val="restart"/>
          </w:tcPr>
          <w:p w:rsidR="00BC2710" w:rsidRDefault="00BC2710">
            <w:pPr>
              <w:pStyle w:val="ConsPlusNormal"/>
              <w:jc w:val="center"/>
            </w:pPr>
            <w:r>
              <w:t>Группа</w:t>
            </w:r>
          </w:p>
        </w:tc>
        <w:tc>
          <w:tcPr>
            <w:tcW w:w="10970" w:type="dxa"/>
            <w:gridSpan w:val="31"/>
          </w:tcPr>
          <w:p w:rsidR="00BC2710" w:rsidRDefault="00BC2710">
            <w:pPr>
              <w:pStyle w:val="ConsPlusNormal"/>
              <w:jc w:val="center"/>
            </w:pPr>
            <w:r>
              <w:t>Дни посещения</w:t>
            </w:r>
          </w:p>
        </w:tc>
        <w:tc>
          <w:tcPr>
            <w:tcW w:w="737" w:type="dxa"/>
            <w:vMerge w:val="restart"/>
          </w:tcPr>
          <w:p w:rsidR="00BC2710" w:rsidRDefault="00BC2710">
            <w:pPr>
              <w:pStyle w:val="ConsPlusNormal"/>
              <w:jc w:val="center"/>
            </w:pPr>
            <w:r>
              <w:t>Итого</w:t>
            </w:r>
          </w:p>
        </w:tc>
        <w:tc>
          <w:tcPr>
            <w:tcW w:w="850" w:type="dxa"/>
            <w:vMerge w:val="restart"/>
          </w:tcPr>
          <w:p w:rsidR="00BC2710" w:rsidRDefault="00BC2710">
            <w:pPr>
              <w:pStyle w:val="ConsPlusNormal"/>
              <w:jc w:val="center"/>
            </w:pPr>
            <w:r>
              <w:t>Примечание</w:t>
            </w:r>
          </w:p>
        </w:tc>
      </w:tr>
      <w:tr w:rsidR="00BC2710">
        <w:tc>
          <w:tcPr>
            <w:tcW w:w="340" w:type="dxa"/>
            <w:vMerge/>
          </w:tcPr>
          <w:p w:rsidR="00BC2710" w:rsidRDefault="00BC2710"/>
        </w:tc>
        <w:tc>
          <w:tcPr>
            <w:tcW w:w="1129" w:type="dxa"/>
            <w:vMerge/>
          </w:tcPr>
          <w:p w:rsidR="00BC2710" w:rsidRDefault="00BC2710"/>
        </w:tc>
        <w:tc>
          <w:tcPr>
            <w:tcW w:w="859" w:type="dxa"/>
            <w:vMerge/>
          </w:tcPr>
          <w:p w:rsidR="00BC2710" w:rsidRDefault="00BC2710"/>
        </w:tc>
        <w:tc>
          <w:tcPr>
            <w:tcW w:w="340" w:type="dxa"/>
          </w:tcPr>
          <w:p w:rsidR="00BC2710" w:rsidRDefault="00BC2710">
            <w:pPr>
              <w:pStyle w:val="ConsPlusNormal"/>
            </w:pPr>
          </w:p>
        </w:tc>
        <w:tc>
          <w:tcPr>
            <w:tcW w:w="364"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26"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737" w:type="dxa"/>
            <w:vMerge/>
          </w:tcPr>
          <w:p w:rsidR="00BC2710" w:rsidRDefault="00BC2710"/>
        </w:tc>
        <w:tc>
          <w:tcPr>
            <w:tcW w:w="850" w:type="dxa"/>
            <w:vMerge/>
          </w:tcPr>
          <w:p w:rsidR="00BC2710" w:rsidRDefault="00BC2710"/>
        </w:tc>
      </w:tr>
      <w:tr w:rsidR="00BC2710">
        <w:tc>
          <w:tcPr>
            <w:tcW w:w="340" w:type="dxa"/>
          </w:tcPr>
          <w:p w:rsidR="00BC2710" w:rsidRDefault="00BC2710">
            <w:pPr>
              <w:pStyle w:val="ConsPlusNormal"/>
            </w:pPr>
          </w:p>
        </w:tc>
        <w:tc>
          <w:tcPr>
            <w:tcW w:w="1129" w:type="dxa"/>
          </w:tcPr>
          <w:p w:rsidR="00BC2710" w:rsidRDefault="00BC2710">
            <w:pPr>
              <w:pStyle w:val="ConsPlusNormal"/>
            </w:pPr>
          </w:p>
        </w:tc>
        <w:tc>
          <w:tcPr>
            <w:tcW w:w="859" w:type="dxa"/>
          </w:tcPr>
          <w:p w:rsidR="00BC2710" w:rsidRDefault="00BC2710">
            <w:pPr>
              <w:pStyle w:val="ConsPlusNormal"/>
            </w:pPr>
          </w:p>
        </w:tc>
        <w:tc>
          <w:tcPr>
            <w:tcW w:w="340" w:type="dxa"/>
          </w:tcPr>
          <w:p w:rsidR="00BC2710" w:rsidRDefault="00BC2710">
            <w:pPr>
              <w:pStyle w:val="ConsPlusNormal"/>
            </w:pPr>
          </w:p>
        </w:tc>
        <w:tc>
          <w:tcPr>
            <w:tcW w:w="364"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26"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737" w:type="dxa"/>
          </w:tcPr>
          <w:p w:rsidR="00BC2710" w:rsidRDefault="00BC2710">
            <w:pPr>
              <w:pStyle w:val="ConsPlusNormal"/>
              <w:jc w:val="center"/>
            </w:pPr>
            <w:proofErr w:type="spellStart"/>
            <w:r>
              <w:t>x</w:t>
            </w:r>
            <w:proofErr w:type="spellEnd"/>
          </w:p>
        </w:tc>
        <w:tc>
          <w:tcPr>
            <w:tcW w:w="850" w:type="dxa"/>
          </w:tcPr>
          <w:p w:rsidR="00BC2710" w:rsidRDefault="00BC2710">
            <w:pPr>
              <w:pStyle w:val="ConsPlusNormal"/>
            </w:pPr>
          </w:p>
        </w:tc>
      </w:tr>
      <w:tr w:rsidR="00BC2710">
        <w:tc>
          <w:tcPr>
            <w:tcW w:w="340" w:type="dxa"/>
          </w:tcPr>
          <w:p w:rsidR="00BC2710" w:rsidRDefault="00BC2710">
            <w:pPr>
              <w:pStyle w:val="ConsPlusNormal"/>
            </w:pPr>
          </w:p>
        </w:tc>
        <w:tc>
          <w:tcPr>
            <w:tcW w:w="1129" w:type="dxa"/>
          </w:tcPr>
          <w:p w:rsidR="00BC2710" w:rsidRDefault="00BC2710">
            <w:pPr>
              <w:pStyle w:val="ConsPlusNormal"/>
            </w:pPr>
          </w:p>
        </w:tc>
        <w:tc>
          <w:tcPr>
            <w:tcW w:w="859" w:type="dxa"/>
          </w:tcPr>
          <w:p w:rsidR="00BC2710" w:rsidRDefault="00BC2710">
            <w:pPr>
              <w:pStyle w:val="ConsPlusNormal"/>
            </w:pPr>
          </w:p>
        </w:tc>
        <w:tc>
          <w:tcPr>
            <w:tcW w:w="340" w:type="dxa"/>
          </w:tcPr>
          <w:p w:rsidR="00BC2710" w:rsidRDefault="00BC2710">
            <w:pPr>
              <w:pStyle w:val="ConsPlusNormal"/>
            </w:pPr>
          </w:p>
        </w:tc>
        <w:tc>
          <w:tcPr>
            <w:tcW w:w="364"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26"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737" w:type="dxa"/>
          </w:tcPr>
          <w:p w:rsidR="00BC2710" w:rsidRDefault="00BC2710">
            <w:pPr>
              <w:pStyle w:val="ConsPlusNormal"/>
              <w:jc w:val="center"/>
            </w:pPr>
            <w:proofErr w:type="spellStart"/>
            <w:r>
              <w:t>x</w:t>
            </w:r>
            <w:proofErr w:type="spellEnd"/>
          </w:p>
        </w:tc>
        <w:tc>
          <w:tcPr>
            <w:tcW w:w="850" w:type="dxa"/>
          </w:tcPr>
          <w:p w:rsidR="00BC2710" w:rsidRDefault="00BC2710">
            <w:pPr>
              <w:pStyle w:val="ConsPlusNormal"/>
            </w:pPr>
          </w:p>
        </w:tc>
      </w:tr>
      <w:tr w:rsidR="00BC2710">
        <w:tc>
          <w:tcPr>
            <w:tcW w:w="1469" w:type="dxa"/>
            <w:gridSpan w:val="2"/>
          </w:tcPr>
          <w:p w:rsidR="00BC2710" w:rsidRDefault="00BC2710">
            <w:pPr>
              <w:pStyle w:val="ConsPlusNormal"/>
            </w:pPr>
            <w:r>
              <w:t>Итого</w:t>
            </w:r>
          </w:p>
        </w:tc>
        <w:tc>
          <w:tcPr>
            <w:tcW w:w="859" w:type="dxa"/>
          </w:tcPr>
          <w:p w:rsidR="00BC2710" w:rsidRDefault="00BC2710">
            <w:pPr>
              <w:pStyle w:val="ConsPlusNormal"/>
            </w:pPr>
          </w:p>
        </w:tc>
        <w:tc>
          <w:tcPr>
            <w:tcW w:w="340" w:type="dxa"/>
          </w:tcPr>
          <w:p w:rsidR="00BC2710" w:rsidRDefault="00BC2710">
            <w:pPr>
              <w:pStyle w:val="ConsPlusNormal"/>
            </w:pPr>
          </w:p>
        </w:tc>
        <w:tc>
          <w:tcPr>
            <w:tcW w:w="364"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60" w:type="dxa"/>
          </w:tcPr>
          <w:p w:rsidR="00BC2710" w:rsidRDefault="00BC2710">
            <w:pPr>
              <w:pStyle w:val="ConsPlusNormal"/>
            </w:pPr>
          </w:p>
        </w:tc>
        <w:tc>
          <w:tcPr>
            <w:tcW w:w="326"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340" w:type="dxa"/>
          </w:tcPr>
          <w:p w:rsidR="00BC2710" w:rsidRDefault="00BC2710">
            <w:pPr>
              <w:pStyle w:val="ConsPlusNormal"/>
            </w:pPr>
          </w:p>
        </w:tc>
        <w:tc>
          <w:tcPr>
            <w:tcW w:w="737" w:type="dxa"/>
          </w:tcPr>
          <w:p w:rsidR="00BC2710" w:rsidRDefault="00BC2710">
            <w:pPr>
              <w:pStyle w:val="ConsPlusNormal"/>
            </w:pPr>
          </w:p>
        </w:tc>
        <w:tc>
          <w:tcPr>
            <w:tcW w:w="850" w:type="dxa"/>
          </w:tcPr>
          <w:p w:rsidR="00BC2710" w:rsidRDefault="00BC2710">
            <w:pPr>
              <w:pStyle w:val="ConsPlusNormal"/>
            </w:pPr>
          </w:p>
        </w:tc>
      </w:tr>
    </w:tbl>
    <w:p w:rsidR="00BC2710" w:rsidRDefault="00BC2710">
      <w:pPr>
        <w:pStyle w:val="ConsPlusNormal"/>
        <w:jc w:val="both"/>
      </w:pPr>
    </w:p>
    <w:p w:rsidR="00BC2710" w:rsidRDefault="00BC2710">
      <w:pPr>
        <w:pStyle w:val="ConsPlusNormal"/>
        <w:jc w:val="both"/>
      </w:pPr>
    </w:p>
    <w:p w:rsidR="00BC2710" w:rsidRDefault="00BC2710">
      <w:pPr>
        <w:pStyle w:val="ConsPlusNormal"/>
        <w:pBdr>
          <w:top w:val="single" w:sz="6" w:space="0" w:color="auto"/>
        </w:pBdr>
        <w:spacing w:before="100" w:after="100"/>
        <w:jc w:val="both"/>
        <w:rPr>
          <w:sz w:val="2"/>
          <w:szCs w:val="2"/>
        </w:rPr>
      </w:pPr>
    </w:p>
    <w:p w:rsidR="005A7B19" w:rsidRDefault="00BB0BFE"/>
    <w:sectPr w:rsidR="005A7B19" w:rsidSect="00F50F7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2710"/>
    <w:rsid w:val="000A7945"/>
    <w:rsid w:val="00222F95"/>
    <w:rsid w:val="0030476D"/>
    <w:rsid w:val="004864BA"/>
    <w:rsid w:val="004B3568"/>
    <w:rsid w:val="0050649D"/>
    <w:rsid w:val="00507821"/>
    <w:rsid w:val="005610D9"/>
    <w:rsid w:val="00562FBC"/>
    <w:rsid w:val="005E22FD"/>
    <w:rsid w:val="006F7E38"/>
    <w:rsid w:val="0089091B"/>
    <w:rsid w:val="009571C9"/>
    <w:rsid w:val="009710F6"/>
    <w:rsid w:val="00A37E9B"/>
    <w:rsid w:val="00A46CFB"/>
    <w:rsid w:val="00BB0BFE"/>
    <w:rsid w:val="00BC2710"/>
    <w:rsid w:val="00BD3B5F"/>
    <w:rsid w:val="00C97AD6"/>
    <w:rsid w:val="00F55AB0"/>
    <w:rsid w:val="00F94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7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27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27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27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67A6FF24D407A91AAA9AA76B79122B8F3859E7CDB2753B9235272AC7F02FE8DEBBF654CACE128N" TargetMode="External"/><Relationship Id="rId13" Type="http://schemas.openxmlformats.org/officeDocument/2006/relationships/hyperlink" Target="consultantplus://offline/ref=FD767A6FF24D407A91AAB7A760DBCC29B3F8DF927DD02F00EC7C092FFB7608A9EC2AN" TargetMode="External"/><Relationship Id="rId18" Type="http://schemas.openxmlformats.org/officeDocument/2006/relationships/hyperlink" Target="consultantplus://offline/ref=FD767A6FF24D407A91AAB7A760DBCC29B3F8DF927DDF2505E27C092FFB7608A9EC2A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D767A6FF24D407A91AAA9AA76B79122B8F3859C70DD2753B9235272AC7F02FE8DEBBF6249EA2EN" TargetMode="External"/><Relationship Id="rId7" Type="http://schemas.openxmlformats.org/officeDocument/2006/relationships/hyperlink" Target="consultantplus://offline/ref=FD767A6FF24D407A91AAB7A760DBCC29B3F8DF9274D92907E0775425F32F04ABCDABB9300CEE13CE932458E7EB2DN" TargetMode="External"/><Relationship Id="rId12" Type="http://schemas.openxmlformats.org/officeDocument/2006/relationships/hyperlink" Target="consultantplus://offline/ref=FD767A6FF24D407A91AAA9AA76B79122B9FB81977DDA2753B9235272AC7F02FE8DEBBF654FAA1ECFE92BN" TargetMode="External"/><Relationship Id="rId17" Type="http://schemas.openxmlformats.org/officeDocument/2006/relationships/hyperlink" Target="consultantplus://offline/ref=FD767A6FF24D407A91AAB7A760DBCC29B3F8DF927DDD2406E27C092FFB7608A9EC2AN" TargetMode="External"/><Relationship Id="rId25" Type="http://schemas.openxmlformats.org/officeDocument/2006/relationships/hyperlink" Target="consultantplus://offline/ref=FD767A6FF24D407A91AAB7A760DBCC29B3F8DF9274D82406E57F5425F32F04ABCDABB9300CEE13CE932551E0EB2BN" TargetMode="External"/><Relationship Id="rId2" Type="http://schemas.openxmlformats.org/officeDocument/2006/relationships/settings" Target="settings.xml"/><Relationship Id="rId16" Type="http://schemas.openxmlformats.org/officeDocument/2006/relationships/hyperlink" Target="consultantplus://offline/ref=FD767A6FF24D407A91AAB7A760DBCC29B3F8DF9273D02F04E47C092FFB7608A9EC2AN" TargetMode="External"/><Relationship Id="rId20" Type="http://schemas.openxmlformats.org/officeDocument/2006/relationships/hyperlink" Target="consultantplus://offline/ref=FD767A6FF24D407A91AAA9AA76B79122B8F3859E7CDB2753B9235272AC7F02FE8DEBBF654FA91ACFE923N" TargetMode="External"/><Relationship Id="rId1" Type="http://schemas.openxmlformats.org/officeDocument/2006/relationships/styles" Target="styles.xml"/><Relationship Id="rId6" Type="http://schemas.openxmlformats.org/officeDocument/2006/relationships/hyperlink" Target="consultantplus://offline/ref=FD767A6FF24D407A91AAB7A760DBCC29B3F8DF9274D82B02E4735425F32F04ABCDABB9300CEE13CE932458E7EB2DN" TargetMode="External"/><Relationship Id="rId11" Type="http://schemas.openxmlformats.org/officeDocument/2006/relationships/hyperlink" Target="consultantplus://offline/ref=FD767A6FF24D407A91AAA9AA76B79122B8F3829976DA2753B9235272ACE72FN" TargetMode="External"/><Relationship Id="rId24" Type="http://schemas.openxmlformats.org/officeDocument/2006/relationships/hyperlink" Target="consultantplus://offline/ref=FD767A6FF24D407A91AAA9AA76B79122B9FA819C73D02753B9235272ACE72FN" TargetMode="External"/><Relationship Id="rId5" Type="http://schemas.openxmlformats.org/officeDocument/2006/relationships/hyperlink" Target="consultantplus://offline/ref=FD767A6FF24D407A91AAB7A760DBCC29B3F8DF9274D92C04E7745425F32F04ABCDABB9300CEE13CE932458E6EB2CN" TargetMode="External"/><Relationship Id="rId15" Type="http://schemas.openxmlformats.org/officeDocument/2006/relationships/hyperlink" Target="consultantplus://offline/ref=FD767A6FF24D407A91AAB7A760DBCC29B3F8DF9273DA2A00E47C092FFB7608A9EC2AN" TargetMode="External"/><Relationship Id="rId23" Type="http://schemas.openxmlformats.org/officeDocument/2006/relationships/hyperlink" Target="consultantplus://offline/ref=FD767A6FF24D407A91AAA9AA76B79122B9FB81977DDA2753B9235272AC7F02FE8DEBBF654FAA1ECFE92BN" TargetMode="External"/><Relationship Id="rId10" Type="http://schemas.openxmlformats.org/officeDocument/2006/relationships/hyperlink" Target="consultantplus://offline/ref=FD767A6FF24D407A91AAA9AA76B79122B8F3859C70DD2753B9235272AC7F02FE8DEBBF6249EA2EN" TargetMode="External"/><Relationship Id="rId19" Type="http://schemas.openxmlformats.org/officeDocument/2006/relationships/hyperlink" Target="consultantplus://offline/ref=FD767A6FF24D407A91AAB7A760DBCC29B3F8DF9274D92907E0775425F32F04ABCDABB9300CEE13CE932458E7EB2D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D767A6FF24D407A91AAA9AA76B79122B8F3859E7CDB2753B9235272AC7F02FE8DEBBF654FA91ACFE923N" TargetMode="External"/><Relationship Id="rId14" Type="http://schemas.openxmlformats.org/officeDocument/2006/relationships/hyperlink" Target="consultantplus://offline/ref=FD767A6FF24D407A91AAB7A760DBCC29B3F8DF9270DF2E03E27C092FFB7608A9EC2AN" TargetMode="External"/><Relationship Id="rId22" Type="http://schemas.openxmlformats.org/officeDocument/2006/relationships/hyperlink" Target="consultantplus://offline/ref=FD767A6FF24D407A91AAA9AA76B79122B8F3829976DA2753B9235272ACE72F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5686</Words>
  <Characters>32416</Characters>
  <Application>Microsoft Office Word</Application>
  <DocSecurity>0</DocSecurity>
  <Lines>270</Lines>
  <Paragraphs>76</Paragraphs>
  <ScaleCrop>false</ScaleCrop>
  <Company>ДПиР</Company>
  <LinksUpToDate>false</LinksUpToDate>
  <CharactersWithSpaces>38026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Ковылин</dc:creator>
  <cp:lastModifiedBy>Ковылин</cp:lastModifiedBy>
  <cp:revision>2</cp:revision>
  <dcterms:created xsi:type="dcterms:W3CDTF">2018-08-16T06:50:00Z</dcterms:created>
  <dcterms:modified xsi:type="dcterms:W3CDTF">2018-08-16T06:50:00Z</dcterms:modified>
</cp:coreProperties>
</file>