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2A" w:rsidRPr="00B23FF5" w:rsidRDefault="00063C2A" w:rsidP="000900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фактах мошенничества в сфере </w:t>
      </w:r>
      <w:r w:rsidRPr="00B23FF5">
        <w:rPr>
          <w:rFonts w:ascii="Times New Roman" w:hAnsi="Times New Roman"/>
          <w:b/>
          <w:sz w:val="28"/>
          <w:szCs w:val="28"/>
        </w:rPr>
        <w:t>нелегальных микрофинансовых организаций</w:t>
      </w:r>
    </w:p>
    <w:p w:rsidR="00063C2A" w:rsidRDefault="00063C2A" w:rsidP="00B23F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23FF5">
        <w:rPr>
          <w:rFonts w:ascii="Times New Roman" w:hAnsi="Times New Roman"/>
          <w:sz w:val="28"/>
          <w:szCs w:val="28"/>
        </w:rPr>
        <w:t xml:space="preserve">В связи с поступлением </w:t>
      </w:r>
      <w:r>
        <w:rPr>
          <w:rFonts w:ascii="Times New Roman" w:hAnsi="Times New Roman"/>
          <w:sz w:val="28"/>
          <w:szCs w:val="28"/>
        </w:rPr>
        <w:t xml:space="preserve">большего количества жалоб от граждан (в основном лиц пожилого возраста), пострадавших от действий нелегальных микрофинансовых организаций, администрация города Перми информирует о деятельности нелегальных участников финансового рынка. </w:t>
      </w:r>
    </w:p>
    <w:p w:rsidR="00063C2A" w:rsidRDefault="00063C2A" w:rsidP="00B23F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распространение получили рекламные объявления, размещенные на столбах, остановочных комплексах, стационарных конструкциях о выдаче кредитов любой категории граждан. Подобная реклама массово воздействует на основную часть населения, нацелена, прежде всего, на социально незащищенные слои (в т.ч. пенсионеров, инвалидов, молодежь) и способна влиять на окончательный выбор потребителя. Размещенные рекламные материалы как правило содержат следующую информацию: «Дам деньги», «Кредиты пенсионерам», «Деньги без поручителей»,  «Избавлю от долгов», «Деньги в день обращения».</w:t>
      </w:r>
    </w:p>
    <w:p w:rsidR="00063C2A" w:rsidRDefault="00063C2A" w:rsidP="00B23F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 пенсионер, обратившись по объявлению («на столбе») «Дам деньги 50 тысяч рублей, выплаты по 1 тысяче рублей в месяц», в результате предоставления ему так называемых «консультационных услуг» заключил с финансовым посредником договор, стоимость которого составила 50% от суммы, одобренной и выданной в последующем некредитной финансовой организацией (кредитно-потребительским кооперативом). В итоге из ожидаемых 50 тысяч рублей гражданин получил всего лишь 20 тысяч рублей, из которых посредник забрал 10 тысяч рублей за сомнительно оказанные «информационные услуги».</w:t>
      </w:r>
    </w:p>
    <w:p w:rsidR="00063C2A" w:rsidRDefault="00063C2A" w:rsidP="00B15E3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2038">
        <w:rPr>
          <w:rFonts w:ascii="Times New Roman" w:hAnsi="Times New Roman"/>
          <w:b/>
          <w:sz w:val="28"/>
          <w:szCs w:val="28"/>
        </w:rPr>
        <w:t>Распространение юридическими и физическими лицами бумажных объявл</w:t>
      </w:r>
      <w:r w:rsidR="00F4107C">
        <w:rPr>
          <w:rFonts w:ascii="Times New Roman" w:hAnsi="Times New Roman"/>
          <w:b/>
          <w:sz w:val="28"/>
          <w:szCs w:val="28"/>
        </w:rPr>
        <w:t>ений по выдаче займов, кредитов</w:t>
      </w:r>
    </w:p>
    <w:p w:rsidR="00F4107C" w:rsidRPr="004C2038" w:rsidRDefault="00F4107C" w:rsidP="00B15E3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Все типичные случаи сводятся к схеме: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2038">
        <w:rPr>
          <w:rFonts w:ascii="Times New Roman" w:hAnsi="Times New Roman"/>
          <w:b/>
          <w:sz w:val="28"/>
          <w:szCs w:val="28"/>
        </w:rPr>
        <w:t>Заявитель: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- остро нуждается в денежных средствах;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- увидел объявление о том, что можно взять кредит/займ под процент с приемлемыми условиями погашения (т. е. заявитель оценивает, что согласно информации, размещенной на столбе, заборе, остановке, он сможет погасить данный займ без ущерба для своего бюджета).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- позвонил, приехал на встречу по указанному,  в ходе телефонного разговора, адресу;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lastRenderedPageBreak/>
        <w:t>- подписал договор на предоставление консультационных услуг, не вдаваясь в подробности (никто и не старается объяснить суть, просто указывают, где необходимо поставить подпись);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- если заявку одобрили, то получает изначально запрашиваемую сумму (может меньше) из которой должен оплатить более 25% за консультационные услуги. Так, например, за месяц в Отделение Пермь были проанализированы 2 обращения: в первом – из 29 тыс. руб. средств, взятого займа Заявитель оплатил 15 тыс. руб. за консультационные услуги, а во втором – из 100 тыс. руб. сумма консультации обошлась заявителю в 38,4 тыс. руб.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2038">
        <w:rPr>
          <w:rFonts w:ascii="Times New Roman" w:hAnsi="Times New Roman"/>
          <w:b/>
          <w:sz w:val="28"/>
          <w:szCs w:val="28"/>
        </w:rPr>
        <w:t>Столбовой «Кредитный брокер»:</w:t>
      </w:r>
    </w:p>
    <w:p w:rsidR="00063C2A" w:rsidRPr="00B23FF5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- развешивает объявления на столбах, заборах, зданиях, остановочных комплексах не только в городе Перми, но и в населенных пунктах края</w:t>
      </w:r>
      <w:r w:rsidRPr="006E3F85">
        <w:rPr>
          <w:rFonts w:ascii="Times New Roman" w:hAnsi="Times New Roman"/>
          <w:sz w:val="28"/>
          <w:szCs w:val="28"/>
        </w:rPr>
        <w:t>$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3F85">
        <w:rPr>
          <w:rFonts w:ascii="Times New Roman" w:hAnsi="Times New Roman"/>
          <w:sz w:val="28"/>
          <w:szCs w:val="28"/>
        </w:rPr>
        <w:t>-</w:t>
      </w:r>
      <w:r w:rsidRPr="004C2038">
        <w:rPr>
          <w:rFonts w:ascii="Times New Roman" w:hAnsi="Times New Roman"/>
          <w:sz w:val="28"/>
          <w:szCs w:val="28"/>
        </w:rPr>
        <w:t xml:space="preserve">  предоставляет потенциальному заемщику документы на подпись (договоры на оказание консультационных услуг);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- договаривается с банком, МФО, КПК о предоставлении кредита/займа</w:t>
      </w:r>
      <w:r w:rsidRPr="006E3F8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возможно аффилированным)</w:t>
      </w:r>
      <w:bookmarkStart w:id="0" w:name="_GoBack"/>
      <w:bookmarkEnd w:id="0"/>
      <w:r w:rsidRPr="004C2038">
        <w:rPr>
          <w:rFonts w:ascii="Times New Roman" w:hAnsi="Times New Roman"/>
          <w:sz w:val="28"/>
          <w:szCs w:val="28"/>
        </w:rPr>
        <w:t>;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- везет заявителя в финансовую организацию, которая одобрила заявку;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- после получения кредита/займа привозит заявителя обратно в свой офис и понуждает оплатить его определенную договором сумму.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В итоге вместо обещанных в объявлении сумм (за займ в 50 тыс. руб. ежемесячный взнос составит 1 тыс. руб.) заявителю необходимо будет переплачивать суммы на порядок выше (займ в 29 тыс. руб. обошёлся пенсионеру в 7,8 тыс. руб. ежемесячных платежей).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Типичными уловками в данном случае будут являться: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- недостоверная информация, размещенная в объявлениях;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- отсутствие разъяснений о предмете договора на оказание информационных услуг;</w:t>
      </w:r>
    </w:p>
    <w:p w:rsidR="00063C2A" w:rsidRPr="004C2038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- оплата по договору на оказание информационных услуг производится после получения займа.</w:t>
      </w:r>
    </w:p>
    <w:p w:rsidR="00063C2A" w:rsidRPr="0021218E" w:rsidRDefault="00063C2A" w:rsidP="00B23F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2038">
        <w:rPr>
          <w:rFonts w:ascii="Times New Roman" w:hAnsi="Times New Roman"/>
          <w:sz w:val="28"/>
          <w:szCs w:val="28"/>
        </w:rPr>
        <w:t>Данные организации специализируются в основном на граждан, не способных оценить свои финансовые риски, а также юридически и финансово не подготовленных.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18E">
        <w:rPr>
          <w:rFonts w:ascii="Times New Roman" w:hAnsi="Times New Roman"/>
          <w:sz w:val="28"/>
          <w:szCs w:val="28"/>
        </w:rPr>
        <w:t xml:space="preserve">Будьте бдительны и не </w:t>
      </w:r>
      <w:r>
        <w:rPr>
          <w:rFonts w:ascii="Times New Roman" w:hAnsi="Times New Roman"/>
          <w:sz w:val="28"/>
          <w:szCs w:val="28"/>
        </w:rPr>
        <w:t>поддавайтесь на условия мошенников.</w:t>
      </w:r>
    </w:p>
    <w:p w:rsidR="00063C2A" w:rsidRPr="0021218E" w:rsidRDefault="00063C2A" w:rsidP="00B23FF5">
      <w:pPr>
        <w:jc w:val="both"/>
        <w:rPr>
          <w:rFonts w:ascii="Times New Roman" w:hAnsi="Times New Roman"/>
          <w:sz w:val="28"/>
          <w:szCs w:val="28"/>
        </w:rPr>
      </w:pPr>
    </w:p>
    <w:p w:rsidR="00063C2A" w:rsidRPr="00090062" w:rsidRDefault="00063C2A" w:rsidP="0009006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3C2A" w:rsidRPr="00090062" w:rsidSect="000900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73"/>
    <w:rsid w:val="00063C2A"/>
    <w:rsid w:val="00090062"/>
    <w:rsid w:val="000E512D"/>
    <w:rsid w:val="0021218E"/>
    <w:rsid w:val="0028073E"/>
    <w:rsid w:val="0034100B"/>
    <w:rsid w:val="004C2038"/>
    <w:rsid w:val="004E0973"/>
    <w:rsid w:val="006E3F85"/>
    <w:rsid w:val="007330D2"/>
    <w:rsid w:val="00805539"/>
    <w:rsid w:val="008A4BD3"/>
    <w:rsid w:val="00972F5D"/>
    <w:rsid w:val="00AB3806"/>
    <w:rsid w:val="00B15E32"/>
    <w:rsid w:val="00B23FF5"/>
    <w:rsid w:val="00E33D68"/>
    <w:rsid w:val="00E54357"/>
    <w:rsid w:val="00F4107C"/>
    <w:rsid w:val="00F4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5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Kolesnik-mm</dc:creator>
  <cp:lastModifiedBy>Kolesnik-mm</cp:lastModifiedBy>
  <cp:revision>3</cp:revision>
  <dcterms:created xsi:type="dcterms:W3CDTF">2019-04-12T06:34:00Z</dcterms:created>
  <dcterms:modified xsi:type="dcterms:W3CDTF">2019-04-16T08:38:00Z</dcterms:modified>
</cp:coreProperties>
</file>