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F6" w:rsidRDefault="006D52F6" w:rsidP="006D5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F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071B9">
        <w:rPr>
          <w:rFonts w:ascii="Times New Roman" w:hAnsi="Times New Roman" w:cs="Times New Roman"/>
          <w:b/>
          <w:sz w:val="28"/>
          <w:szCs w:val="28"/>
        </w:rPr>
        <w:t xml:space="preserve">выгула </w:t>
      </w:r>
      <w:r w:rsidRPr="006D52F6">
        <w:rPr>
          <w:rFonts w:ascii="Times New Roman" w:hAnsi="Times New Roman" w:cs="Times New Roman"/>
          <w:b/>
          <w:sz w:val="28"/>
          <w:szCs w:val="28"/>
        </w:rPr>
        <w:t>домашних  животных</w:t>
      </w:r>
    </w:p>
    <w:p w:rsidR="006D52F6" w:rsidRDefault="006D52F6" w:rsidP="006D5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1B9" w:rsidRPr="008071B9" w:rsidRDefault="006D52F6" w:rsidP="0080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6D52F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27.12.2018 №</w:t>
      </w:r>
      <w:r w:rsidRPr="006D52F6">
        <w:rPr>
          <w:rFonts w:ascii="Times New Roman" w:hAnsi="Times New Roman" w:cs="Times New Roman"/>
          <w:sz w:val="28"/>
          <w:szCs w:val="28"/>
        </w:rPr>
        <w:t xml:space="preserve"> 498-ФЗ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D52F6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6D52F6">
        <w:rPr>
          <w:rFonts w:ascii="Times New Roman" w:hAnsi="Times New Roman" w:cs="Times New Roman"/>
          <w:sz w:val="28"/>
          <w:szCs w:val="28"/>
        </w:rPr>
        <w:t xml:space="preserve"> </w:t>
      </w:r>
      <w:r w:rsidR="008071B9">
        <w:rPr>
          <w:rFonts w:ascii="Times New Roman" w:hAnsi="Times New Roman" w:cs="Times New Roman"/>
          <w:sz w:val="28"/>
          <w:szCs w:val="28"/>
        </w:rPr>
        <w:t xml:space="preserve">определены  требования  к выгулу домашних животных. </w:t>
      </w:r>
    </w:p>
    <w:p w:rsidR="008071B9" w:rsidRPr="008071B9" w:rsidRDefault="008071B9" w:rsidP="00807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 требований является обеспечение  владельцем животного </w:t>
      </w:r>
      <w:r w:rsidR="008764CD">
        <w:rPr>
          <w:rFonts w:ascii="Times New Roman" w:hAnsi="Times New Roman" w:cs="Times New Roman"/>
          <w:sz w:val="28"/>
          <w:szCs w:val="28"/>
        </w:rPr>
        <w:t xml:space="preserve">при его выгуле </w:t>
      </w:r>
      <w:r w:rsidRPr="008071B9">
        <w:rPr>
          <w:rFonts w:ascii="Times New Roman" w:hAnsi="Times New Roman" w:cs="Times New Roman"/>
          <w:sz w:val="28"/>
          <w:szCs w:val="28"/>
        </w:rPr>
        <w:t>безопасности граждан, животных, сохранности имущества физических лиц и юридических лиц.</w:t>
      </w:r>
    </w:p>
    <w:p w:rsidR="008071B9" w:rsidRDefault="008071B9" w:rsidP="0087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B9">
        <w:rPr>
          <w:rFonts w:ascii="Times New Roman" w:hAnsi="Times New Roman" w:cs="Times New Roman"/>
          <w:sz w:val="28"/>
          <w:szCs w:val="28"/>
        </w:rPr>
        <w:t xml:space="preserve">При выгуле домашнего животного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исключена </w:t>
      </w:r>
      <w:r w:rsidRPr="008071B9">
        <w:rPr>
          <w:rFonts w:ascii="Times New Roman" w:hAnsi="Times New Roman" w:cs="Times New Roman"/>
          <w:sz w:val="28"/>
          <w:szCs w:val="28"/>
        </w:rPr>
        <w:t xml:space="preserve">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</w:t>
      </w:r>
      <w:r>
        <w:rPr>
          <w:rFonts w:ascii="Times New Roman" w:hAnsi="Times New Roman" w:cs="Times New Roman"/>
          <w:sz w:val="28"/>
          <w:szCs w:val="28"/>
        </w:rPr>
        <w:t xml:space="preserve"> детских и спортивных площадках.</w:t>
      </w:r>
    </w:p>
    <w:p w:rsidR="008071B9" w:rsidRPr="008109E2" w:rsidRDefault="008764CD" w:rsidP="0087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Владелец 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8071B9" w:rsidRPr="008071B9">
        <w:rPr>
          <w:rFonts w:ascii="Times New Roman" w:hAnsi="Times New Roman" w:cs="Times New Roman"/>
          <w:sz w:val="28"/>
          <w:szCs w:val="28"/>
        </w:rPr>
        <w:t>уборку продуктов жизнедеятельности животного в местах 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</w:t>
      </w:r>
      <w:r w:rsidRPr="0087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71B9" w:rsidRPr="008071B9">
        <w:rPr>
          <w:rFonts w:ascii="Times New Roman" w:hAnsi="Times New Roman" w:cs="Times New Roman"/>
          <w:sz w:val="28"/>
          <w:szCs w:val="28"/>
        </w:rPr>
        <w:t xml:space="preserve"> не допускать выгул животного вне мест, разрешенных решением органа местного самоуправления для выгула животных.</w:t>
      </w:r>
    </w:p>
    <w:p w:rsidR="008764CD" w:rsidRPr="008109E2" w:rsidRDefault="008764CD" w:rsidP="0087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размещению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площадок для выгула и дрессировки животных установлены  Правилами благоустройства территории города Перми, утвержденных решением Пермской городской Думы от 28</w:t>
      </w:r>
      <w:r w:rsidRPr="00876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764CD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>№ 265</w:t>
      </w:r>
      <w:r w:rsidRPr="00876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1B9" w:rsidRPr="008071B9" w:rsidRDefault="00495818" w:rsidP="00495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</w:t>
      </w:r>
      <w:r w:rsidR="008071B9" w:rsidRPr="008071B9">
        <w:rPr>
          <w:rFonts w:ascii="Times New Roman" w:hAnsi="Times New Roman" w:cs="Times New Roman"/>
          <w:sz w:val="28"/>
          <w:szCs w:val="28"/>
        </w:rPr>
        <w:t>ыгул потенциально опасной собаки без намордника и поводка незави</w:t>
      </w:r>
      <w:r>
        <w:rPr>
          <w:rFonts w:ascii="Times New Roman" w:hAnsi="Times New Roman" w:cs="Times New Roman"/>
          <w:sz w:val="28"/>
          <w:szCs w:val="28"/>
        </w:rPr>
        <w:t>симо от места выгула</w:t>
      </w:r>
      <w:r w:rsidR="008071B9" w:rsidRPr="008071B9">
        <w:rPr>
          <w:rFonts w:ascii="Times New Roman" w:hAnsi="Times New Roman" w:cs="Times New Roman"/>
          <w:sz w:val="28"/>
          <w:szCs w:val="28"/>
        </w:rPr>
        <w:t>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B3FB4" w:rsidRPr="008109E2" w:rsidRDefault="00E866CC" w:rsidP="00495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F6">
        <w:rPr>
          <w:rFonts w:ascii="Times New Roman" w:hAnsi="Times New Roman" w:cs="Times New Roman"/>
          <w:sz w:val="28"/>
          <w:szCs w:val="28"/>
        </w:rPr>
        <w:t xml:space="preserve"> </w:t>
      </w:r>
      <w:r w:rsidR="00495818" w:rsidRPr="00495818">
        <w:rPr>
          <w:rFonts w:ascii="Times New Roman" w:hAnsi="Times New Roman" w:cs="Times New Roman"/>
          <w:sz w:val="28"/>
          <w:szCs w:val="28"/>
        </w:rPr>
        <w:t>Перечень потенциально опасных собак утверждается Правительством Российской Федерации.</w:t>
      </w:r>
    </w:p>
    <w:p w:rsidR="00F2371A" w:rsidRPr="008109E2" w:rsidRDefault="00557301" w:rsidP="00495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  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1064  Гражданского  кодекса РФ в</w:t>
      </w:r>
      <w:r w:rsidR="008109E2" w:rsidRPr="008109E2">
        <w:rPr>
          <w:rFonts w:ascii="Times New Roman" w:hAnsi="Times New Roman" w:cs="Times New Roman"/>
          <w:sz w:val="28"/>
          <w:szCs w:val="28"/>
        </w:rPr>
        <w:t xml:space="preserve">ред, причиненный животным здоровью или имуществу других лиц, </w:t>
      </w:r>
      <w:r>
        <w:rPr>
          <w:rFonts w:ascii="Times New Roman" w:hAnsi="Times New Roman" w:cs="Times New Roman"/>
          <w:sz w:val="28"/>
          <w:szCs w:val="28"/>
        </w:rPr>
        <w:t>подлежит взысканию  с владельца</w:t>
      </w:r>
      <w:r w:rsidR="008109E2" w:rsidRPr="008109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09E2" w:rsidRPr="008109E2">
        <w:rPr>
          <w:rFonts w:ascii="Times New Roman" w:hAnsi="Times New Roman" w:cs="Times New Roman"/>
          <w:sz w:val="28"/>
          <w:szCs w:val="28"/>
        </w:rPr>
        <w:t xml:space="preserve"> владельца в пользу пострадавшего может быть взыскана компенсация морального вреда (ст. ст. 151,</w:t>
      </w:r>
      <w:bookmarkStart w:id="0" w:name="_GoBack"/>
      <w:bookmarkEnd w:id="0"/>
      <w:r w:rsidR="008109E2" w:rsidRPr="008109E2">
        <w:rPr>
          <w:rFonts w:ascii="Times New Roman" w:hAnsi="Times New Roman" w:cs="Times New Roman"/>
          <w:sz w:val="28"/>
          <w:szCs w:val="28"/>
        </w:rPr>
        <w:t xml:space="preserve"> 1101 ГК РФ).</w:t>
      </w:r>
    </w:p>
    <w:p w:rsidR="00F2371A" w:rsidRDefault="00F2371A" w:rsidP="00495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1A" w:rsidRPr="00F2371A" w:rsidRDefault="00F2371A" w:rsidP="00495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1A" w:rsidRPr="00F2371A" w:rsidRDefault="00F2371A" w:rsidP="00F23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Перми</w:t>
      </w:r>
    </w:p>
    <w:sectPr w:rsidR="00F2371A" w:rsidRPr="00F2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3E9"/>
    <w:rsid w:val="00495818"/>
    <w:rsid w:val="00557301"/>
    <w:rsid w:val="005B3FB4"/>
    <w:rsid w:val="006D52F6"/>
    <w:rsid w:val="008071B9"/>
    <w:rsid w:val="008109E2"/>
    <w:rsid w:val="008764CD"/>
    <w:rsid w:val="00A153E9"/>
    <w:rsid w:val="00E866CC"/>
    <w:rsid w:val="00F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679B"/>
  <w15:docId w15:val="{6E5AAFF2-3EBF-4D48-83EA-942C5C9E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Прокуратура г. Перми</cp:lastModifiedBy>
  <cp:revision>3</cp:revision>
  <cp:lastPrinted>2019-06-10T04:10:00Z</cp:lastPrinted>
  <dcterms:created xsi:type="dcterms:W3CDTF">2019-06-09T15:24:00Z</dcterms:created>
  <dcterms:modified xsi:type="dcterms:W3CDTF">2019-06-10T04:11:00Z</dcterms:modified>
</cp:coreProperties>
</file>