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E" w:rsidRDefault="0042353E" w:rsidP="00423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 xml:space="preserve">На органы муниципального надзора возложена обязанность </w:t>
      </w:r>
      <w:proofErr w:type="gramStart"/>
      <w:r w:rsidRPr="0018137C">
        <w:rPr>
          <w:rFonts w:ascii="Times New Roman" w:hAnsi="Times New Roman"/>
          <w:b/>
          <w:bCs/>
          <w:sz w:val="28"/>
          <w:szCs w:val="28"/>
        </w:rPr>
        <w:t>направлять</w:t>
      </w:r>
      <w:proofErr w:type="gramEnd"/>
      <w:r w:rsidRPr="0018137C">
        <w:rPr>
          <w:rFonts w:ascii="Times New Roman" w:hAnsi="Times New Roman"/>
          <w:b/>
          <w:bCs/>
          <w:sz w:val="28"/>
          <w:szCs w:val="28"/>
        </w:rPr>
        <w:t xml:space="preserve"> в органы государственного земельного надзора связанные с проведенными проверками документы и материалы</w:t>
      </w:r>
    </w:p>
    <w:p w:rsidR="0042353E" w:rsidRPr="0018137C" w:rsidRDefault="0042353E" w:rsidP="00423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2353E" w:rsidRPr="0018137C" w:rsidRDefault="0042353E" w:rsidP="0042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Изменения в </w:t>
      </w:r>
      <w:r w:rsidRPr="0018137C">
        <w:rPr>
          <w:rFonts w:ascii="Times New Roman" w:hAnsi="Times New Roman"/>
          <w:sz w:val="28"/>
          <w:szCs w:val="28"/>
        </w:rPr>
        <w:t>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>
        <w:rPr>
          <w:rFonts w:ascii="Times New Roman" w:hAnsi="Times New Roman"/>
          <w:sz w:val="28"/>
          <w:szCs w:val="28"/>
        </w:rPr>
        <w:t xml:space="preserve">, утверждённые Постановлением Правительства РФ </w:t>
      </w:r>
      <w:r w:rsidRPr="00676157">
        <w:rPr>
          <w:rFonts w:ascii="Times New Roman" w:hAnsi="Times New Roman"/>
          <w:sz w:val="28"/>
          <w:szCs w:val="28"/>
        </w:rPr>
        <w:t xml:space="preserve">от 26.12.2014 </w:t>
      </w:r>
      <w:r>
        <w:rPr>
          <w:rFonts w:ascii="Times New Roman" w:hAnsi="Times New Roman"/>
          <w:sz w:val="28"/>
          <w:szCs w:val="28"/>
        </w:rPr>
        <w:t>№</w:t>
      </w:r>
      <w:r w:rsidRPr="00676157">
        <w:rPr>
          <w:rFonts w:ascii="Times New Roman" w:hAnsi="Times New Roman"/>
          <w:sz w:val="28"/>
          <w:szCs w:val="28"/>
        </w:rPr>
        <w:t xml:space="preserve"> 1515 </w:t>
      </w:r>
      <w:r>
        <w:rPr>
          <w:rFonts w:ascii="Times New Roman" w:hAnsi="Times New Roman"/>
          <w:sz w:val="28"/>
          <w:szCs w:val="28"/>
        </w:rPr>
        <w:t>у</w:t>
      </w:r>
      <w:r w:rsidRPr="0018137C">
        <w:rPr>
          <w:rFonts w:ascii="Times New Roman" w:hAnsi="Times New Roman"/>
          <w:sz w:val="28"/>
          <w:szCs w:val="28"/>
        </w:rPr>
        <w:t>станавливается, что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РФ предусмотрена административная и иная ответственность, органы муниципального земельного контроля в течение 3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37C">
        <w:rPr>
          <w:rFonts w:ascii="Times New Roman" w:hAnsi="Times New Roman"/>
          <w:sz w:val="28"/>
          <w:szCs w:val="28"/>
        </w:rPr>
        <w:t>рабочих дней со дня составления акта проверки направляют копию акта проверки в соответствующее территориальное подразделение органа государственного земельного надзора с указанием информации о наличии признаков выявленного нарушения и прикладывают к нему результаты выполненных в ходе проведения проверки измерений, материалы фотосъемки, объяснения проверяемого лица и иные связанные с проведением проверки документы или их копии.</w:t>
      </w:r>
      <w:proofErr w:type="gramEnd"/>
    </w:p>
    <w:p w:rsidR="0042353E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3E" w:rsidRPr="00FA287D" w:rsidRDefault="0042353E" w:rsidP="0042353E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3E" w:rsidRPr="0018137C" w:rsidRDefault="0042353E" w:rsidP="0042353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42353E"/>
    <w:rsid w:val="005B7859"/>
    <w:rsid w:val="005D6A7E"/>
    <w:rsid w:val="00822907"/>
    <w:rsid w:val="0085412C"/>
    <w:rsid w:val="0091401F"/>
    <w:rsid w:val="00D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2019-12-26T11:34:00Z</dcterms:created>
  <dcterms:modified xsi:type="dcterms:W3CDTF">2019-12-26T11:34:00Z</dcterms:modified>
</cp:coreProperties>
</file>