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062" w:rsidRDefault="00C91062" w:rsidP="00C910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создании и использовании платных парковок, </w:t>
      </w:r>
    </w:p>
    <w:p w:rsidR="00C91062" w:rsidRDefault="00C91062" w:rsidP="00C910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расположенных на автомобильных дорогах</w:t>
      </w:r>
    </w:p>
    <w:p w:rsidR="00C91062" w:rsidRDefault="00C91062" w:rsidP="00C910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общего пользования местного значения Перми</w:t>
      </w:r>
    </w:p>
    <w:p w:rsidR="00C91062" w:rsidRDefault="00C91062" w:rsidP="00C9106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91062" w:rsidRPr="00624CCC" w:rsidRDefault="00C91062" w:rsidP="00C9106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91062" w:rsidRDefault="00C91062" w:rsidP="00C910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части 10 статьи 13 Федерального закона </w:t>
      </w:r>
      <w:r>
        <w:rPr>
          <w:sz w:val="28"/>
          <w:szCs w:val="28"/>
        </w:rPr>
        <w:br/>
        <w:t xml:space="preserve">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части 2 статьи 7 Закона Пермского края от 13.12.2019 </w:t>
      </w:r>
      <w:r>
        <w:rPr>
          <w:sz w:val="28"/>
          <w:szCs w:val="28"/>
        </w:rPr>
        <w:br/>
        <w:t>№ 487-ПК «Об организации дорожного движения в Пермском крае», в целях повышения безопасности дорожного движения и эффективности функционирования улично-дорожной сети города Перми, в связи существующим дефицитом парковочных мест, администрация города Перми информирует население о планируемом с 23 ноября 2020 года расширении зоны платных парковок, расположенных на следующих участках автомобильных дорог общего пользования местного значения:</w:t>
      </w:r>
    </w:p>
    <w:p w:rsidR="00C91062" w:rsidRDefault="00C91062" w:rsidP="00C91062">
      <w:pPr>
        <w:pStyle w:val="a4"/>
        <w:ind w:right="-8" w:firstLine="709"/>
        <w:jc w:val="both"/>
        <w:rPr>
          <w:szCs w:val="28"/>
        </w:rPr>
      </w:pPr>
      <w:r>
        <w:rPr>
          <w:szCs w:val="28"/>
        </w:rPr>
        <w:t>ул. Глеба Успенского от Комсомольского проспекта до ул. Пионерской;</w:t>
      </w:r>
    </w:p>
    <w:p w:rsidR="00C91062" w:rsidRDefault="00C91062" w:rsidP="00C910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ул. Газеты «Звезда» от ул. Полины Осипенко до ул. Белинского;</w:t>
      </w:r>
    </w:p>
    <w:p w:rsidR="00C91062" w:rsidRDefault="00C91062" w:rsidP="00C91062">
      <w:pPr>
        <w:pStyle w:val="a4"/>
        <w:ind w:right="-108" w:firstLine="709"/>
        <w:jc w:val="both"/>
        <w:rPr>
          <w:szCs w:val="28"/>
        </w:rPr>
      </w:pPr>
      <w:r>
        <w:rPr>
          <w:szCs w:val="28"/>
        </w:rPr>
        <w:t>ул. Екатерининская от ул. Парковой до ул. Николая Островского;</w:t>
      </w:r>
    </w:p>
    <w:p w:rsidR="00C91062" w:rsidRDefault="00C91062" w:rsidP="00C91062">
      <w:pPr>
        <w:pStyle w:val="a4"/>
        <w:ind w:right="-108" w:firstLine="709"/>
        <w:jc w:val="both"/>
        <w:rPr>
          <w:szCs w:val="28"/>
        </w:rPr>
      </w:pPr>
      <w:r>
        <w:rPr>
          <w:szCs w:val="28"/>
        </w:rPr>
        <w:t>ул. Пермская от ул. Ленина до ул. Николая Островского;</w:t>
      </w:r>
    </w:p>
    <w:p w:rsidR="00C91062" w:rsidRDefault="00C91062" w:rsidP="00C91062">
      <w:pPr>
        <w:pStyle w:val="a4"/>
        <w:ind w:right="-108" w:firstLine="709"/>
        <w:jc w:val="both"/>
        <w:rPr>
          <w:szCs w:val="28"/>
        </w:rPr>
      </w:pPr>
      <w:r>
        <w:rPr>
          <w:szCs w:val="28"/>
        </w:rPr>
        <w:t>ул. Ленина от ул. Парковой до ул. Клименко;</w:t>
      </w:r>
    </w:p>
    <w:p w:rsidR="00C91062" w:rsidRDefault="00C91062" w:rsidP="00C91062">
      <w:pPr>
        <w:pStyle w:val="a4"/>
        <w:ind w:right="-108" w:firstLine="709"/>
        <w:jc w:val="both"/>
        <w:rPr>
          <w:szCs w:val="28"/>
        </w:rPr>
      </w:pPr>
      <w:r>
        <w:rPr>
          <w:szCs w:val="28"/>
        </w:rPr>
        <w:t>ул. Разгуляйская 2-я от ул. Парковой до ул. Суксунской;</w:t>
      </w:r>
    </w:p>
    <w:p w:rsidR="00C91062" w:rsidRDefault="00C91062" w:rsidP="00C91062">
      <w:pPr>
        <w:pStyle w:val="a4"/>
        <w:ind w:right="-108" w:firstLine="709"/>
        <w:jc w:val="both"/>
        <w:rPr>
          <w:szCs w:val="28"/>
        </w:rPr>
      </w:pPr>
      <w:r>
        <w:rPr>
          <w:szCs w:val="28"/>
        </w:rPr>
        <w:t>ул. Клименко от ул. Ленина до ул. Пермской;</w:t>
      </w:r>
    </w:p>
    <w:p w:rsidR="00C91062" w:rsidRDefault="00C91062" w:rsidP="00C91062">
      <w:pPr>
        <w:pStyle w:val="a4"/>
        <w:ind w:right="-108" w:firstLine="709"/>
        <w:jc w:val="both"/>
        <w:rPr>
          <w:szCs w:val="28"/>
        </w:rPr>
      </w:pPr>
      <w:r>
        <w:rPr>
          <w:szCs w:val="28"/>
        </w:rPr>
        <w:t>ул. Клименко от ул. Пермской до ул. Екатерининской;</w:t>
      </w:r>
    </w:p>
    <w:p w:rsidR="00C91062" w:rsidRDefault="00C91062" w:rsidP="00C91062">
      <w:pPr>
        <w:pStyle w:val="a4"/>
        <w:ind w:right="-108" w:firstLine="709"/>
        <w:jc w:val="both"/>
        <w:rPr>
          <w:szCs w:val="28"/>
        </w:rPr>
      </w:pPr>
      <w:r>
        <w:rPr>
          <w:szCs w:val="28"/>
        </w:rPr>
        <w:t>ул. Суксунская от ул. Разгуляйской 2-й до ул. Ленина;</w:t>
      </w:r>
    </w:p>
    <w:p w:rsidR="00C91062" w:rsidRDefault="00C91062" w:rsidP="00C91062">
      <w:pPr>
        <w:pStyle w:val="a4"/>
        <w:ind w:right="-108" w:firstLine="709"/>
        <w:jc w:val="both"/>
        <w:rPr>
          <w:szCs w:val="28"/>
        </w:rPr>
      </w:pPr>
      <w:r>
        <w:rPr>
          <w:szCs w:val="28"/>
        </w:rPr>
        <w:t>ул. Малая Парковая от ул. Разгуляйской 2-й до ул. Ленина;</w:t>
      </w:r>
    </w:p>
    <w:p w:rsidR="00C91062" w:rsidRDefault="00C91062" w:rsidP="00C910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ул. Парковая от ул. Разгуляйской 1-й до ул. Ленина.</w:t>
      </w:r>
    </w:p>
    <w:p w:rsidR="00C91062" w:rsidRDefault="00C91062" w:rsidP="00C910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пользования платными парковками определен решением Пермской городской Думы от 26.05.2015 № 110 «Об утверждении Порядка создания </w:t>
      </w:r>
      <w:r>
        <w:rPr>
          <w:sz w:val="28"/>
          <w:szCs w:val="28"/>
        </w:rPr>
        <w:br/>
        <w:t>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города Перми».</w:t>
      </w:r>
    </w:p>
    <w:p w:rsidR="00C91062" w:rsidRDefault="00C91062" w:rsidP="00C910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платы за пользование парковочными местами в пределах указанных участков автомобильных дорог общего пользования будет составлять 20,00 рублей в час. Плату за пользование платными парковками необходимо будет производить за каждый полный час пользования платной парковкой или неполный час пользования платной парковкой в размере, соответствующем стоимости полного часа пользования платной парковкой, с использованием одного из способов оплаты:</w:t>
      </w:r>
    </w:p>
    <w:p w:rsidR="00C91062" w:rsidRDefault="00C91062" w:rsidP="00C910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сайта (</w:t>
      </w:r>
      <w:hyperlink r:id="rId4" w:history="1">
        <w:r>
          <w:rPr>
            <w:rStyle w:val="a3"/>
            <w:szCs w:val="28"/>
          </w:rPr>
          <w:t>http://permparking.ru</w:t>
        </w:r>
      </w:hyperlink>
      <w:r>
        <w:rPr>
          <w:sz w:val="28"/>
          <w:szCs w:val="28"/>
        </w:rPr>
        <w:t>);</w:t>
      </w:r>
    </w:p>
    <w:p w:rsidR="00C91062" w:rsidRDefault="00C91062" w:rsidP="00C910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SMS-сообщения;</w:t>
      </w:r>
    </w:p>
    <w:p w:rsidR="00C91062" w:rsidRDefault="00C91062" w:rsidP="00C910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паркомата (банковской картой);</w:t>
      </w:r>
    </w:p>
    <w:p w:rsidR="00C91062" w:rsidRDefault="00C91062" w:rsidP="00C910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абонемента;</w:t>
      </w:r>
    </w:p>
    <w:p w:rsidR="00C91062" w:rsidRDefault="00C91062" w:rsidP="00C910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платежного терминала.</w:t>
      </w:r>
    </w:p>
    <w:p w:rsidR="00C91062" w:rsidRPr="00382979" w:rsidRDefault="00C91062" w:rsidP="00C91062">
      <w:pPr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>Процедура внесения платы за пользование платными парковками определена постановлением администрации города Перми от 15.08.2016 № 582 «Об утверждении Порядка оплаты за пользование парковками (парковочными местами), расположенными на автомобильных дорогах общего пользования местного значения города Перми».</w:t>
      </w:r>
    </w:p>
    <w:p w:rsidR="00E54EED" w:rsidRDefault="00E54EED">
      <w:bookmarkStart w:id="0" w:name="_GoBack"/>
      <w:bookmarkEnd w:id="0"/>
    </w:p>
    <w:sectPr w:rsidR="00E54EED"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62"/>
    <w:rsid w:val="00C91062"/>
    <w:rsid w:val="00E5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57936-56F0-470D-963D-B6FF3F4F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1062"/>
    <w:rPr>
      <w:color w:val="0000FF"/>
      <w:u w:val="single"/>
    </w:rPr>
  </w:style>
  <w:style w:type="paragraph" w:styleId="a4">
    <w:name w:val="Body Text"/>
    <w:basedOn w:val="a"/>
    <w:link w:val="a5"/>
    <w:rsid w:val="00C91062"/>
    <w:rPr>
      <w:sz w:val="28"/>
    </w:rPr>
  </w:style>
  <w:style w:type="character" w:customStyle="1" w:styleId="a5">
    <w:name w:val="Основной текст Знак"/>
    <w:basedOn w:val="a0"/>
    <w:link w:val="a4"/>
    <w:rsid w:val="00C9106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rmparki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1</cp:revision>
  <dcterms:created xsi:type="dcterms:W3CDTF">2020-10-21T12:28:00Z</dcterms:created>
  <dcterms:modified xsi:type="dcterms:W3CDTF">2020-10-21T12:28:00Z</dcterms:modified>
</cp:coreProperties>
</file>