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C2" w:rsidRPr="008C538E" w:rsidRDefault="00B60DC2" w:rsidP="00B60DC2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538E">
        <w:rPr>
          <w:rFonts w:ascii="Times New Roman" w:hAnsi="Times New Roman"/>
          <w:b/>
          <w:sz w:val="28"/>
          <w:szCs w:val="28"/>
        </w:rPr>
        <w:t>За нарушение порядка рассмотрения обращений граждан приставы-исполнители несут дисциплинарную ответственность.</w:t>
      </w:r>
    </w:p>
    <w:p w:rsidR="00B60DC2" w:rsidRDefault="00B60DC2" w:rsidP="00B60DC2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60DC2" w:rsidRPr="00CE26AF" w:rsidRDefault="00B60DC2" w:rsidP="00B60DC2">
      <w:pPr>
        <w:tabs>
          <w:tab w:val="left" w:pos="851"/>
        </w:tabs>
        <w:snapToGri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Кодекс Российской Федерации об административных правонарушениях (КоАП РФ) внесены изменения, согласно которым должностные лица службы судебных приставов исключены из числа субъектов, подлежащих </w:t>
      </w:r>
      <w:r w:rsidRPr="00CE26AF">
        <w:rPr>
          <w:rFonts w:ascii="Times New Roman" w:hAnsi="Times New Roman"/>
          <w:sz w:val="28"/>
          <w:szCs w:val="28"/>
        </w:rPr>
        <w:t>привлечению к административной ответственности по ст. 5.59 КоАП РФ (нарушение установленного законодательством Российской Федерации порядка рассмотрения обращений граждан).</w:t>
      </w:r>
    </w:p>
    <w:p w:rsidR="00B60DC2" w:rsidRDefault="00B60DC2" w:rsidP="00B60D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26AF">
        <w:rPr>
          <w:rFonts w:ascii="Times New Roman" w:hAnsi="Times New Roman"/>
          <w:sz w:val="28"/>
          <w:szCs w:val="28"/>
        </w:rPr>
        <w:t>Теперь, в связи с принятием закона «</w:t>
      </w:r>
      <w:r w:rsidRPr="00CE26A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органах принудительного исполнения Российской Федерации», </w:t>
      </w:r>
      <w:r w:rsidRPr="00CE26AF">
        <w:rPr>
          <w:rFonts w:ascii="Times New Roman" w:hAnsi="Times New Roman"/>
          <w:sz w:val="28"/>
          <w:szCs w:val="28"/>
        </w:rPr>
        <w:t xml:space="preserve">в силу ст. 2.5, КоАП РФ, за </w:t>
      </w:r>
      <w:r>
        <w:rPr>
          <w:rFonts w:ascii="Times New Roman" w:hAnsi="Times New Roman"/>
          <w:sz w:val="28"/>
          <w:szCs w:val="28"/>
        </w:rPr>
        <w:t>нарушение порядка рассмотрения обращений граждан,</w:t>
      </w:r>
      <w:r w:rsidRPr="00CE26AF">
        <w:rPr>
          <w:rFonts w:ascii="Times New Roman" w:hAnsi="Times New Roman"/>
          <w:sz w:val="28"/>
          <w:szCs w:val="28"/>
        </w:rPr>
        <w:t xml:space="preserve"> имеющие специальные звания сотрудники органов принудительного исполнения Российской Федерации несут дисциплинарную ответственность.</w:t>
      </w:r>
    </w:p>
    <w:p w:rsidR="00B60DC2" w:rsidRDefault="00B60DC2" w:rsidP="00B60DC2">
      <w:pPr>
        <w:rPr>
          <w:rFonts w:ascii="Times New Roman" w:hAnsi="Times New Roman"/>
          <w:sz w:val="28"/>
          <w:szCs w:val="28"/>
        </w:rPr>
      </w:pPr>
    </w:p>
    <w:p w:rsidR="00B60DC2" w:rsidRPr="00437689" w:rsidRDefault="00B60DC2" w:rsidP="00B60DC2">
      <w:pPr>
        <w:rPr>
          <w:rFonts w:ascii="Times New Roman" w:hAnsi="Times New Roman"/>
          <w:sz w:val="28"/>
          <w:szCs w:val="28"/>
        </w:rPr>
      </w:pPr>
      <w:r w:rsidRPr="00437689">
        <w:rPr>
          <w:rFonts w:ascii="Times New Roman" w:hAnsi="Times New Roman"/>
          <w:sz w:val="28"/>
          <w:szCs w:val="28"/>
        </w:rPr>
        <w:t>Прокуратура города Перми</w:t>
      </w:r>
    </w:p>
    <w:p w:rsidR="003D2476" w:rsidRDefault="003D2476">
      <w:bookmarkStart w:id="0" w:name="_GoBack"/>
      <w:bookmarkEnd w:id="0"/>
    </w:p>
    <w:sectPr w:rsidR="003D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2"/>
    <w:rsid w:val="003D2476"/>
    <w:rsid w:val="00B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DB48-C23C-460C-8794-AC9CFE31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2020-12-11T10:22:00Z</dcterms:created>
  <dcterms:modified xsi:type="dcterms:W3CDTF">2020-12-11T10:22:00Z</dcterms:modified>
</cp:coreProperties>
</file>