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93" w:rsidRPr="007B5B93" w:rsidRDefault="007B5B93" w:rsidP="007B5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93">
        <w:rPr>
          <w:rFonts w:ascii="Times New Roman" w:hAnsi="Times New Roman" w:cs="Times New Roman"/>
          <w:b/>
          <w:sz w:val="28"/>
          <w:szCs w:val="28"/>
        </w:rPr>
        <w:t>С 04.12.2020 вступают в силу изменения в действующий Уголовно-исполнительный кодекс Российской Федерации</w:t>
      </w:r>
    </w:p>
    <w:p w:rsidR="007B5B93" w:rsidRDefault="007B5B93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16F" w:rsidRDefault="003C116F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Федеральны</w:t>
      </w:r>
      <w:r w:rsidR="007B5B93">
        <w:rPr>
          <w:rFonts w:ascii="Times New Roman" w:hAnsi="Times New Roman" w:cs="Times New Roman"/>
          <w:sz w:val="28"/>
          <w:szCs w:val="28"/>
        </w:rPr>
        <w:t>м</w:t>
      </w:r>
      <w:r w:rsidRPr="007B5B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B5B93">
        <w:rPr>
          <w:rFonts w:ascii="Times New Roman" w:hAnsi="Times New Roman" w:cs="Times New Roman"/>
          <w:sz w:val="28"/>
          <w:szCs w:val="28"/>
        </w:rPr>
        <w:t>ом</w:t>
      </w:r>
      <w:r w:rsidRPr="007B5B93">
        <w:rPr>
          <w:rFonts w:ascii="Times New Roman" w:hAnsi="Times New Roman" w:cs="Times New Roman"/>
          <w:sz w:val="28"/>
          <w:szCs w:val="28"/>
        </w:rPr>
        <w:t xml:space="preserve"> от 23.11.2020 N 379-ФЗ</w:t>
      </w:r>
      <w:r w:rsidR="007B5B93">
        <w:rPr>
          <w:rFonts w:ascii="Times New Roman" w:hAnsi="Times New Roman" w:cs="Times New Roman"/>
          <w:sz w:val="28"/>
          <w:szCs w:val="28"/>
        </w:rPr>
        <w:t xml:space="preserve"> внесены изменения в      ст. 115 Уголовно-исполнительного кодекса Российской Федерации, которые вступают в силу с 04.12.2020.</w:t>
      </w:r>
    </w:p>
    <w:p w:rsidR="007B5B93" w:rsidRPr="007B5B93" w:rsidRDefault="007B5B93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у</w:t>
      </w:r>
      <w:r w:rsidRPr="007B5B93">
        <w:rPr>
          <w:rFonts w:ascii="Times New Roman" w:hAnsi="Times New Roman" w:cs="Times New Roman"/>
          <w:sz w:val="28"/>
          <w:szCs w:val="28"/>
        </w:rPr>
        <w:t>силены меры взыскания за нарушение установленного порядка отбывания наказания к осужденным к лишению свободы</w:t>
      </w:r>
    </w:p>
    <w:p w:rsidR="007B5B93" w:rsidRPr="007B5B93" w:rsidRDefault="007B5B93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Установлен размер дисциплинарного штрафа от одной тысячи до двух тысяч рублей (ранее - до 200 рублей).</w:t>
      </w:r>
    </w:p>
    <w:p w:rsidR="007B5B93" w:rsidRPr="007B5B93" w:rsidRDefault="007B5B93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Также предусмотрен перевод осужденных мужчин, являющихся злостными нарушителями установленного порядка отбывания наказания, содержащихся в тюрьмах, в одиночные камеры на срок до шести месяцев.</w:t>
      </w:r>
    </w:p>
    <w:p w:rsidR="007B5B93" w:rsidRDefault="007B5B93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B93" w:rsidRDefault="007B5B93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B5B93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льным законом от 23.11.2020 N 380</w:t>
      </w:r>
      <w:r w:rsidRPr="007B5B93">
        <w:rPr>
          <w:rFonts w:ascii="Times New Roman" w:hAnsi="Times New Roman" w:cs="Times New Roman"/>
          <w:sz w:val="28"/>
          <w:szCs w:val="28"/>
        </w:rPr>
        <w:t xml:space="preserve">-ФЗ внесены изменения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B93">
        <w:rPr>
          <w:rFonts w:ascii="Times New Roman" w:hAnsi="Times New Roman" w:cs="Times New Roman"/>
          <w:sz w:val="28"/>
          <w:szCs w:val="28"/>
        </w:rPr>
        <w:t>т. 1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B5B93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которые вступают в силу с 04.12.2020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16F" w:rsidRPr="007B5B93" w:rsidRDefault="007B5B93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 р</w:t>
      </w:r>
      <w:r w:rsidR="003C116F" w:rsidRPr="007B5B93">
        <w:rPr>
          <w:rFonts w:ascii="Times New Roman" w:hAnsi="Times New Roman" w:cs="Times New Roman"/>
          <w:sz w:val="28"/>
          <w:szCs w:val="28"/>
        </w:rPr>
        <w:t>азные категории осужденных, отбывающих наказание в колонии-поселении, при определенных условиях могут быть размещены в одной колонии-поселении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16F" w:rsidRPr="007B5B93" w:rsidRDefault="003C116F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B93">
        <w:rPr>
          <w:rFonts w:ascii="Times New Roman" w:hAnsi="Times New Roman" w:cs="Times New Roman"/>
          <w:sz w:val="28"/>
          <w:szCs w:val="28"/>
        </w:rPr>
        <w:t>По общему правилу лица, осужденные за преступления, совершенные по неосторожности, и ранее не отбывавшие лишение свободы, а также лица, впервые осужденные за совершение умышленных преступлений небольшой или средней тяжести отбывают лишение свободы отдельно от лиц, осужденных за преступления, совершенные по неосторожности, и ранее отбывавших лишение свободы, и положительно характеризующихся осужденных, переведенных из колоний общего и строгого режима.</w:t>
      </w:r>
      <w:proofErr w:type="gramEnd"/>
    </w:p>
    <w:p w:rsidR="00D41E8A" w:rsidRDefault="003C116F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93">
        <w:rPr>
          <w:rFonts w:ascii="Times New Roman" w:hAnsi="Times New Roman" w:cs="Times New Roman"/>
          <w:sz w:val="28"/>
          <w:szCs w:val="28"/>
        </w:rPr>
        <w:t>Поправками допускается размещение указанных лиц в одной колонии-поселении при условии обеспечения раздельного проживания и трудоустройства.</w:t>
      </w:r>
    </w:p>
    <w:p w:rsidR="00084ED7" w:rsidRDefault="00084ED7" w:rsidP="0008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ED7" w:rsidRPr="007B5B93" w:rsidRDefault="00084ED7" w:rsidP="0008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Перми</w:t>
      </w:r>
      <w:bookmarkStart w:id="0" w:name="_GoBack"/>
      <w:bookmarkEnd w:id="0"/>
    </w:p>
    <w:p w:rsidR="00D41E8A" w:rsidRPr="007B5B93" w:rsidRDefault="00D41E8A" w:rsidP="007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1E8A" w:rsidRPr="007B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0D"/>
    <w:rsid w:val="00064388"/>
    <w:rsid w:val="000702DD"/>
    <w:rsid w:val="00084ED7"/>
    <w:rsid w:val="000E17F1"/>
    <w:rsid w:val="001C440D"/>
    <w:rsid w:val="00284B07"/>
    <w:rsid w:val="002A5E70"/>
    <w:rsid w:val="003C116F"/>
    <w:rsid w:val="0045360D"/>
    <w:rsid w:val="0065544B"/>
    <w:rsid w:val="007B5B93"/>
    <w:rsid w:val="00A57E99"/>
    <w:rsid w:val="00B470D7"/>
    <w:rsid w:val="00C0353F"/>
    <w:rsid w:val="00D366D4"/>
    <w:rsid w:val="00D41E8A"/>
    <w:rsid w:val="00D8124C"/>
    <w:rsid w:val="00E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6D4"/>
    <w:rPr>
      <w:b/>
      <w:bCs/>
    </w:rPr>
  </w:style>
  <w:style w:type="character" w:styleId="a5">
    <w:name w:val="Hyperlink"/>
    <w:basedOn w:val="a0"/>
    <w:uiPriority w:val="99"/>
    <w:semiHidden/>
    <w:unhideWhenUsed/>
    <w:rsid w:val="00D366D4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D3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6D4"/>
    <w:rPr>
      <w:b/>
      <w:bCs/>
    </w:rPr>
  </w:style>
  <w:style w:type="character" w:styleId="a5">
    <w:name w:val="Hyperlink"/>
    <w:basedOn w:val="a0"/>
    <w:uiPriority w:val="99"/>
    <w:semiHidden/>
    <w:unhideWhenUsed/>
    <w:rsid w:val="00D366D4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D3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2020-12-24T04:21:00Z</dcterms:created>
  <dcterms:modified xsi:type="dcterms:W3CDTF">2020-12-24T05:02:00Z</dcterms:modified>
</cp:coreProperties>
</file>