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D2" w:rsidRPr="00794DD2" w:rsidRDefault="00794DD2" w:rsidP="007A72B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4DD2">
        <w:rPr>
          <w:rFonts w:ascii="Times New Roman" w:hAnsi="Times New Roman" w:cs="Times New Roman"/>
          <w:b/>
          <w:sz w:val="28"/>
          <w:szCs w:val="28"/>
        </w:rPr>
        <w:t>Материнский капитал может быть направлен на погашение «военной ипотеки»</w:t>
      </w:r>
    </w:p>
    <w:p w:rsidR="00A41C55" w:rsidRDefault="00794DD2" w:rsidP="00794D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DD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13.03.2021 № 368 «О внесении изменения в пункт 3(1) Правил направления средств (части средств) материнского (семейного) капитала на улучшение жилищных условий» уточнено, что средства маткапитала направляются на уплату первоначального взноса и (или) погашение основного долга и уплату процентов по займам на приобретение жилья, предоставленным гражданам по договору займа, заключенному с организацией, являющейся учреждением, созданным по решению Правительства РФ для обеспечения функционирования накопительно-ипотечной системы жилищного обеспечения военнослужащих и реализации Минобороны России функций уполномоченного федерального органа исполнительной власти, обеспечивающего функционирование накопительно-ипотечной системы жилищного обеспечения военнослужащих, единым институтом развития в жилищной сфере, или организацией, включенной в перечень уполномоченных единым институтом развития в жилищной сфере организаций, осуществляющих деятельность по предоставлению ипотечных займов в порядке, установленном Постановлением Правительства РФ от 16.03.2020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4DD2">
        <w:rPr>
          <w:rFonts w:ascii="Times New Roman" w:hAnsi="Times New Roman" w:cs="Times New Roman"/>
          <w:sz w:val="28"/>
          <w:szCs w:val="28"/>
        </w:rPr>
        <w:t xml:space="preserve"> 291.</w:t>
      </w:r>
    </w:p>
    <w:p w:rsidR="007A72B0" w:rsidRDefault="007A72B0" w:rsidP="00794D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F29" w:rsidRDefault="00C14F29" w:rsidP="007A72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F29" w:rsidRPr="00794DD2" w:rsidRDefault="00C14F29" w:rsidP="007A72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4F29" w:rsidRPr="0079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D2"/>
    <w:rsid w:val="00794DD2"/>
    <w:rsid w:val="007A72B0"/>
    <w:rsid w:val="007B1753"/>
    <w:rsid w:val="00A41C55"/>
    <w:rsid w:val="00B61FFF"/>
    <w:rsid w:val="00C1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1EB8-9B1F-416C-B80B-1BAC5541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Екатерина Дмитриевна</dc:creator>
  <cp:keywords/>
  <dc:description/>
  <cp:lastModifiedBy>Краюшкина Ольга Павловна</cp:lastModifiedBy>
  <cp:revision>5</cp:revision>
  <dcterms:created xsi:type="dcterms:W3CDTF">2021-03-26T06:56:00Z</dcterms:created>
  <dcterms:modified xsi:type="dcterms:W3CDTF">2021-03-31T10:48:00Z</dcterms:modified>
</cp:coreProperties>
</file>