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4F" w:rsidRDefault="00C7794F" w:rsidP="00C779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11 июня введут минимальный лимит для операций физлиц в системе быстрых платежей</w:t>
      </w:r>
    </w:p>
    <w:p w:rsidR="00C7794F" w:rsidRPr="002B7AA5" w:rsidRDefault="00C7794F" w:rsidP="00C7794F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C7794F" w:rsidRPr="002B7AA5" w:rsidRDefault="00C7794F" w:rsidP="00C7794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50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2B7A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Указ</w:t>
      </w:r>
      <w:r w:rsidRPr="00A505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2B7A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B7A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Банка России от 25.03.2021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 w:rsidRPr="002B7A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5756-У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2B7A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B7A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анки должны будут дать клиентам-физлицам возможность ежедневно переводить через систему быстрых платежей https://sbp.nspk.ru/ другим физлицам до 150 тыс. руб. включительно. Правило заработает с 11 июня. Оно коснется банков - участников системы https://sbp.nspk.ru/participants/.</w:t>
      </w:r>
    </w:p>
    <w:p w:rsidR="00C7794F" w:rsidRPr="002B7AA5" w:rsidRDefault="00C7794F" w:rsidP="00C7794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 1 апреля 2022 года ЦБ РФ обяжет некоторые системно значимые и </w:t>
      </w:r>
      <w:hyperlink r:id="rId5" w:history="1">
        <w:r w:rsidRPr="002B7A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другие</w:t>
        </w:r>
      </w:hyperlink>
      <w:r w:rsidRPr="002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банки дать возможность пользоваться системой через мобильное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B7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СБПэй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позволит физлицу </w:t>
      </w:r>
      <w:proofErr w:type="gramStart"/>
      <w:r w:rsidRPr="002B7A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отсканировать QR-код и расплатиться</w:t>
      </w:r>
      <w:proofErr w:type="gramEnd"/>
      <w:r w:rsidRPr="002B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там, где допускают такой способ оплаты.</w:t>
      </w:r>
    </w:p>
    <w:p w:rsidR="00C7794F" w:rsidRPr="00A50549" w:rsidRDefault="00C7794F" w:rsidP="00C77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94F" w:rsidRPr="00A50549" w:rsidRDefault="00C7794F" w:rsidP="00C77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CE5" w:rsidRPr="001C4C72" w:rsidRDefault="00C7794F" w:rsidP="001C4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C8">
        <w:rPr>
          <w:rFonts w:ascii="Times New Roman" w:hAnsi="Times New Roman"/>
          <w:sz w:val="28"/>
          <w:szCs w:val="28"/>
        </w:rPr>
        <w:t>Прокуратура г. Перми</w:t>
      </w:r>
      <w:bookmarkStart w:id="0" w:name="_GoBack"/>
      <w:bookmarkEnd w:id="0"/>
    </w:p>
    <w:sectPr w:rsidR="00317CE5" w:rsidRPr="001C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B2"/>
    <w:rsid w:val="001C4C72"/>
    <w:rsid w:val="00317CE5"/>
    <w:rsid w:val="00C37BB2"/>
    <w:rsid w:val="00C7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53AEDB601F2BAD8BD39DBBBF6BE7BE5A&amp;req=doc&amp;base=LAW&amp;n=367694&amp;dst=100051&amp;fld=134&amp;REFFIELD=134&amp;REFDST=1000000081&amp;REFDOC=179580&amp;REFBASE=LAW&amp;stat=refcode%3D10881%3Bdstident%3D100051%3Bindex%3D90&amp;date=07.06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3</cp:revision>
  <dcterms:created xsi:type="dcterms:W3CDTF">2021-06-08T12:20:00Z</dcterms:created>
  <dcterms:modified xsi:type="dcterms:W3CDTF">2021-06-08T12:23:00Z</dcterms:modified>
</cp:coreProperties>
</file>