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8A6" w:rsidRDefault="00F878A6" w:rsidP="00F878A6">
      <w:pPr>
        <w:spacing w:after="0" w:line="240" w:lineRule="auto"/>
        <w:ind w:firstLine="708"/>
        <w:jc w:val="both"/>
        <w:rPr>
          <w:rFonts w:ascii="Times New Roman" w:hAnsi="Times New Roman"/>
          <w:sz w:val="28"/>
          <w:szCs w:val="28"/>
        </w:rPr>
      </w:pPr>
      <w:r>
        <w:rPr>
          <w:rFonts w:ascii="Times New Roman" w:hAnsi="Times New Roman"/>
          <w:sz w:val="28"/>
          <w:szCs w:val="28"/>
        </w:rPr>
        <w:t>Вопрос: Может ли муниципальный служащий иметь иностранное гражданство?</w:t>
      </w:r>
    </w:p>
    <w:p w:rsidR="00F878A6" w:rsidRDefault="00F878A6" w:rsidP="00F878A6">
      <w:pPr>
        <w:spacing w:after="0" w:line="240" w:lineRule="auto"/>
        <w:ind w:firstLine="708"/>
        <w:jc w:val="both"/>
        <w:rPr>
          <w:rFonts w:ascii="Times New Roman" w:hAnsi="Times New Roman"/>
          <w:sz w:val="28"/>
          <w:szCs w:val="28"/>
        </w:rPr>
      </w:pPr>
    </w:p>
    <w:p w:rsidR="00F878A6" w:rsidRDefault="00F878A6" w:rsidP="00F878A6">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В связи с изменениями, внесенными в Федеральный закон от 02.03.2007 №25-ФЗ «О муниципальной службе в Российской Федерации» и вступающими в силу с 01.07.2021, установлены уточнения, касающиеся ограничений для замещения государственных и муниципальных должностей, должностей государственной и муниципальной службы и иных должностей в связи с наличием гражданства (подданства) иностранного государства либо права на постоянное проживание в нем.</w:t>
      </w:r>
      <w:proofErr w:type="gramEnd"/>
    </w:p>
    <w:p w:rsidR="00F878A6" w:rsidRDefault="00F878A6" w:rsidP="00F878A6">
      <w:pPr>
        <w:spacing w:after="0" w:line="240" w:lineRule="auto"/>
        <w:ind w:firstLine="708"/>
        <w:jc w:val="both"/>
        <w:rPr>
          <w:rFonts w:ascii="Times New Roman" w:hAnsi="Times New Roman"/>
          <w:sz w:val="28"/>
          <w:szCs w:val="28"/>
        </w:rPr>
      </w:pPr>
      <w:r>
        <w:rPr>
          <w:rFonts w:ascii="Times New Roman" w:hAnsi="Times New Roman"/>
          <w:sz w:val="28"/>
          <w:szCs w:val="28"/>
        </w:rPr>
        <w:t>С указанного периода устанавливается запрет для замещения должностей государственной и муниципальной службы, несоблюдение которого служит основанием для отказа в приеме на соответствующую службу или назначения на соответствующую должность, а также для расторжения служебного контракта, трудового договора или досрочного прекращения полномочий.</w:t>
      </w:r>
    </w:p>
    <w:p w:rsidR="00F878A6" w:rsidRDefault="00F878A6" w:rsidP="00F878A6">
      <w:pPr>
        <w:spacing w:after="0" w:line="240" w:lineRule="auto"/>
        <w:ind w:firstLine="708"/>
        <w:jc w:val="both"/>
        <w:rPr>
          <w:rFonts w:ascii="Times New Roman" w:hAnsi="Times New Roman"/>
          <w:sz w:val="28"/>
          <w:szCs w:val="28"/>
        </w:rPr>
      </w:pPr>
      <w:r>
        <w:rPr>
          <w:rFonts w:ascii="Times New Roman" w:hAnsi="Times New Roman"/>
          <w:sz w:val="28"/>
          <w:szCs w:val="28"/>
        </w:rPr>
        <w:t>Гражданин РФ, имеющий гражданство иностранного государства, может быть принят на государственную или муниципальную службу и назначен на должность, при замещении которой не требуется оформление допуска к государственной тайне, только в исключительных случаях и в порядке, определенном Президентом РФ.</w:t>
      </w:r>
    </w:p>
    <w:p w:rsidR="00F878A6" w:rsidRDefault="00F878A6" w:rsidP="00F878A6">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В свою очередь, муниципальные и государственные служащие, которые на день вступления в силу указанных изменений законодательства имеют гражданство (подданство) иностранного государства либо вид на жительство или иной документ, подтверждающий право на постоянное проживание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данных изменений законодательства. </w:t>
      </w:r>
      <w:proofErr w:type="gramEnd"/>
    </w:p>
    <w:p w:rsidR="00F878A6" w:rsidRDefault="00F878A6" w:rsidP="00F878A6">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При соблюдении обозначенного условия в течение шести месяцев со дня вступления в силу указанных изменений закона, данные лица могут продолжить проходить службу на замещаемых ими должностях при условии представления документов, подтверждающих намерение прекратить гражданство (подданство) иностранного государства или право на постоянное проживание на территории иностранного государства, и предоставления в дальнейшем документов о прекращении  гражданства (подданства) иностранного государства.</w:t>
      </w:r>
      <w:proofErr w:type="gramEnd"/>
    </w:p>
    <w:p w:rsidR="00F878A6" w:rsidRDefault="00F878A6" w:rsidP="00F878A6">
      <w:pPr>
        <w:spacing w:after="0" w:line="240" w:lineRule="auto"/>
        <w:jc w:val="both"/>
        <w:rPr>
          <w:rFonts w:ascii="Times New Roman" w:hAnsi="Times New Roman"/>
          <w:sz w:val="28"/>
          <w:szCs w:val="28"/>
        </w:rPr>
      </w:pPr>
    </w:p>
    <w:p w:rsidR="00F878A6" w:rsidRDefault="00F878A6" w:rsidP="00F878A6">
      <w:pPr>
        <w:spacing w:after="0" w:line="240" w:lineRule="auto"/>
        <w:jc w:val="both"/>
        <w:rPr>
          <w:rFonts w:ascii="Times New Roman" w:hAnsi="Times New Roman"/>
          <w:sz w:val="28"/>
          <w:szCs w:val="28"/>
        </w:rPr>
      </w:pPr>
      <w:r>
        <w:rPr>
          <w:rFonts w:ascii="Times New Roman" w:hAnsi="Times New Roman"/>
          <w:sz w:val="28"/>
          <w:szCs w:val="28"/>
        </w:rPr>
        <w:t>Прокуратура города Перми</w:t>
      </w:r>
    </w:p>
    <w:p w:rsidR="008C7943" w:rsidRDefault="008C7943">
      <w:bookmarkStart w:id="0" w:name="_GoBack"/>
      <w:bookmarkEnd w:id="0"/>
    </w:p>
    <w:sectPr w:rsidR="008C7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C48"/>
    <w:rsid w:val="00572976"/>
    <w:rsid w:val="008C7943"/>
    <w:rsid w:val="00F878A6"/>
    <w:rsid w:val="00FC5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8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8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81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Шибаева Вероника Олеговна</dc:creator>
  <cp:lastModifiedBy>Шибаева Вероника Олеговна</cp:lastModifiedBy>
  <cp:revision>3</cp:revision>
  <dcterms:created xsi:type="dcterms:W3CDTF">2021-06-17T09:43:00Z</dcterms:created>
  <dcterms:modified xsi:type="dcterms:W3CDTF">2021-06-17T09:43:00Z</dcterms:modified>
</cp:coreProperties>
</file>