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9B" w:rsidRPr="00C32F76" w:rsidRDefault="00CE2D9B" w:rsidP="00C32F76">
      <w:pPr>
        <w:pStyle w:val="a3"/>
        <w:shd w:val="clear" w:color="auto" w:fill="FFFFFF"/>
        <w:spacing w:before="0" w:beforeAutospacing="0"/>
        <w:jc w:val="center"/>
        <w:rPr>
          <w:color w:val="333333"/>
          <w:shd w:val="clear" w:color="auto" w:fill="FFFFFF"/>
        </w:rPr>
      </w:pPr>
      <w:r w:rsidRPr="00C32F76">
        <w:rPr>
          <w:b/>
          <w:bCs/>
          <w:color w:val="333333"/>
          <w:sz w:val="36"/>
          <w:szCs w:val="36"/>
          <w:shd w:val="clear" w:color="auto" w:fill="FFFFFF"/>
        </w:rPr>
        <w:t xml:space="preserve">Уголовная ответственность </w:t>
      </w:r>
      <w:r w:rsidR="0045527C">
        <w:rPr>
          <w:b/>
          <w:bCs/>
          <w:color w:val="333333"/>
          <w:sz w:val="36"/>
          <w:szCs w:val="36"/>
          <w:shd w:val="clear" w:color="auto" w:fill="FFFFFF"/>
        </w:rPr>
        <w:t>за</w:t>
      </w:r>
      <w:r w:rsidR="005F6F73">
        <w:rPr>
          <w:b/>
          <w:bCs/>
          <w:color w:val="333333"/>
          <w:sz w:val="36"/>
          <w:szCs w:val="36"/>
          <w:shd w:val="clear" w:color="auto" w:fill="FFFFFF"/>
        </w:rPr>
        <w:t xml:space="preserve"> </w:t>
      </w:r>
      <w:r w:rsidR="00F90AE2">
        <w:rPr>
          <w:b/>
          <w:bCs/>
          <w:color w:val="333333"/>
          <w:sz w:val="36"/>
          <w:szCs w:val="36"/>
          <w:shd w:val="clear" w:color="auto" w:fill="FFFFFF"/>
        </w:rPr>
        <w:t>умышленное уничтожение или повреждение имущества</w:t>
      </w:r>
    </w:p>
    <w:p w:rsidR="00531414" w:rsidRPr="00531414" w:rsidRDefault="00531414" w:rsidP="00F90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умышленные уничтожение или повреждение</w:t>
      </w:r>
      <w:r w:rsidR="008B3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чужого</w:t>
      </w:r>
      <w:bookmarkStart w:id="0" w:name="_GoBack"/>
      <w:bookmarkEnd w:id="0"/>
      <w:r w:rsidRPr="0053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предусмотрена уголовная ответственность по ст. 167 Уголовного кодекса Российской Федерации. </w:t>
      </w:r>
    </w:p>
    <w:p w:rsidR="00D76AA7" w:rsidRDefault="00F90AE2" w:rsidP="00F90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уничтожением имущества законом понимается приведение его в такое состояние, когда оно навсегда утрачивает свою хозяйственную ценность и не может быть использовано по своему назначению; под повреждением имущества понимается причинение такого вреда вещи, который существенно понижает ее хозяйственную ценность, но при этом вещь может быть пригодной к использованию по своему назначению при условии </w:t>
      </w:r>
      <w:r w:rsidR="00D76AA7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восстановления и исправления.</w:t>
      </w:r>
      <w:proofErr w:type="gramEnd"/>
    </w:p>
    <w:p w:rsidR="00D76AA7" w:rsidRPr="00D76AA7" w:rsidRDefault="00D76AA7" w:rsidP="00F90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A7">
        <w:rPr>
          <w:rFonts w:ascii="Times New Roman" w:hAnsi="Times New Roman" w:cs="Times New Roman"/>
          <w:sz w:val="28"/>
          <w:szCs w:val="28"/>
        </w:rPr>
        <w:t>Обязательным признаком преступления, предусмотренного данной статьей, является причиненный уничтожением или повреждением чужого имущества значительный ущерб.</w:t>
      </w:r>
    </w:p>
    <w:p w:rsidR="00531414" w:rsidRPr="00531414" w:rsidRDefault="00531414" w:rsidP="00F90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образует состава преступления уничтожение и повреждение собственного имущества.</w:t>
      </w:r>
    </w:p>
    <w:p w:rsidR="00531414" w:rsidRDefault="00531414" w:rsidP="00F90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14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Обязательным признаком преступления являются последствия в виде причинения значительного ущерба собственнику или законному владельцу имущества.</w:t>
      </w:r>
    </w:p>
    <w:p w:rsidR="00D76AA7" w:rsidRPr="00D76AA7" w:rsidRDefault="00D76AA7" w:rsidP="00D76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действиями, совершенными из хулиганских побуждений, следует понимать умышленные действия лица, совершенные без какого-либо повода или с использованием незначительного повода.</w:t>
      </w:r>
    </w:p>
    <w:p w:rsidR="00D76AA7" w:rsidRPr="00531414" w:rsidRDefault="00D76AA7" w:rsidP="00D76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A7">
        <w:rPr>
          <w:rFonts w:ascii="Times New Roman" w:eastAsia="Times New Roman" w:hAnsi="Times New Roman" w:cs="Times New Roman"/>
          <w:sz w:val="28"/>
          <w:szCs w:val="28"/>
          <w:lang w:eastAsia="ru-RU"/>
        </w:rPr>
        <w:t>К тяжким последствиям, причиненным по неосторожности в результате умышленного уничтожения или повреждения имущества, относятся, в частности, причинение по неосторожности тяжкого вреда здоровью хотя бы одному человеку; оставление потерпевших без жилья или сре</w:t>
      </w:r>
      <w:proofErr w:type="gramStart"/>
      <w:r w:rsidRPr="00D76AA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 с</w:t>
      </w:r>
      <w:proofErr w:type="gramEnd"/>
      <w:r w:rsidRPr="00D76AA7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уществованию; длительная приостановка или дезорганизация работы предприятия, учреждения или организации; длительное отключение потребителей от источников жизнеобеспечения.</w:t>
      </w:r>
    </w:p>
    <w:p w:rsidR="00531414" w:rsidRPr="00531414" w:rsidRDefault="00531414" w:rsidP="00F90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закону значительный ущерб определяется с учетом имущественного положения гражданина (не может составлять менее пяти тысяч рублей), стоимости уничтоженного имущества или стоимости восстановления поврежденного имущества, а также значимости этого имущества для потерпевшего.</w:t>
      </w:r>
    </w:p>
    <w:p w:rsidR="00D76AA7" w:rsidRPr="00D76AA7" w:rsidRDefault="00D76AA7" w:rsidP="00D76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A7">
        <w:rPr>
          <w:rFonts w:ascii="Times New Roman" w:hAnsi="Times New Roman" w:cs="Times New Roman"/>
          <w:sz w:val="28"/>
          <w:szCs w:val="28"/>
        </w:rPr>
        <w:t>Преступление окончено с момента, причинившего собственнику (владельцу) значительный ущерб уничтожения либо повреждения вещи.</w:t>
      </w:r>
    </w:p>
    <w:p w:rsidR="00531414" w:rsidRDefault="00531414" w:rsidP="00F90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14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Максимальное наказание, предусмотренное санкцией данной статьей, составляет 5 лет лишения свободы. </w:t>
      </w:r>
    </w:p>
    <w:p w:rsidR="00637B6F" w:rsidRPr="00637B6F" w:rsidRDefault="00637B6F" w:rsidP="00637B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7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E0454" w:rsidRPr="00D76AA7" w:rsidRDefault="00AE0454" w:rsidP="00D76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E0454" w:rsidRPr="00D76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18B7"/>
    <w:multiLevelType w:val="multilevel"/>
    <w:tmpl w:val="30AC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AD07B5"/>
    <w:multiLevelType w:val="hybridMultilevel"/>
    <w:tmpl w:val="7668061E"/>
    <w:lvl w:ilvl="0" w:tplc="4A6C6D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EC098C"/>
    <w:multiLevelType w:val="hybridMultilevel"/>
    <w:tmpl w:val="FC40E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39"/>
    <w:rsid w:val="00005E35"/>
    <w:rsid w:val="00091CAF"/>
    <w:rsid w:val="00257011"/>
    <w:rsid w:val="0031297C"/>
    <w:rsid w:val="003C5F04"/>
    <w:rsid w:val="00424533"/>
    <w:rsid w:val="00447638"/>
    <w:rsid w:val="0045527C"/>
    <w:rsid w:val="004A5937"/>
    <w:rsid w:val="00531414"/>
    <w:rsid w:val="00533FC8"/>
    <w:rsid w:val="00572139"/>
    <w:rsid w:val="005808A2"/>
    <w:rsid w:val="005F6F73"/>
    <w:rsid w:val="00637B6F"/>
    <w:rsid w:val="006A1B64"/>
    <w:rsid w:val="00757A37"/>
    <w:rsid w:val="007B56F0"/>
    <w:rsid w:val="008B31F1"/>
    <w:rsid w:val="008D5A3F"/>
    <w:rsid w:val="00964DE5"/>
    <w:rsid w:val="009B596C"/>
    <w:rsid w:val="00A74DC4"/>
    <w:rsid w:val="00AC7A93"/>
    <w:rsid w:val="00AE0454"/>
    <w:rsid w:val="00B10EF5"/>
    <w:rsid w:val="00BE1E2D"/>
    <w:rsid w:val="00BF0A4A"/>
    <w:rsid w:val="00BF0BD8"/>
    <w:rsid w:val="00C32F76"/>
    <w:rsid w:val="00C51D32"/>
    <w:rsid w:val="00CD2C3D"/>
    <w:rsid w:val="00CE2D9B"/>
    <w:rsid w:val="00D76AA7"/>
    <w:rsid w:val="00F364C1"/>
    <w:rsid w:val="00F9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E2D9B"/>
    <w:rPr>
      <w:color w:val="0000FF"/>
      <w:u w:val="single"/>
    </w:rPr>
  </w:style>
  <w:style w:type="paragraph" w:styleId="a5">
    <w:name w:val="No Spacing"/>
    <w:uiPriority w:val="1"/>
    <w:qFormat/>
    <w:rsid w:val="005F6F7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31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E2D9B"/>
    <w:rPr>
      <w:color w:val="0000FF"/>
      <w:u w:val="single"/>
    </w:rPr>
  </w:style>
  <w:style w:type="paragraph" w:styleId="a5">
    <w:name w:val="No Spacing"/>
    <w:uiPriority w:val="1"/>
    <w:qFormat/>
    <w:rsid w:val="005F6F7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31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Анар</cp:lastModifiedBy>
  <cp:revision>3</cp:revision>
  <cp:lastPrinted>2021-12-17T07:18:00Z</cp:lastPrinted>
  <dcterms:created xsi:type="dcterms:W3CDTF">2021-12-17T07:22:00Z</dcterms:created>
  <dcterms:modified xsi:type="dcterms:W3CDTF">2021-12-24T05:55:00Z</dcterms:modified>
</cp:coreProperties>
</file>