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93" w:rsidRPr="00BE0493" w:rsidRDefault="00BE0493" w:rsidP="0084436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93">
        <w:rPr>
          <w:rFonts w:ascii="Times New Roman" w:hAnsi="Times New Roman" w:cs="Times New Roman"/>
          <w:b/>
          <w:sz w:val="28"/>
          <w:szCs w:val="28"/>
        </w:rPr>
        <w:t>Гарантии прав предпринимателей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493">
        <w:rPr>
          <w:rFonts w:ascii="Times New Roman" w:hAnsi="Times New Roman" w:cs="Times New Roman"/>
          <w:b/>
          <w:sz w:val="28"/>
          <w:szCs w:val="28"/>
        </w:rPr>
        <w:t>при проведении государственного контроля</w:t>
      </w:r>
    </w:p>
    <w:p w:rsidR="00CC2EEA" w:rsidRPr="0084436D" w:rsidRDefault="00CC2EEA" w:rsidP="0084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6D">
        <w:rPr>
          <w:rFonts w:ascii="Times New Roman" w:hAnsi="Times New Roman" w:cs="Times New Roman"/>
          <w:sz w:val="28"/>
          <w:szCs w:val="28"/>
        </w:rPr>
        <w:t>Гарантии прав хозяйствующих субъектов при проведении государственного контроля установлены</w:t>
      </w:r>
      <w:r w:rsidR="0084436D" w:rsidRPr="0084436D">
        <w:rPr>
          <w:rFonts w:ascii="Times New Roman" w:hAnsi="Times New Roman" w:cs="Times New Roman"/>
          <w:sz w:val="28"/>
          <w:szCs w:val="28"/>
        </w:rPr>
        <w:t xml:space="preserve"> ст. 21</w:t>
      </w:r>
      <w:r w:rsidRPr="0084436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4436D" w:rsidRPr="0084436D">
        <w:rPr>
          <w:rFonts w:ascii="Times New Roman" w:hAnsi="Times New Roman" w:cs="Times New Roman"/>
          <w:sz w:val="28"/>
          <w:szCs w:val="28"/>
        </w:rPr>
        <w:t xml:space="preserve">ого </w:t>
      </w:r>
      <w:r w:rsidRPr="0084436D">
        <w:rPr>
          <w:rFonts w:ascii="Times New Roman" w:hAnsi="Times New Roman" w:cs="Times New Roman"/>
          <w:sz w:val="28"/>
          <w:szCs w:val="28"/>
        </w:rPr>
        <w:t>закон</w:t>
      </w:r>
      <w:r w:rsidR="0084436D" w:rsidRPr="0084436D">
        <w:rPr>
          <w:rFonts w:ascii="Times New Roman" w:hAnsi="Times New Roman" w:cs="Times New Roman"/>
          <w:sz w:val="28"/>
          <w:szCs w:val="28"/>
        </w:rPr>
        <w:t>а</w:t>
      </w:r>
      <w:r w:rsidRPr="0084436D">
        <w:rPr>
          <w:rFonts w:ascii="Times New Roman" w:hAnsi="Times New Roman" w:cs="Times New Roman"/>
          <w:sz w:val="28"/>
          <w:szCs w:val="28"/>
        </w:rPr>
        <w:t xml:space="preserve"> от 26.12.2008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2EEA" w:rsidRPr="0084436D" w:rsidRDefault="0084436D" w:rsidP="0084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6D">
        <w:rPr>
          <w:rFonts w:ascii="Times New Roman" w:hAnsi="Times New Roman" w:cs="Times New Roman"/>
          <w:sz w:val="28"/>
          <w:szCs w:val="28"/>
        </w:rPr>
        <w:t xml:space="preserve">В частности к ним относят право </w:t>
      </w:r>
      <w:r w:rsidR="00CC2EEA" w:rsidRPr="0084436D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</w:t>
      </w:r>
      <w:r w:rsidRPr="0084436D">
        <w:rPr>
          <w:rFonts w:ascii="Times New Roman" w:hAnsi="Times New Roman" w:cs="Times New Roman"/>
          <w:sz w:val="28"/>
          <w:szCs w:val="28"/>
        </w:rPr>
        <w:t xml:space="preserve"> </w:t>
      </w:r>
      <w:r w:rsidR="00CC2EEA" w:rsidRPr="0084436D">
        <w:rPr>
          <w:rFonts w:ascii="Times New Roman" w:hAnsi="Times New Roman" w:cs="Times New Roman"/>
          <w:sz w:val="28"/>
          <w:szCs w:val="28"/>
        </w:rPr>
        <w:t>вопросам, относящимся к предмету проверки;</w:t>
      </w:r>
      <w:r w:rsidRPr="0084436D">
        <w:rPr>
          <w:rFonts w:ascii="Times New Roman" w:hAnsi="Times New Roman" w:cs="Times New Roman"/>
          <w:sz w:val="28"/>
          <w:szCs w:val="28"/>
        </w:rPr>
        <w:t xml:space="preserve"> </w:t>
      </w:r>
      <w:r w:rsidR="00CC2EEA" w:rsidRPr="0084436D">
        <w:rPr>
          <w:rFonts w:ascii="Times New Roman" w:hAnsi="Times New Roman" w:cs="Times New Roman"/>
          <w:sz w:val="28"/>
          <w:szCs w:val="28"/>
        </w:rPr>
        <w:t>получать от контролирующего органа их должностных лиц информацию, которая относится к предмету проверки;</w:t>
      </w:r>
      <w:r w:rsidRPr="0084436D">
        <w:rPr>
          <w:rFonts w:ascii="Times New Roman" w:hAnsi="Times New Roman" w:cs="Times New Roman"/>
          <w:sz w:val="28"/>
          <w:szCs w:val="28"/>
        </w:rPr>
        <w:t xml:space="preserve"> </w:t>
      </w:r>
      <w:r w:rsidR="00CC2EEA" w:rsidRPr="0084436D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контролирующими органами в рамках межведомственного информационного взаимодействия от иных государственных органов, органов местного самоуправления, в распоряжении которых находятся эти документы и (или) информация, а также с результатами проверки;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</w:t>
      </w:r>
      <w:r w:rsidRPr="0084436D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84436D" w:rsidRPr="0084436D" w:rsidRDefault="0084436D" w:rsidP="0084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36D">
        <w:rPr>
          <w:rFonts w:ascii="Times New Roman" w:hAnsi="Times New Roman" w:cs="Times New Roman"/>
          <w:sz w:val="28"/>
          <w:szCs w:val="28"/>
        </w:rPr>
        <w:t xml:space="preserve">Статьей 19.6.1 Кодекса Российской Федерации об административных правонарушениях предусмотрена ответственность за несоблюдение должностными лицами контролирующих органов требований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контроля. </w:t>
      </w:r>
    </w:p>
    <w:p w:rsidR="0084436D" w:rsidRPr="0084436D" w:rsidRDefault="0084436D" w:rsidP="0084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36D">
        <w:rPr>
          <w:rFonts w:ascii="Times New Roman" w:hAnsi="Times New Roman" w:cs="Times New Roman"/>
          <w:sz w:val="28"/>
          <w:szCs w:val="28"/>
        </w:rPr>
        <w:t xml:space="preserve">Решение о возбуждении дела об административном </w:t>
      </w:r>
      <w:r w:rsidRPr="0084436D">
        <w:rPr>
          <w:rFonts w:ascii="Times New Roman" w:hAnsi="Times New Roman" w:cs="Times New Roman"/>
          <w:sz w:val="28"/>
          <w:szCs w:val="28"/>
        </w:rPr>
        <w:t>правонарушении по</w:t>
      </w:r>
      <w:r w:rsidRPr="0084436D">
        <w:rPr>
          <w:rFonts w:ascii="Times New Roman" w:hAnsi="Times New Roman" w:cs="Times New Roman"/>
          <w:sz w:val="28"/>
          <w:szCs w:val="28"/>
        </w:rPr>
        <w:t xml:space="preserve"> указанной статье принимает прокурор.</w:t>
      </w:r>
    </w:p>
    <w:p w:rsidR="0084436D" w:rsidRDefault="0084436D" w:rsidP="0084436D">
      <w:pPr>
        <w:spacing w:line="240" w:lineRule="exact"/>
        <w:ind w:firstLine="709"/>
      </w:pPr>
      <w:bookmarkStart w:id="0" w:name="_GoBack"/>
      <w:bookmarkEnd w:id="0"/>
    </w:p>
    <w:p w:rsidR="0084436D" w:rsidRPr="0084436D" w:rsidRDefault="0084436D" w:rsidP="0084436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36D"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:rsidR="007A047B" w:rsidRDefault="007A047B" w:rsidP="0084436D">
      <w:pPr>
        <w:spacing w:line="240" w:lineRule="exact"/>
      </w:pPr>
    </w:p>
    <w:p w:rsidR="007A047B" w:rsidRDefault="007A047B" w:rsidP="0084436D">
      <w:pPr>
        <w:spacing w:line="240" w:lineRule="exact"/>
      </w:pPr>
    </w:p>
    <w:p w:rsidR="007A047B" w:rsidRDefault="007A047B" w:rsidP="00CC2EEA"/>
    <w:p w:rsidR="007A047B" w:rsidRDefault="007A047B" w:rsidP="00CC2EEA"/>
    <w:p w:rsidR="007A047B" w:rsidRDefault="007A047B" w:rsidP="00CC2EEA"/>
    <w:p w:rsidR="007A047B" w:rsidRDefault="007A047B" w:rsidP="00CC2EEA"/>
    <w:p w:rsidR="007A047B" w:rsidRDefault="007A047B" w:rsidP="00CC2EEA"/>
    <w:p w:rsidR="007A047B" w:rsidRDefault="007A047B" w:rsidP="00CC2EEA"/>
    <w:p w:rsidR="007A047B" w:rsidRDefault="007A047B" w:rsidP="00CC2EEA"/>
    <w:sectPr w:rsidR="007A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CF"/>
    <w:rsid w:val="007A047B"/>
    <w:rsid w:val="0084436D"/>
    <w:rsid w:val="00BE0493"/>
    <w:rsid w:val="00CC2EEA"/>
    <w:rsid w:val="00E87B4D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3B1C"/>
  <w15:docId w15:val="{4EDCCE90-D647-436B-9B9D-031A4E17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2024-02-29T05:12:00Z</dcterms:created>
  <dcterms:modified xsi:type="dcterms:W3CDTF">2024-02-29T05:37:00Z</dcterms:modified>
</cp:coreProperties>
</file>