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2" w:rsidRDefault="00966CA5">
      <w:r>
        <w:t>«Пермской межрайонной природоохранной прокуратурой 27.06.2025 организовано проведение телефонной «горячей» линии по вопросу нарушения законодательства об отходах производства и потребления. Каждый желающий может обратиться в природоохранную прокуратуру с заявлением о нарушениях названного законодательства по номерам телефонов 8 (342) 237-57-82, 8 (342) 237-57-72 в рабочие часы прокуратуры: с 09.00 до 17.00 часов, обед с 13.00 до 14.00 часов».</w:t>
      </w:r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A5"/>
    <w:rsid w:val="00111262"/>
    <w:rsid w:val="007D2C21"/>
    <w:rsid w:val="007D363C"/>
    <w:rsid w:val="007E2667"/>
    <w:rsid w:val="00924FC1"/>
    <w:rsid w:val="00966CA5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E65F4-F1AD-45D0-94D5-522B04A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2025-06-23T10:23:00Z</dcterms:created>
  <dcterms:modified xsi:type="dcterms:W3CDTF">2025-06-23T10:23:00Z</dcterms:modified>
</cp:coreProperties>
</file>