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9C7A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6D289C54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1D5CB5F8" w14:textId="77777777" w:rsidR="002161D7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758F1" w14:textId="7CB0954D" w:rsidR="00ED6AAB" w:rsidRPr="002161D7" w:rsidRDefault="00034E48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D7">
        <w:rPr>
          <w:rFonts w:ascii="Times New Roman" w:hAnsi="Times New Roman" w:cs="Times New Roman"/>
          <w:b/>
          <w:sz w:val="28"/>
          <w:szCs w:val="28"/>
        </w:rPr>
        <w:t>В России будет создан Национальный словарный фонд</w:t>
      </w:r>
    </w:p>
    <w:p w14:paraId="196AD92C" w14:textId="77777777" w:rsidR="002161D7" w:rsidRDefault="002161D7" w:rsidP="0021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E150EB" w14:textId="7935A0E8" w:rsidR="00034E48" w:rsidRDefault="00034E48" w:rsidP="0021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Национальный словарный фонд (НСФ) Российской Федерации представляет собой важный инструмент для сохранения и развития русского языка, а также для изучения его лексического богатства. Этот фонд включает в себя разнообразные словари, базы данных и ресурсы, которые помогают исследовать и документировать слова, их значения, употребление и изменения в языке.</w:t>
      </w:r>
    </w:p>
    <w:p w14:paraId="7E4906FC" w14:textId="0E6D08BF" w:rsidR="00866F34" w:rsidRDefault="00866F34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34">
        <w:rPr>
          <w:rFonts w:ascii="Times New Roman" w:hAnsi="Times New Roman" w:cs="Times New Roman"/>
          <w:sz w:val="28"/>
          <w:szCs w:val="28"/>
        </w:rPr>
        <w:t>Создание Фонда предусмотрено поправками в Федеральный закон «О государственном языке Российской Федерации».</w:t>
      </w:r>
    </w:p>
    <w:p w14:paraId="3EEB621E" w14:textId="350397F2" w:rsid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Информация в словарном фонде будет обновляться не реже одного раза в пять лет. Данные будут общедоступными и бесплатными для всех. Оператором ресурса назначено Министерство науки и высшего образования.</w:t>
      </w:r>
    </w:p>
    <w:p w14:paraId="43358574" w14:textId="65E8E9D7" w:rsidR="00034E48" w:rsidRP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Федеральная система будет состоять из пяти модулей.</w:t>
      </w:r>
    </w:p>
    <w:p w14:paraId="76683C5E" w14:textId="30973791" w:rsidR="00034E48" w:rsidRP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Первый модуль предназначен для предоставления основной информации о слове, включая его написание, произношение, ударение, значение и грамматические изменения.</w:t>
      </w:r>
    </w:p>
    <w:p w14:paraId="291EEB08" w14:textId="6A17CDFB" w:rsidR="00034E48" w:rsidRP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Второй модуль поможет пользователям находить синонимы и антонимы, изучать происхождение слова, а также фразеологизмы, в которые оно входит. Также будет представлена морфемная структура слова и особенности его употребления в разговорной речи.</w:t>
      </w:r>
    </w:p>
    <w:p w14:paraId="72E61D31" w14:textId="2E460424" w:rsidR="00034E48" w:rsidRP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Третий модуль обеспечит доступ к словарным статьям исторических словарей различных типов и периодов — от древнерусского времени до современности. Это позволит отслеживать изменения языковых норм на протяжении истории.</w:t>
      </w:r>
    </w:p>
    <w:p w14:paraId="71DDA0B8" w14:textId="77777777" w:rsid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Четвёртый модуль будет служить для просмотра словарных статей в выбранных словарях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1D325" w14:textId="2411B1D5" w:rsid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модуль создан </w:t>
      </w:r>
      <w:r w:rsidRPr="00034E48">
        <w:rPr>
          <w:rFonts w:ascii="Times New Roman" w:hAnsi="Times New Roman" w:cs="Times New Roman"/>
          <w:sz w:val="28"/>
          <w:szCs w:val="28"/>
        </w:rPr>
        <w:t>для сравнения словарных статей по различным параметрам (значение слова, произношение и ударение, написание, сочетаемость с другими словами и устойчивые выражения). Это даст пользователям возможность наблюдать за динамикой изменений норм русского литературного языка.</w:t>
      </w:r>
    </w:p>
    <w:p w14:paraId="55E00BFF" w14:textId="335FCF86" w:rsidR="00034E48" w:rsidRDefault="00034E48" w:rsidP="0021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48">
        <w:rPr>
          <w:rFonts w:ascii="Times New Roman" w:hAnsi="Times New Roman" w:cs="Times New Roman"/>
          <w:sz w:val="28"/>
          <w:szCs w:val="28"/>
        </w:rPr>
        <w:t>Национальный словарный фонд играет важную роль в культурной жизни России. Он не только способствует сохранению языка как части национальной идентичности, но и помогает формировать общественное мнение о языке. В условиях глобализации и влияния иностранных языков НСФ становится защитником русского языка, способствуя его развитию и адаптации к современным реалиям.</w:t>
      </w:r>
    </w:p>
    <w:p w14:paraId="6727B336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C09ED9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1AE12AF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815CED0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A6EC1DC" w14:textId="57ABD4CF" w:rsidR="002161D7" w:rsidRP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2161D7" w:rsidRPr="0021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F4"/>
    <w:rsid w:val="00034E48"/>
    <w:rsid w:val="002161D7"/>
    <w:rsid w:val="007B02F4"/>
    <w:rsid w:val="00866F34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967B"/>
  <w15:chartTrackingRefBased/>
  <w15:docId w15:val="{11BA504B-5D67-4E7E-89CC-AB72C33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2</cp:revision>
  <dcterms:created xsi:type="dcterms:W3CDTF">2025-06-20T12:01:00Z</dcterms:created>
  <dcterms:modified xsi:type="dcterms:W3CDTF">2025-06-20T12:01:00Z</dcterms:modified>
</cp:coreProperties>
</file>