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Запрет осуществления просветительской деятельности иностранными агентами</w:t>
      </w: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Постановление</w:t>
      </w:r>
      <w:r>
        <w:rPr>
          <w:rFonts w:ascii="Times New Roman" w:hAnsi="Times New Roman"/>
          <w:b w:val="0"/>
          <w:color w:val="000000"/>
          <w:sz w:val="28"/>
          <w:u w:val="none"/>
        </w:rPr>
        <w:t>м Правительства РФ от 27.01.2026 № 47 «</w:t>
      </w:r>
      <w:r>
        <w:rPr>
          <w:rFonts w:ascii="Times New Roman" w:hAnsi="Times New Roman"/>
          <w:b w:val="0"/>
          <w:color w:val="000000"/>
          <w:sz w:val="28"/>
          <w:u w:val="none"/>
        </w:rPr>
        <w:t>О внесении изменения в постановление Правительства Российской Федерации от 1 июля 2022 г. № 1195» у</w:t>
      </w:r>
      <w:r>
        <w:rPr>
          <w:rFonts w:ascii="Times New Roman" w:hAnsi="Times New Roman"/>
          <w:b w:val="0"/>
          <w:color w:val="000000"/>
          <w:sz w:val="28"/>
          <w:u w:val="none"/>
        </w:rPr>
        <w:t>точнены Правила осуществления просветительской деятельности</w:t>
      </w:r>
      <w:r>
        <w:rPr>
          <w:rFonts w:ascii="Times New Roman" w:hAnsi="Times New Roman"/>
          <w:b w:val="0"/>
          <w:color w:val="000000"/>
          <w:sz w:val="28"/>
          <w:u w:val="none"/>
        </w:rPr>
        <w:t>.</w:t>
      </w:r>
    </w:p>
    <w:p w14:paraId="0A000000">
      <w:pPr>
        <w:pStyle w:val="Style_4"/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Style w:val="Style_4_ch"/>
          <w:rFonts w:ascii="Times New Roman" w:hAnsi="Times New Roman"/>
          <w:b w:val="0"/>
          <w:color w:val="000000"/>
          <w:sz w:val="28"/>
          <w:u w:val="none"/>
        </w:rPr>
        <w:t xml:space="preserve">Закреплено, </w:t>
      </w:r>
      <w:r>
        <w:rPr>
          <w:rStyle w:val="Style_4_ch"/>
          <w:rFonts w:ascii="Times New Roman" w:hAnsi="Times New Roman"/>
          <w:b w:val="0"/>
          <w:color w:val="000000"/>
          <w:sz w:val="28"/>
          <w:u w:val="none"/>
        </w:rPr>
        <w:t>что просветительская деятельность не может осуществляться иностранными агентами.</w:t>
      </w:r>
    </w:p>
    <w:p w14:paraId="0B000000">
      <w:pPr>
        <w:pStyle w:val="Style_4"/>
        <w:spacing w:after="0" w:before="0" w:line="240" w:lineRule="auto"/>
        <w:ind w:firstLine="680" w:left="0" w:right="0"/>
        <w:jc w:val="both"/>
        <w:rPr>
          <w:b w:val="0"/>
        </w:rPr>
      </w:pPr>
      <w:r>
        <w:rPr>
          <w:rStyle w:val="Style_4_ch"/>
          <w:rFonts w:ascii="Times New Roman" w:hAnsi="Times New Roman"/>
          <w:b w:val="0"/>
          <w:color w:val="000000"/>
          <w:sz w:val="28"/>
          <w:u w:val="none"/>
        </w:rPr>
        <w:t xml:space="preserve">Ранее Правила разрешали иностранным агентам публиковать </w:t>
      </w:r>
      <w:r>
        <w:rPr>
          <w:rStyle w:val="Style_4_ch"/>
          <w:rFonts w:ascii="Times New Roman" w:hAnsi="Times New Roman"/>
          <w:b w:val="0"/>
          <w:color w:val="000000"/>
          <w:sz w:val="28"/>
          <w:u w:val="none"/>
        </w:rPr>
        <w:t>сообщения и материалы просветительской деятельности с обязательным указанием на то, что эти сообщения и материалы созданы и (или) распространены лицом, выполняющим функции иностранного агента.</w:t>
      </w:r>
    </w:p>
    <w:p w14:paraId="0C000000">
      <w:pPr>
        <w:pStyle w:val="Style_4"/>
        <w:spacing w:after="0" w:before="0" w:line="240" w:lineRule="auto"/>
        <w:ind w:firstLine="680" w:left="0" w:right="0"/>
        <w:jc w:val="both"/>
        <w:rPr>
          <w:b w:val="0"/>
        </w:rPr>
      </w:pPr>
      <w:r>
        <w:br/>
      </w:r>
    </w:p>
    <w:p w14:paraId="0D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</w:p>
    <w:p w14:paraId="0E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0F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2" w:type="default"/>
      <w:footerReference r:id="rId1" w:type="first"/>
      <w:pgSz w:h="16838" w:orient="portrait" w:w="11906"/>
      <w:pgMar w:bottom="1134" w:footer="680" w:gutter="0" w:header="68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bottomFromText="0" w:horzAnchor="margin" w:leftFromText="181" w:rightFromText="181" w:tblpXSpec="right" w:tblpY="1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sz="4" w:val="nil"/>
        <w:insideV w:sz="4" w:val="nil"/>
      </w:tblBorders>
      <w:tblLayout w:type="fixed"/>
    </w:tblPr>
    <w:tblGrid>
      <w:gridCol w:w="4678"/>
    </w:tblGrid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</w:tcPr>
        <w:p w14:paraId="01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2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4000000">
    <w:pPr>
      <w:pStyle w:val="Style_2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6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3" w:type="paragraph">
    <w:name w:val="head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4_ch"/>
    <w:link w:val="Style_3"/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4"/>
    <w:link w:val="Style_8_ch"/>
    <w:uiPriority w:val="39"/>
    <w:pPr>
      <w:widowControl w:val="1"/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toc 3"/>
    <w:next w:val="Style_4"/>
    <w:link w:val="Style_13_ch"/>
    <w:uiPriority w:val="39"/>
    <w:pPr>
      <w:widowControl w:val="1"/>
      <w:ind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Strong"/>
    <w:basedOn w:val="Style_7"/>
    <w:link w:val="Style_14_ch"/>
    <w:rPr>
      <w:b w:val="1"/>
    </w:rPr>
  </w:style>
  <w:style w:styleId="Style_14_ch" w:type="character">
    <w:name w:val="Strong"/>
    <w:basedOn w:val="Style_7_ch"/>
    <w:link w:val="Style_14"/>
    <w:rPr>
      <w:b w:val="1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Normal (Web)"/>
    <w:basedOn w:val="Style_4"/>
    <w:link w:val="Style_16_ch"/>
    <w:pPr>
      <w:widowControl w:val="1"/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16_ch" w:type="character">
    <w:name w:val="Normal (Web)"/>
    <w:basedOn w:val="Style_4_ch"/>
    <w:link w:val="Style_16"/>
    <w:rPr>
      <w:rFonts w:ascii="Times New Roman" w:hAnsi="Times New Roman"/>
      <w:color w:val="000000"/>
      <w:sz w:val="24"/>
    </w:rPr>
  </w:style>
  <w:style w:styleId="Style_17" w:type="paragraph">
    <w:name w:val="heading 5"/>
    <w:next w:val="Style_4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heading 1"/>
    <w:next w:val="Style_4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toc 1"/>
    <w:next w:val="Style_4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4"/>
    <w:link w:val="Style_25_ch"/>
    <w:uiPriority w:val="39"/>
    <w:pPr>
      <w:widowControl w:val="1"/>
      <w:ind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4"/>
    <w:link w:val="Style_26_ch"/>
    <w:uiPriority w:val="39"/>
    <w:pPr>
      <w:widowControl w:val="1"/>
      <w:ind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27" w:type="paragraph">
    <w:name w:val="Обычный1"/>
    <w:link w:val="Style_27_ch"/>
  </w:style>
  <w:style w:styleId="Style_27_ch" w:type="character">
    <w:name w:val="Обычный1"/>
    <w:link w:val="Style_27"/>
  </w:style>
  <w:style w:styleId="Style_28" w:type="paragraph">
    <w:name w:val="toc 5"/>
    <w:next w:val="Style_4"/>
    <w:link w:val="Style_28_ch"/>
    <w:uiPriority w:val="39"/>
    <w:pPr>
      <w:widowControl w:val="1"/>
      <w:ind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Balloon Text"/>
    <w:basedOn w:val="Style_4"/>
    <w:link w:val="Style_2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9_ch" w:type="character">
    <w:name w:val="Balloon Text"/>
    <w:basedOn w:val="Style_4_ch"/>
    <w:link w:val="Style_29"/>
    <w:rPr>
      <w:rFonts w:ascii="Tahoma" w:hAnsi="Tahoma"/>
      <w:sz w:val="16"/>
    </w:rPr>
  </w:style>
  <w:style w:styleId="Style_30" w:type="paragraph">
    <w:name w:val="Subtitle"/>
    <w:next w:val="Style_4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Гиперссылка1"/>
    <w:link w:val="Style_31_ch"/>
    <w:rPr>
      <w:color w:val="0000FF"/>
      <w:u w:val="single"/>
    </w:rPr>
  </w:style>
  <w:style w:styleId="Style_31_ch" w:type="character">
    <w:name w:val="Гиперссылка1"/>
    <w:link w:val="Style_31"/>
    <w:rPr>
      <w:color w:val="0000FF"/>
      <w:u w:val="single"/>
    </w:rPr>
  </w:style>
  <w:style w:styleId="Style_32" w:type="paragraph">
    <w:name w:val="Title"/>
    <w:next w:val="Style_4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4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No Spacing"/>
    <w:link w:val="Style_34_ch"/>
    <w:pPr>
      <w:widowControl w:val="1"/>
      <w:spacing w:after="0" w:line="240" w:lineRule="auto"/>
      <w:ind/>
    </w:pPr>
  </w:style>
  <w:style w:styleId="Style_34_ch" w:type="character">
    <w:name w:val="No Spacing"/>
    <w:link w:val="Style_34"/>
  </w:style>
  <w:style w:styleId="Style_35" w:type="paragraph">
    <w:name w:val="heading 2"/>
    <w:next w:val="Style_4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table">
    <w:name w:val="Сетка таблицы светлая1"/>
    <w:basedOn w:val="Style_37"/>
    <w:pPr>
      <w:widowControl w:val="1"/>
      <w:spacing w:after="0" w:line="240" w:lineRule="auto"/>
      <w:ind/>
    </w:pPr>
    <w:tblPr>
      <w:tblInd w:type="dxa" w:w="0"/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37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Сетка таблицы светлая2"/>
    <w:basedOn w:val="Style_37"/>
    <w:pPr>
      <w:widowControl w:val="1"/>
      <w:spacing w:after="0" w:line="240" w:lineRule="auto"/>
      <w:ind/>
    </w:pPr>
    <w:tblPr>
      <w:tblInd w:type="dxa" w:w="0"/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2026-01-22T11:08:00Z</dcterms:created>
  <dcterms:modified xsi:type="dcterms:W3CDTF">2026-02-04T06:23:12Z</dcterms:modified>
</cp:coreProperties>
</file>