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2"/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Продажа алкогольной продукции вблизи образовательных, медицинских, спортивных и иных организаций</w:t>
      </w:r>
    </w:p>
    <w:p w14:paraId="07000000">
      <w:pPr>
        <w:pStyle w:val="Style_2"/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Федерации, применительно к настоящему спору, установлены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Законом</w:t>
      </w:r>
      <w:r>
        <w:rPr>
          <w:rFonts w:ascii="Times New Roman" w:hAnsi="Times New Roman"/>
          <w:b w:val="0"/>
          <w:sz w:val="28"/>
        </w:rPr>
        <w:t xml:space="preserve"> №</w:t>
      </w:r>
      <w:r>
        <w:rPr>
          <w:rFonts w:ascii="Times New Roman" w:hAnsi="Times New Roman"/>
          <w:b w:val="0"/>
          <w:sz w:val="28"/>
        </w:rPr>
        <w:t xml:space="preserve"> 171-ФЗ.</w:t>
      </w:r>
    </w:p>
    <w:p w14:paraId="09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силу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статьи 3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Закона № 171-ФЗ законодательство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состоит из настоящего Федерального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закона</w:t>
      </w:r>
      <w:r>
        <w:rPr>
          <w:rFonts w:ascii="Times New Roman" w:hAnsi="Times New Roman"/>
          <w:b w:val="0"/>
          <w:sz w:val="28"/>
        </w:rPr>
        <w:t>, иных федеральных законов и нормативных правовых актов Российской Федерации, а также принимаемых в соответствии с ними законов и иных нормативных правовых актов субъектов Российской Федерации.</w:t>
      </w:r>
    </w:p>
    <w:p w14:paraId="0A000000">
      <w:pPr>
        <w:pStyle w:val="Style_2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Подпункт 10 пункта 2 статьи 16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Закона № 171-ФЗ устанавливает, что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пунктах 3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6 настоящей статьи</w:t>
      </w:r>
      <w:r>
        <w:rPr>
          <w:rFonts w:ascii="Times New Roman" w:hAnsi="Times New Roman"/>
          <w:b w:val="0"/>
          <w:sz w:val="28"/>
        </w:rPr>
        <w:t>, не допускаются на территориях</w:t>
      </w:r>
      <w:r>
        <w:rPr>
          <w:rStyle w:val="Style_2_ch"/>
          <w:rFonts w:ascii="Times New Roman" w:hAnsi="Times New Roman"/>
          <w:b w:val="0"/>
          <w:sz w:val="28"/>
        </w:rPr>
        <w:t xml:space="preserve">, прилегающих к зданиям, строениям, сооружениям, помещениям, находящимся во владении и (или) пользовании организаций, осуществляющих образовательную, </w:t>
      </w:r>
      <w:r>
        <w:rPr>
          <w:rStyle w:val="Style_2_ch"/>
          <w:rFonts w:ascii="Times New Roman" w:hAnsi="Times New Roman"/>
          <w:b w:val="0"/>
          <w:sz w:val="28"/>
        </w:rPr>
        <w:t>медицинскую деятельность</w:t>
      </w:r>
      <w:r>
        <w:rPr>
          <w:rStyle w:val="Style_2_ch"/>
          <w:rFonts w:ascii="Times New Roman" w:hAnsi="Times New Roman"/>
          <w:b w:val="0"/>
          <w:sz w:val="28"/>
        </w:rPr>
        <w:t xml:space="preserve">, </w:t>
      </w:r>
      <w:r>
        <w:rPr>
          <w:rStyle w:val="Style_2_ch"/>
          <w:rFonts w:ascii="Times New Roman" w:hAnsi="Times New Roman"/>
          <w:b w:val="0"/>
          <w:sz w:val="28"/>
        </w:rPr>
        <w:t xml:space="preserve">обучение несовершеннолетних, </w:t>
      </w:r>
      <w:r>
        <w:rPr>
          <w:rStyle w:val="Style_2_ch"/>
          <w:rFonts w:ascii="Times New Roman" w:hAnsi="Times New Roman"/>
          <w:b w:val="0"/>
          <w:sz w:val="28"/>
        </w:rPr>
        <w:t>к зданиям спорта и иным.</w:t>
      </w:r>
    </w:p>
    <w:p w14:paraId="0B000000">
      <w:pPr>
        <w:pStyle w:val="Style_2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Постановлением Правительства Российской Федерации от 23.12.2020 № 2220 утверждены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>Правила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 xml:space="preserve">определения </w:t>
      </w:r>
      <w:r>
        <w:rPr>
          <w:rFonts w:ascii="Times New Roman" w:hAnsi="Times New Roman"/>
          <w:b w:val="0"/>
          <w:sz w:val="28"/>
        </w:rPr>
        <w:t>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 - Правила).</w:t>
      </w:r>
    </w:p>
    <w:p w14:paraId="0C000000">
      <w:pPr>
        <w:pStyle w:val="Style_2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trike w:val="0"/>
          <w:color w:val="0000FF"/>
          <w:sz w:val="28"/>
          <w:u w:color="000000" w:val="single"/>
        </w:rPr>
        <w:t>Пункт 2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Правил предусматривает, что границы прилегающих территорий устанавливаютс</w:t>
      </w:r>
      <w:r>
        <w:rPr>
          <w:rStyle w:val="Style_2_ch"/>
          <w:rFonts w:ascii="Times New Roman" w:hAnsi="Times New Roman"/>
          <w:b w:val="0"/>
          <w:sz w:val="28"/>
        </w:rPr>
        <w:t>я муниципальным правовым актом с учетом требований настоящих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>Правил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>и результатов общественного обсуждения.</w:t>
      </w:r>
    </w:p>
    <w:p w14:paraId="0D000000">
      <w:pPr>
        <w:pStyle w:val="Style_2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Границы прилегающих территорий, на которых не допускаются розничная продажа алкогольной продукции и розничная продажа алкогольной продукции при оказании услуг общественно</w:t>
      </w:r>
      <w:r>
        <w:rPr>
          <w:rStyle w:val="Style_2_ch"/>
          <w:rFonts w:ascii="Times New Roman" w:hAnsi="Times New Roman"/>
          <w:b w:val="0"/>
          <w:sz w:val="28"/>
        </w:rPr>
        <w:t>го питания на территории города Перми утверждены п</w:t>
      </w:r>
      <w:r>
        <w:rPr>
          <w:rStyle w:val="Style_2_ch"/>
          <w:rFonts w:ascii="Times New Roman" w:hAnsi="Times New Roman"/>
          <w:b w:val="0"/>
          <w:sz w:val="28"/>
        </w:rPr>
        <w:t>остановлением администрации г. Перми от 31.10.2014 № 802.</w:t>
      </w:r>
    </w:p>
    <w:p w14:paraId="0E000000">
      <w:pPr>
        <w:pStyle w:val="Style_2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Установлены с</w:t>
      </w:r>
      <w:r>
        <w:rPr>
          <w:rStyle w:val="Style_2_ch"/>
          <w:rFonts w:ascii="Times New Roman" w:hAnsi="Times New Roman"/>
          <w:b w:val="0"/>
          <w:sz w:val="28"/>
        </w:rPr>
        <w:t>ледующие минимальные значения расстояний:</w:t>
      </w:r>
    </w:p>
    <w:p w14:paraId="0F000000">
      <w:pPr>
        <w:pStyle w:val="Style_2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 xml:space="preserve">-  20 метров от центра входа для посетителей на обособленную территорию при ее наличии или от центра входа для посетителей в здание (строение, сооружение), в котором расположены организации и (или) объекты, указанные в настоящем пункте, при отсутствии обособленной территории - до центра входа для посетителей в </w:t>
      </w:r>
      <w:r>
        <w:rPr>
          <w:rStyle w:val="Style_2_ch"/>
          <w:rFonts w:ascii="Times New Roman" w:hAnsi="Times New Roman"/>
          <w:b w:val="1"/>
          <w:sz w:val="28"/>
        </w:rPr>
        <w:t>организацию общественного питания, осуществляющую розничную продажу алкогольной продукции</w:t>
      </w:r>
      <w:r>
        <w:rPr>
          <w:rStyle w:val="Style_2_ch"/>
          <w:rFonts w:ascii="Times New Roman" w:hAnsi="Times New Roman"/>
          <w:b w:val="0"/>
          <w:sz w:val="28"/>
        </w:rPr>
        <w:t>;</w:t>
      </w:r>
    </w:p>
    <w:p w14:paraId="10000000">
      <w:pPr>
        <w:pStyle w:val="Style_2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 xml:space="preserve">- 50 метров от центра входа для посетителей на обособленную территорию при ее наличии или от центра входа для посетителей в здание (строение, сооружение), в котором расположены организации и (или) объекты, указанные в настоящем пункте, при отсутствии обособленной территории - до центра входа для посетителей в </w:t>
      </w:r>
      <w:r>
        <w:rPr>
          <w:rStyle w:val="Style_2_ch"/>
          <w:rFonts w:ascii="Times New Roman" w:hAnsi="Times New Roman"/>
          <w:b w:val="1"/>
          <w:sz w:val="28"/>
        </w:rPr>
        <w:t>стационарный торговый объект, осуществляющий розничную продажу алкогольной продукции</w:t>
      </w:r>
      <w:r>
        <w:rPr>
          <w:rStyle w:val="Style_2_ch"/>
          <w:rFonts w:ascii="Times New Roman" w:hAnsi="Times New Roman"/>
          <w:b w:val="0"/>
          <w:sz w:val="28"/>
        </w:rPr>
        <w:t>.</w:t>
      </w:r>
    </w:p>
    <w:p w14:paraId="11000000">
      <w:pPr>
        <w:pStyle w:val="Style_2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Нарушение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>особых требований и правил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>розничной продажи алкогольной и спиртосодержащей продукции образует состав административного правонарушения, предусмотренный ч. 3 ст. 14.16 КоАП РФ.</w:t>
      </w:r>
    </w:p>
    <w:p w14:paraId="12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положениями ст. 23.3, 28.3, КоАП РФ протоколы об административном правонарушении, предусмотренном частью 3 статьи 14.16 К</w:t>
      </w:r>
      <w:r>
        <w:rPr>
          <w:rFonts w:ascii="Times New Roman" w:hAnsi="Times New Roman"/>
          <w:sz w:val="28"/>
        </w:rPr>
        <w:t>оАП РФ</w:t>
      </w:r>
      <w:r>
        <w:rPr>
          <w:rFonts w:ascii="Times New Roman" w:hAnsi="Times New Roman"/>
          <w:sz w:val="28"/>
        </w:rPr>
        <w:t>, в</w:t>
      </w:r>
      <w:r>
        <w:rPr>
          <w:rFonts w:ascii="Times New Roman" w:hAnsi="Times New Roman"/>
          <w:sz w:val="28"/>
        </w:rPr>
        <w:t xml:space="preserve">праве составлять должностные лица органов внутренних дел (полиции). </w:t>
      </w:r>
    </w:p>
    <w:p w14:paraId="13000000">
      <w:pPr>
        <w:pStyle w:val="Style_2"/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4"/>
        </w:rPr>
      </w:pPr>
    </w:p>
    <w:sectPr>
      <w:headerReference r:id="rId2" w:type="default"/>
      <w:footerReference r:id="rId1" w:type="first"/>
      <w:type w:val="nextPage"/>
      <w:pgSz w:h="16838" w:orient="portrait" w:w="11906"/>
      <w:pgMar w:bottom="1134" w:footer="680" w:gutter="0" w:header="680" w:left="1701" w:right="567" w:top="992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bottomFromText="0" w:horzAnchor="margin" w:leftFromText="181" w:rightFromText="181" w:tblpXSpec="right" w:tblpY="1" w:topFromText="0" w:vertAnchor="text"/>
      <w:tblW w:type="auto" w:w="0"/>
      <w:jc w:val="righ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1000000">
          <w:pPr>
            <w:pStyle w:val="Style_2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color w:val="000000"/>
              <w:spacing w:val="0"/>
              <w:sz w:val="20"/>
            </w:rPr>
            <w:t>Организация</w:t>
          </w:r>
          <w:bookmarkEnd w:id="1"/>
        </w:p>
        <w:p w14:paraId="02000000">
          <w:pPr>
            <w:pStyle w:val="Style_2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3000000">
          <w:pPr>
            <w:pStyle w:val="Style_2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color w:val="000000"/>
              <w:spacing w:val="0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000000"/>
              <w:spacing w:val="0"/>
              <w:sz w:val="20"/>
            </w:rPr>
            <w:t>рег</w:t>
          </w:r>
          <w:bookmarkEnd w:id="2"/>
        </w:p>
      </w:tc>
    </w:tr>
  </w:tbl>
  <w:p w14:paraId="04000000">
    <w:pPr>
      <w:pStyle w:val="Style_3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4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2"/>
    <w:link w:val="Style_5_ch"/>
    <w:uiPriority w:val="39"/>
    <w:pPr>
      <w:widowControl w:val="0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2"/>
    <w:link w:val="Style_6_ch"/>
    <w:rPr>
      <w:rFonts w:ascii="XO Thames" w:hAnsi="XO Thames"/>
      <w:color w:val="000000"/>
      <w:spacing w:val="0"/>
      <w:sz w:val="28"/>
    </w:rPr>
  </w:style>
  <w:style w:styleId="Style_6_ch" w:type="character">
    <w:name w:val="Contents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4"/>
    <w:next w:val="Style_2"/>
    <w:link w:val="Style_7_ch"/>
    <w:uiPriority w:val="39"/>
    <w:pPr>
      <w:widowControl w:val="0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Endnote11"/>
    <w:link w:val="Style_8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_ch" w:type="character">
    <w:name w:val="Endnote11"/>
    <w:link w:val="Style_8"/>
    <w:rPr>
      <w:rFonts w:ascii="XO Thames" w:hAnsi="XO Thames"/>
      <w:color w:val="000000"/>
      <w:spacing w:val="0"/>
      <w:sz w:val="22"/>
    </w:rPr>
  </w:style>
  <w:style w:styleId="Style_9" w:type="paragraph">
    <w:name w:val="Contents 42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Contents 4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6"/>
    <w:next w:val="Style_2"/>
    <w:link w:val="Style_10_ch"/>
    <w:uiPriority w:val="39"/>
    <w:pPr>
      <w:widowControl w:val="0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9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9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Heading 22"/>
    <w:link w:val="Style_12_ch"/>
    <w:rPr>
      <w:rFonts w:ascii="XO Thames" w:hAnsi="XO Thames"/>
      <w:b w:val="1"/>
      <w:color w:val="000000"/>
      <w:spacing w:val="0"/>
      <w:sz w:val="28"/>
    </w:rPr>
  </w:style>
  <w:style w:styleId="Style_12_ch" w:type="character">
    <w:name w:val="Heading 22"/>
    <w:link w:val="Style_12"/>
    <w:rPr>
      <w:rFonts w:ascii="XO Thames" w:hAnsi="XO Thames"/>
      <w:b w:val="1"/>
      <w:color w:val="000000"/>
      <w:spacing w:val="0"/>
      <w:sz w:val="28"/>
    </w:rPr>
  </w:style>
  <w:style w:styleId="Style_13" w:type="paragraph">
    <w:name w:val="toc 7"/>
    <w:next w:val="Style_2"/>
    <w:link w:val="Style_13_ch"/>
    <w:uiPriority w:val="39"/>
    <w:pPr>
      <w:widowControl w:val="0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Содержимое врезки1"/>
    <w:basedOn w:val="Style_2"/>
    <w:link w:val="Style_14_ch"/>
  </w:style>
  <w:style w:styleId="Style_14_ch" w:type="character">
    <w:name w:val="Содержимое врезки1"/>
    <w:basedOn w:val="Style_2_ch"/>
    <w:link w:val="Style_14"/>
  </w:style>
  <w:style w:styleId="Style_15" w:type="paragraph">
    <w:name w:val="Contents 82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Contents 82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Footer12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Footer12"/>
    <w:link w:val="Style_16"/>
    <w:rPr>
      <w:rFonts w:asciiTheme="minorAscii" w:hAnsiTheme="minorHAnsi"/>
      <w:color w:val="000000"/>
      <w:spacing w:val="0"/>
      <w:sz w:val="22"/>
    </w:rPr>
  </w:style>
  <w:style w:styleId="Style_17" w:type="paragraph">
    <w:name w:val="Contents 7"/>
    <w:link w:val="Style_17_ch"/>
    <w:rPr>
      <w:rFonts w:ascii="XO Thames" w:hAnsi="XO Thames"/>
      <w:color w:val="000000"/>
      <w:spacing w:val="0"/>
      <w:sz w:val="28"/>
    </w:rPr>
  </w:style>
  <w:style w:styleId="Style_17_ch" w:type="character">
    <w:name w:val="Contents 7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Содержимое врезки2"/>
    <w:basedOn w:val="Style_2"/>
    <w:link w:val="Style_18_ch"/>
  </w:style>
  <w:style w:styleId="Style_18_ch" w:type="character">
    <w:name w:val="Содержимое врезки2"/>
    <w:basedOn w:val="Style_2_ch"/>
    <w:link w:val="Style_18"/>
  </w:style>
  <w:style w:styleId="Style_19" w:type="paragraph">
    <w:name w:val="Contents 51"/>
    <w:link w:val="Style_19_ch"/>
    <w:rPr>
      <w:rFonts w:ascii="XO Thames" w:hAnsi="XO Thames"/>
      <w:color w:val="000000"/>
      <w:spacing w:val="0"/>
      <w:sz w:val="28"/>
    </w:rPr>
  </w:style>
  <w:style w:styleId="Style_19_ch" w:type="character">
    <w:name w:val="Contents 51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2"/>
    <w:link w:val="Style_21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Contents 6"/>
    <w:link w:val="Style_22_ch"/>
    <w:rPr>
      <w:rFonts w:ascii="XO Thames" w:hAnsi="XO Thames"/>
      <w:color w:val="000000"/>
      <w:spacing w:val="0"/>
      <w:sz w:val="28"/>
    </w:rPr>
  </w:style>
  <w:style w:styleId="Style_22_ch" w:type="character">
    <w:name w:val="Contents 6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Title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3_ch" w:type="character">
    <w:name w:val="Title11"/>
    <w:link w:val="Style_23"/>
    <w:rPr>
      <w:rFonts w:ascii="XO Thames" w:hAnsi="XO Thames"/>
      <w:b w:val="1"/>
      <w:caps w:val="1"/>
      <w:color w:val="000000"/>
      <w:spacing w:val="0"/>
      <w:sz w:val="40"/>
    </w:rPr>
  </w:style>
  <w:style w:styleId="Style_24" w:type="paragraph">
    <w:name w:val="Contents 7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Contents 72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ontents 1"/>
    <w:link w:val="Style_25_ch"/>
    <w:rPr>
      <w:rFonts w:ascii="XO Thames" w:hAnsi="XO Thames"/>
      <w:b w:val="1"/>
      <w:color w:val="000000"/>
      <w:spacing w:val="0"/>
      <w:sz w:val="28"/>
    </w:rPr>
  </w:style>
  <w:style w:styleId="Style_25_ch" w:type="character">
    <w:name w:val="Contents 1"/>
    <w:link w:val="Style_25"/>
    <w:rPr>
      <w:rFonts w:ascii="XO Thames" w:hAnsi="XO Thames"/>
      <w:b w:val="1"/>
      <w:color w:val="000000"/>
      <w:spacing w:val="0"/>
      <w:sz w:val="28"/>
    </w:rPr>
  </w:style>
  <w:style w:styleId="Style_26" w:type="paragraph">
    <w:name w:val="Указатель11"/>
    <w:basedOn w:val="Style_2"/>
    <w:link w:val="Style_26_ch"/>
  </w:style>
  <w:style w:styleId="Style_26_ch" w:type="character">
    <w:name w:val="Указатель11"/>
    <w:basedOn w:val="Style_2_ch"/>
    <w:link w:val="Style_26"/>
  </w:style>
  <w:style w:styleId="Style_27" w:type="paragraph">
    <w:name w:val="No Spacing11"/>
    <w:link w:val="Style_27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_ch" w:type="character">
    <w:name w:val="No Spacing11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Subtitle1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8_ch" w:type="character">
    <w:name w:val="Subtitle11"/>
    <w:link w:val="Style_28"/>
    <w:rPr>
      <w:rFonts w:ascii="XO Thames" w:hAnsi="XO Thames"/>
      <w:i w:val="1"/>
      <w:color w:val="000000"/>
      <w:spacing w:val="0"/>
      <w:sz w:val="24"/>
    </w:rPr>
  </w:style>
  <w:style w:styleId="Style_29" w:type="paragraph">
    <w:name w:val="Footer1"/>
    <w:link w:val="Style_29_ch"/>
  </w:style>
  <w:style w:styleId="Style_29_ch" w:type="character">
    <w:name w:val="Footer1"/>
    <w:link w:val="Style_29"/>
  </w:style>
  <w:style w:styleId="Style_30" w:type="paragraph">
    <w:name w:val="Heading 51"/>
    <w:link w:val="Style_30_ch"/>
    <w:rPr>
      <w:rFonts w:ascii="XO Thames" w:hAnsi="XO Thames"/>
      <w:b w:val="1"/>
      <w:color w:val="000000"/>
      <w:spacing w:val="0"/>
      <w:sz w:val="22"/>
    </w:rPr>
  </w:style>
  <w:style w:styleId="Style_30_ch" w:type="character">
    <w:name w:val="Heading 51"/>
    <w:link w:val="Style_30"/>
    <w:rPr>
      <w:rFonts w:ascii="XO Thames" w:hAnsi="XO Thames"/>
      <w:b w:val="1"/>
      <w:color w:val="000000"/>
      <w:spacing w:val="0"/>
      <w:sz w:val="22"/>
    </w:rPr>
  </w:style>
  <w:style w:styleId="Style_31" w:type="paragraph">
    <w:name w:val="Footnote11"/>
    <w:link w:val="Style_31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_ch" w:type="character">
    <w:name w:val="Footnote11"/>
    <w:link w:val="Style_31"/>
    <w:rPr>
      <w:rFonts w:ascii="XO Thames" w:hAnsi="XO Thames"/>
      <w:color w:val="000000"/>
      <w:spacing w:val="0"/>
      <w:sz w:val="22"/>
    </w:rPr>
  </w:style>
  <w:style w:styleId="Style_32" w:type="paragraph">
    <w:name w:val="Contents 1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Contents 12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List"/>
    <w:basedOn w:val="Style_34"/>
    <w:link w:val="Style_33_ch"/>
  </w:style>
  <w:style w:styleId="Style_33_ch" w:type="character">
    <w:name w:val="List"/>
    <w:basedOn w:val="Style_34_ch"/>
    <w:link w:val="Style_33"/>
  </w:style>
  <w:style w:styleId="Style_35" w:type="paragraph">
    <w:name w:val="Contents 22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Contents 22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Contents 3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Contents 32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toc 3"/>
    <w:next w:val="Style_2"/>
    <w:link w:val="Style_37_ch"/>
    <w:uiPriority w:val="39"/>
    <w:pPr>
      <w:widowControl w:val="0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3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Колонтитул2"/>
    <w:basedOn w:val="Style_2"/>
    <w:link w:val="Style_38_ch"/>
  </w:style>
  <w:style w:styleId="Style_38_ch" w:type="character">
    <w:name w:val="Колонтитул2"/>
    <w:basedOn w:val="Style_2_ch"/>
    <w:link w:val="Style_38"/>
  </w:style>
  <w:style w:styleId="Style_39" w:type="paragraph">
    <w:name w:val="Strong Emphasis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39_ch" w:type="character">
    <w:name w:val="Strong Emphasis"/>
    <w:link w:val="Style_39"/>
    <w:rPr>
      <w:rFonts w:asciiTheme="minorAscii" w:hAnsiTheme="minorHAnsi"/>
      <w:b w:val="1"/>
      <w:color w:val="000000"/>
      <w:spacing w:val="0"/>
      <w:sz w:val="22"/>
    </w:rPr>
  </w:style>
  <w:style w:styleId="Style_40" w:type="paragraph">
    <w:name w:val="Header12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_ch" w:type="character">
    <w:name w:val="Header12"/>
    <w:link w:val="Style_40"/>
    <w:rPr>
      <w:rFonts w:asciiTheme="minorAscii" w:hAnsiTheme="minorHAnsi"/>
      <w:color w:val="000000"/>
      <w:spacing w:val="0"/>
      <w:sz w:val="22"/>
    </w:rPr>
  </w:style>
  <w:style w:styleId="Style_41" w:type="paragraph">
    <w:name w:val="List1"/>
    <w:basedOn w:val="Style_42"/>
    <w:link w:val="Style_41_ch"/>
  </w:style>
  <w:style w:styleId="Style_41_ch" w:type="character">
    <w:name w:val="List1"/>
    <w:basedOn w:val="Style_42_ch"/>
    <w:link w:val="Style_41"/>
  </w:style>
  <w:style w:styleId="Style_43" w:type="paragraph">
    <w:name w:val="Endnote2"/>
    <w:link w:val="Style_4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3_ch" w:type="character">
    <w:name w:val="Endnote2"/>
    <w:link w:val="Style_43"/>
    <w:rPr>
      <w:rFonts w:ascii="XO Thames" w:hAnsi="XO Thames"/>
      <w:color w:val="000000"/>
      <w:spacing w:val="0"/>
      <w:sz w:val="22"/>
    </w:rPr>
  </w:style>
  <w:style w:styleId="Style_44" w:type="paragraph">
    <w:name w:val="Header1"/>
    <w:link w:val="Style_44_ch"/>
  </w:style>
  <w:style w:styleId="Style_44_ch" w:type="character">
    <w:name w:val="Header1"/>
    <w:link w:val="Style_44"/>
  </w:style>
  <w:style w:styleId="Style_45" w:type="paragraph">
    <w:name w:val="Heading 42"/>
    <w:link w:val="Style_45_ch"/>
    <w:rPr>
      <w:rFonts w:ascii="XO Thames" w:hAnsi="XO Thames"/>
      <w:b w:val="1"/>
      <w:color w:val="000000"/>
      <w:spacing w:val="0"/>
      <w:sz w:val="24"/>
    </w:rPr>
  </w:style>
  <w:style w:styleId="Style_45_ch" w:type="character">
    <w:name w:val="Heading 42"/>
    <w:link w:val="Style_45"/>
    <w:rPr>
      <w:rFonts w:ascii="XO Thames" w:hAnsi="XO Thames"/>
      <w:b w:val="1"/>
      <w:color w:val="000000"/>
      <w:spacing w:val="0"/>
      <w:sz w:val="24"/>
    </w:rPr>
  </w:style>
  <w:style w:styleId="Style_46" w:type="paragraph">
    <w:name w:val="Contents 8"/>
    <w:link w:val="Style_46_ch"/>
    <w:rPr>
      <w:rFonts w:ascii="XO Thames" w:hAnsi="XO Thames"/>
      <w:color w:val="000000"/>
      <w:spacing w:val="0"/>
      <w:sz w:val="28"/>
    </w:rPr>
  </w:style>
  <w:style w:styleId="Style_46_ch" w:type="character">
    <w:name w:val="Contents 8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Default Paragraph Font11"/>
    <w:link w:val="Style_47_ch"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7_ch" w:type="character">
    <w:name w:val="Default Paragraph Font11"/>
    <w:link w:val="Style_47"/>
    <w:rPr>
      <w:rFonts w:asciiTheme="minorAscii" w:hAnsiTheme="minorHAnsi"/>
      <w:color w:val="000000"/>
      <w:spacing w:val="0"/>
      <w:sz w:val="22"/>
    </w:rPr>
  </w:style>
  <w:style w:styleId="Style_48" w:type="paragraph">
    <w:name w:val="Caption1"/>
    <w:link w:val="Style_48_ch"/>
    <w:rPr>
      <w:i w:val="1"/>
      <w:sz w:val="24"/>
    </w:rPr>
  </w:style>
  <w:style w:styleId="Style_48_ch" w:type="character">
    <w:name w:val="Caption1"/>
    <w:link w:val="Style_48"/>
    <w:rPr>
      <w:i w:val="1"/>
      <w:sz w:val="24"/>
    </w:rPr>
  </w:style>
  <w:style w:styleId="Style_49" w:type="paragraph">
    <w:name w:val="heading 5"/>
    <w:next w:val="Style_2"/>
    <w:link w:val="Style_49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9_ch" w:type="character">
    <w:name w:val="heading 5"/>
    <w:link w:val="Style_49"/>
    <w:rPr>
      <w:rFonts w:ascii="XO Thames" w:hAnsi="XO Thames"/>
      <w:b w:val="1"/>
      <w:color w:val="000000"/>
      <w:spacing w:val="0"/>
      <w:sz w:val="22"/>
    </w:rPr>
  </w:style>
  <w:style w:styleId="Style_50" w:type="paragraph">
    <w:name w:val="Heading 2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Heading 211"/>
    <w:link w:val="Style_50"/>
    <w:rPr>
      <w:rFonts w:ascii="XO Thames" w:hAnsi="XO Thames"/>
      <w:b w:val="1"/>
      <w:color w:val="000000"/>
      <w:spacing w:val="0"/>
      <w:sz w:val="28"/>
    </w:rPr>
  </w:style>
  <w:style w:styleId="Style_51" w:type="paragraph">
    <w:name w:val="Contents 91"/>
    <w:link w:val="Style_51_ch"/>
    <w:rPr>
      <w:rFonts w:ascii="XO Thames" w:hAnsi="XO Thames"/>
      <w:color w:val="000000"/>
      <w:spacing w:val="0"/>
      <w:sz w:val="28"/>
    </w:rPr>
  </w:style>
  <w:style w:styleId="Style_51_ch" w:type="character">
    <w:name w:val="Contents 91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heading 1"/>
    <w:next w:val="Style_2"/>
    <w:link w:val="Style_52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2_ch" w:type="character">
    <w:name w:val="heading 1"/>
    <w:link w:val="Style_52"/>
    <w:rPr>
      <w:rFonts w:ascii="XO Thames" w:hAnsi="XO Thames"/>
      <w:b w:val="1"/>
      <w:color w:val="000000"/>
      <w:spacing w:val="0"/>
      <w:sz w:val="32"/>
    </w:rPr>
  </w:style>
  <w:style w:styleId="Style_53" w:type="paragraph">
    <w:name w:val="Heading 41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3_ch" w:type="character">
    <w:name w:val="Heading 411"/>
    <w:link w:val="Style_53"/>
    <w:rPr>
      <w:rFonts w:ascii="XO Thames" w:hAnsi="XO Thames"/>
      <w:b w:val="1"/>
      <w:color w:val="000000"/>
      <w:spacing w:val="0"/>
      <w:sz w:val="24"/>
    </w:rPr>
  </w:style>
  <w:style w:styleId="Style_54" w:type="paragraph">
    <w:name w:val="Заголовок1"/>
    <w:basedOn w:val="Style_2"/>
    <w:next w:val="Style_34"/>
    <w:link w:val="Style_5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4_ch" w:type="character">
    <w:name w:val="Заголовок1"/>
    <w:basedOn w:val="Style_2_ch"/>
    <w:link w:val="Style_54"/>
    <w:rPr>
      <w:rFonts w:ascii="Liberation Sans" w:hAnsi="Liberation Sans"/>
      <w:sz w:val="28"/>
    </w:rPr>
  </w:style>
  <w:style w:styleId="Style_55" w:type="paragraph">
    <w:name w:val="Contents 52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Contents 52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Internet link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6_ch" w:type="character">
    <w:name w:val="Internet link2"/>
    <w:link w:val="Style_56"/>
    <w:rPr>
      <w:rFonts w:ascii="Calibri" w:hAnsi="Calibri"/>
      <w:color w:val="0000FF"/>
      <w:spacing w:val="0"/>
      <w:sz w:val="22"/>
      <w:u w:val="single"/>
    </w:rPr>
  </w:style>
  <w:style w:styleId="Style_57" w:type="paragraph">
    <w:name w:val="Hyperlink"/>
    <w:link w:val="Style_57_ch"/>
    <w:rPr>
      <w:color w:val="0000FF"/>
      <w:u w:val="single"/>
    </w:rPr>
  </w:style>
  <w:style w:styleId="Style_57_ch" w:type="character">
    <w:name w:val="Hyperlink"/>
    <w:link w:val="Style_57"/>
    <w:rPr>
      <w:color w:val="0000FF"/>
      <w:u w:val="single"/>
    </w:rPr>
  </w:style>
  <w:style w:styleId="Style_58" w:type="paragraph">
    <w:name w:val="Footnote"/>
    <w:link w:val="Style_5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8_ch" w:type="character">
    <w:name w:val="Footnote"/>
    <w:link w:val="Style_58"/>
    <w:rPr>
      <w:rFonts w:ascii="XO Thames" w:hAnsi="XO Thames"/>
      <w:sz w:val="22"/>
    </w:rPr>
  </w:style>
  <w:style w:styleId="Style_59" w:type="paragraph">
    <w:name w:val="toc 1"/>
    <w:next w:val="Style_2"/>
    <w:link w:val="Style_59_ch"/>
    <w:uiPriority w:val="39"/>
    <w:pPr>
      <w:widowControl w:val="0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9_ch" w:type="character">
    <w:name w:val="toc 1"/>
    <w:link w:val="Style_59"/>
    <w:rPr>
      <w:rFonts w:ascii="XO Thames" w:hAnsi="XO Thames"/>
      <w:b w:val="1"/>
      <w:color w:val="000000"/>
      <w:spacing w:val="0"/>
      <w:sz w:val="28"/>
    </w:rPr>
  </w:style>
  <w:style w:styleId="Style_60" w:type="paragraph">
    <w:name w:val="Горизонтальная линия1"/>
    <w:basedOn w:val="Style_2"/>
    <w:next w:val="Style_34"/>
    <w:link w:val="Style_60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60_ch" w:type="character">
    <w:name w:val="Горизонтальная линия1"/>
    <w:basedOn w:val="Style_2_ch"/>
    <w:link w:val="Style_60"/>
    <w:rPr>
      <w:sz w:val="12"/>
    </w:rPr>
  </w:style>
  <w:style w:styleId="Style_61" w:type="paragraph">
    <w:name w:val="Символ нумерации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1_ch" w:type="character">
    <w:name w:val="Символ нумерации1"/>
    <w:link w:val="Style_61"/>
    <w:rPr>
      <w:rFonts w:asciiTheme="minorAscii" w:hAnsiTheme="minorHAnsi"/>
      <w:color w:val="000000"/>
      <w:spacing w:val="0"/>
      <w:sz w:val="22"/>
    </w:rPr>
  </w:style>
  <w:style w:styleId="Style_62" w:type="paragraph">
    <w:name w:val="Heading 51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62_ch" w:type="character">
    <w:name w:val="Heading 512"/>
    <w:link w:val="Style_62"/>
    <w:rPr>
      <w:rFonts w:ascii="XO Thames" w:hAnsi="XO Thames"/>
      <w:b w:val="1"/>
      <w:color w:val="000000"/>
      <w:spacing w:val="0"/>
      <w:sz w:val="22"/>
    </w:rPr>
  </w:style>
  <w:style w:styleId="Style_63" w:type="paragraph">
    <w:name w:val="Header and Footer"/>
    <w:link w:val="Style_63_ch"/>
    <w:rPr>
      <w:rFonts w:ascii="XO Thames" w:hAnsi="XO Thames"/>
      <w:sz w:val="28"/>
    </w:rPr>
  </w:style>
  <w:style w:styleId="Style_63_ch" w:type="character">
    <w:name w:val="Header and Footer"/>
    <w:link w:val="Style_63"/>
    <w:rPr>
      <w:rFonts w:ascii="XO Thames" w:hAnsi="XO Thames"/>
      <w:sz w:val="28"/>
    </w:rPr>
  </w:style>
  <w:style w:styleId="Style_42" w:type="paragraph">
    <w:name w:val="Text body"/>
    <w:link w:val="Style_42_ch"/>
  </w:style>
  <w:style w:styleId="Style_42_ch" w:type="character">
    <w:name w:val="Text body"/>
    <w:link w:val="Style_42"/>
  </w:style>
  <w:style w:styleId="Style_34" w:type="paragraph">
    <w:name w:val="Body Text"/>
    <w:basedOn w:val="Style_2"/>
    <w:link w:val="Style_34_ch"/>
    <w:pPr>
      <w:widowControl w:val="1"/>
      <w:spacing w:after="140" w:before="0" w:line="276" w:lineRule="auto"/>
      <w:ind/>
    </w:pPr>
  </w:style>
  <w:style w:styleId="Style_34_ch" w:type="character">
    <w:name w:val="Body Text"/>
    <w:basedOn w:val="Style_2_ch"/>
    <w:link w:val="Style_34"/>
  </w:style>
  <w:style w:styleId="Style_64" w:type="paragraph">
    <w:name w:val="Heading 11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64_ch" w:type="character">
    <w:name w:val="Heading 111"/>
    <w:link w:val="Style_64"/>
    <w:rPr>
      <w:rFonts w:ascii="XO Thames" w:hAnsi="XO Thames"/>
      <w:b w:val="1"/>
      <w:color w:val="000000"/>
      <w:spacing w:val="0"/>
      <w:sz w:val="32"/>
    </w:rPr>
  </w:style>
  <w:style w:styleId="Style_65" w:type="paragraph">
    <w:name w:val="Internet link1"/>
    <w:link w:val="Style_65_ch"/>
    <w:pPr>
      <w:widowControl w:val="0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5_ch" w:type="character">
    <w:name w:val="Internet link1"/>
    <w:link w:val="Style_65"/>
    <w:rPr>
      <w:rFonts w:ascii="Calibri" w:hAnsi="Calibri"/>
      <w:color w:val="0000FF"/>
      <w:spacing w:val="0"/>
      <w:sz w:val="22"/>
      <w:u w:val="single"/>
    </w:rPr>
  </w:style>
  <w:style w:styleId="Style_66" w:type="paragraph">
    <w:name w:val="toc 9"/>
    <w:next w:val="Style_2"/>
    <w:link w:val="Style_66_ch"/>
    <w:uiPriority w:val="39"/>
    <w:pPr>
      <w:widowControl w:val="0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toc 9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Contents 6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Contents 62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Balloon Text11"/>
    <w:basedOn w:val="Style_2"/>
    <w:link w:val="Style_68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68_ch" w:type="character">
    <w:name w:val="Balloon Text11"/>
    <w:basedOn w:val="Style_2_ch"/>
    <w:link w:val="Style_68"/>
    <w:rPr>
      <w:rFonts w:ascii="Tahoma" w:hAnsi="Tahoma"/>
      <w:sz w:val="16"/>
    </w:rPr>
  </w:style>
  <w:style w:styleId="Style_69" w:type="paragraph">
    <w:name w:val="Contents 4"/>
    <w:link w:val="Style_69_ch"/>
    <w:rPr>
      <w:rFonts w:ascii="XO Thames" w:hAnsi="XO Thames"/>
      <w:color w:val="000000"/>
      <w:spacing w:val="0"/>
      <w:sz w:val="28"/>
    </w:rPr>
  </w:style>
  <w:style w:styleId="Style_69_ch" w:type="character">
    <w:name w:val="Contents 4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Указатель1"/>
    <w:basedOn w:val="Style_2"/>
    <w:link w:val="Style_70_ch"/>
  </w:style>
  <w:style w:styleId="Style_70_ch" w:type="character">
    <w:name w:val="Указатель1"/>
    <w:basedOn w:val="Style_2_ch"/>
    <w:link w:val="Style_70"/>
  </w:style>
  <w:style w:styleId="Style_71" w:type="paragraph">
    <w:name w:val="Contents 31"/>
    <w:link w:val="Style_71_ch"/>
    <w:rPr>
      <w:rFonts w:ascii="XO Thames" w:hAnsi="XO Thames"/>
      <w:color w:val="000000"/>
      <w:spacing w:val="0"/>
      <w:sz w:val="28"/>
    </w:rPr>
  </w:style>
  <w:style w:styleId="Style_71_ch" w:type="character">
    <w:name w:val="Contents 31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toc 8"/>
    <w:next w:val="Style_2"/>
    <w:link w:val="Style_72_ch"/>
    <w:uiPriority w:val="39"/>
    <w:pPr>
      <w:widowControl w:val="0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toc 8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Маркеры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2"/>
    </w:rPr>
  </w:style>
  <w:style w:styleId="Style_73_ch" w:type="character">
    <w:name w:val="Маркеры1"/>
    <w:link w:val="Style_73"/>
    <w:rPr>
      <w:rFonts w:ascii="OpenSymbol" w:hAnsi="OpenSymbol"/>
      <w:color w:val="000000"/>
      <w:spacing w:val="0"/>
      <w:sz w:val="22"/>
    </w:rPr>
  </w:style>
  <w:style w:styleId="Style_74" w:type="paragraph">
    <w:name w:val="Caption"/>
    <w:basedOn w:val="Style_2"/>
    <w:link w:val="Style_74_ch"/>
    <w:pPr>
      <w:widowControl w:val="1"/>
      <w:spacing w:after="120" w:before="120"/>
      <w:ind/>
    </w:pPr>
    <w:rPr>
      <w:i w:val="1"/>
      <w:sz w:val="24"/>
    </w:rPr>
  </w:style>
  <w:style w:styleId="Style_74_ch" w:type="character">
    <w:name w:val="Caption"/>
    <w:basedOn w:val="Style_2_ch"/>
    <w:link w:val="Style_74"/>
    <w:rPr>
      <w:i w:val="1"/>
      <w:sz w:val="24"/>
    </w:rPr>
  </w:style>
  <w:style w:styleId="Style_75" w:type="paragraph">
    <w:name w:val="Subtitle2"/>
    <w:link w:val="Style_75_ch"/>
    <w:rPr>
      <w:rFonts w:ascii="XO Thames" w:hAnsi="XO Thames"/>
      <w:i w:val="1"/>
      <w:color w:val="000000"/>
      <w:spacing w:val="0"/>
      <w:sz w:val="24"/>
    </w:rPr>
  </w:style>
  <w:style w:styleId="Style_75_ch" w:type="character">
    <w:name w:val="Subtitle2"/>
    <w:link w:val="Style_75"/>
    <w:rPr>
      <w:rFonts w:ascii="XO Thames" w:hAnsi="XO Thames"/>
      <w:i w:val="1"/>
      <w:color w:val="000000"/>
      <w:spacing w:val="0"/>
      <w:sz w:val="24"/>
    </w:rPr>
  </w:style>
  <w:style w:styleId="Style_76" w:type="paragraph">
    <w:name w:val="Горизонтальная линия2"/>
    <w:basedOn w:val="Style_2"/>
    <w:next w:val="Style_34"/>
    <w:link w:val="Style_76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76_ch" w:type="character">
    <w:name w:val="Горизонтальная линия2"/>
    <w:basedOn w:val="Style_2_ch"/>
    <w:link w:val="Style_76"/>
    <w:rPr>
      <w:sz w:val="12"/>
    </w:rPr>
  </w:style>
  <w:style w:styleId="Style_77" w:type="paragraph">
    <w:name w:val="toc 5"/>
    <w:next w:val="Style_2"/>
    <w:link w:val="Style_77_ch"/>
    <w:uiPriority w:val="39"/>
    <w:pPr>
      <w:widowControl w:val="0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toc 5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Footnote2"/>
    <w:link w:val="Style_7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8_ch" w:type="character">
    <w:name w:val="Footnote2"/>
    <w:link w:val="Style_78"/>
    <w:rPr>
      <w:rFonts w:ascii="XO Thames" w:hAnsi="XO Thames"/>
      <w:color w:val="000000"/>
      <w:spacing w:val="0"/>
      <w:sz w:val="22"/>
    </w:rPr>
  </w:style>
  <w:style w:styleId="Style_79" w:type="paragraph">
    <w:name w:val="Strong"/>
    <w:link w:val="Style_79_ch"/>
    <w:rPr>
      <w:b w:val="1"/>
    </w:rPr>
  </w:style>
  <w:style w:styleId="Style_79_ch" w:type="character">
    <w:name w:val="Strong"/>
    <w:link w:val="Style_79"/>
    <w:rPr>
      <w:b w:val="1"/>
    </w:rPr>
  </w:style>
  <w:style w:styleId="Style_80" w:type="paragraph">
    <w:name w:val="Заголовок11"/>
    <w:basedOn w:val="Style_2"/>
    <w:next w:val="Style_34"/>
    <w:link w:val="Style_8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0_ch" w:type="character">
    <w:name w:val="Заголовок11"/>
    <w:basedOn w:val="Style_2_ch"/>
    <w:link w:val="Style_80"/>
    <w:rPr>
      <w:rFonts w:ascii="Liberation Sans" w:hAnsi="Liberation Sans"/>
      <w:sz w:val="28"/>
    </w:rPr>
  </w:style>
  <w:style w:styleId="Style_81" w:type="paragraph">
    <w:name w:val="Subtitle"/>
    <w:next w:val="Style_2"/>
    <w:link w:val="Style_81_ch"/>
    <w:uiPriority w:val="11"/>
    <w:qFormat/>
    <w:pPr>
      <w:widowControl w:val="0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81_ch" w:type="character">
    <w:name w:val="Subtitle"/>
    <w:link w:val="Style_81"/>
    <w:rPr>
      <w:rFonts w:ascii="XO Thames" w:hAnsi="XO Thames"/>
      <w:i w:val="1"/>
      <w:color w:val="000000"/>
      <w:spacing w:val="0"/>
      <w:sz w:val="24"/>
    </w:rPr>
  </w:style>
  <w:style w:styleId="Style_82" w:type="paragraph">
    <w:name w:val="Колонтитул1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2_ch" w:type="character">
    <w:name w:val="Колонтитул1"/>
    <w:link w:val="Style_82"/>
    <w:rPr>
      <w:rFonts w:ascii="XO Thames" w:hAnsi="XO Thames"/>
      <w:color w:val="000000"/>
      <w:spacing w:val="0"/>
      <w:sz w:val="28"/>
    </w:rPr>
  </w:style>
  <w:style w:styleId="Style_3" w:type="paragraph">
    <w:name w:val="Footer"/>
    <w:basedOn w:val="Style_2"/>
    <w:link w:val="Style_3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2_ch"/>
    <w:link w:val="Style_3"/>
  </w:style>
  <w:style w:styleId="Style_83" w:type="paragraph">
    <w:name w:val="Title"/>
    <w:next w:val="Style_2"/>
    <w:link w:val="Style_83_ch"/>
    <w:uiPriority w:val="10"/>
    <w:qFormat/>
    <w:pPr>
      <w:widowControl w:val="0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3_ch" w:type="character">
    <w:name w:val="Title"/>
    <w:link w:val="Style_83"/>
    <w:rPr>
      <w:rFonts w:ascii="XO Thames" w:hAnsi="XO Thames"/>
      <w:b w:val="1"/>
      <w:caps w:val="1"/>
      <w:color w:val="000000"/>
      <w:spacing w:val="0"/>
      <w:sz w:val="40"/>
    </w:rPr>
  </w:style>
  <w:style w:styleId="Style_84" w:type="paragraph">
    <w:name w:val="heading 4"/>
    <w:next w:val="Style_2"/>
    <w:link w:val="Style_84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4_ch" w:type="character">
    <w:name w:val="heading 4"/>
    <w:link w:val="Style_84"/>
    <w:rPr>
      <w:rFonts w:ascii="XO Thames" w:hAnsi="XO Thames"/>
      <w:b w:val="1"/>
      <w:color w:val="000000"/>
      <w:spacing w:val="0"/>
      <w:sz w:val="24"/>
    </w:rPr>
  </w:style>
  <w:style w:styleId="Style_4" w:type="paragraph">
    <w:name w:val="Header"/>
    <w:basedOn w:val="Style_2"/>
    <w:link w:val="Style_4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Header"/>
    <w:basedOn w:val="Style_2_ch"/>
    <w:link w:val="Style_4"/>
  </w:style>
  <w:style w:styleId="Style_85" w:type="paragraph">
    <w:name w:val="Heading 32"/>
    <w:link w:val="Style_85_ch"/>
    <w:rPr>
      <w:rFonts w:ascii="XO Thames" w:hAnsi="XO Thames"/>
      <w:b w:val="1"/>
      <w:color w:val="000000"/>
      <w:spacing w:val="0"/>
      <w:sz w:val="26"/>
    </w:rPr>
  </w:style>
  <w:style w:styleId="Style_85_ch" w:type="character">
    <w:name w:val="Heading 32"/>
    <w:link w:val="Style_85"/>
    <w:rPr>
      <w:rFonts w:ascii="XO Thames" w:hAnsi="XO Thames"/>
      <w:b w:val="1"/>
      <w:color w:val="000000"/>
      <w:spacing w:val="0"/>
      <w:sz w:val="26"/>
    </w:rPr>
  </w:style>
  <w:style w:styleId="Style_86" w:type="paragraph">
    <w:name w:val="Heading 3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86_ch" w:type="character">
    <w:name w:val="Heading 311"/>
    <w:link w:val="Style_86"/>
    <w:rPr>
      <w:rFonts w:ascii="XO Thames" w:hAnsi="XO Thames"/>
      <w:b w:val="1"/>
      <w:color w:val="000000"/>
      <w:spacing w:val="0"/>
      <w:sz w:val="26"/>
    </w:rPr>
  </w:style>
  <w:style w:styleId="Style_87" w:type="paragraph">
    <w:name w:val="heading 2"/>
    <w:next w:val="Style_2"/>
    <w:link w:val="Style_87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7_ch" w:type="character">
    <w:name w:val="heading 2"/>
    <w:link w:val="Style_87"/>
    <w:rPr>
      <w:rFonts w:ascii="XO Thames" w:hAnsi="XO Thames"/>
      <w:b w:val="1"/>
      <w:color w:val="000000"/>
      <w:spacing w:val="0"/>
      <w:sz w:val="28"/>
    </w:rPr>
  </w:style>
  <w:style w:styleId="Style_88" w:type="paragraph">
    <w:name w:val="Title2"/>
    <w:link w:val="Style_88_ch"/>
    <w:rPr>
      <w:rFonts w:ascii="XO Thames" w:hAnsi="XO Thames"/>
      <w:b w:val="1"/>
      <w:caps w:val="1"/>
      <w:color w:val="000000"/>
      <w:spacing w:val="0"/>
      <w:sz w:val="40"/>
    </w:rPr>
  </w:style>
  <w:style w:styleId="Style_88_ch" w:type="character">
    <w:name w:val="Title2"/>
    <w:link w:val="Style_88"/>
    <w:rPr>
      <w:rFonts w:ascii="XO Thames" w:hAnsi="XO Thames"/>
      <w:b w:val="1"/>
      <w:caps w:val="1"/>
      <w:color w:val="000000"/>
      <w:spacing w:val="0"/>
      <w:sz w:val="40"/>
    </w:rPr>
  </w:style>
  <w:style w:styleId="Style_89" w:type="paragraph">
    <w:name w:val="Heading 12"/>
    <w:link w:val="Style_89_ch"/>
    <w:rPr>
      <w:rFonts w:ascii="XO Thames" w:hAnsi="XO Thames"/>
      <w:b w:val="1"/>
      <w:color w:val="000000"/>
      <w:spacing w:val="0"/>
      <w:sz w:val="32"/>
    </w:rPr>
  </w:style>
  <w:style w:styleId="Style_89_ch" w:type="character">
    <w:name w:val="Heading 12"/>
    <w:link w:val="Style_89"/>
    <w:rPr>
      <w:rFonts w:ascii="XO Thames" w:hAnsi="XO Thames"/>
      <w:b w:val="1"/>
      <w:color w:val="000000"/>
      <w:spacing w:val="0"/>
      <w:sz w:val="32"/>
    </w:rPr>
  </w:style>
  <w:style w:styleId="Style_90" w:type="table">
    <w:name w:val="Сетка таблицы светлая2"/>
    <w:basedOn w:val="Style_91"/>
    <w:pPr>
      <w:widowControl w:val="1"/>
      <w:spacing w:after="0" w:line="240" w:lineRule="auto"/>
      <w:ind/>
    </w:pPr>
    <w:tblPr>
      <w:tblBorders>
        <w:top w:sz="4" w:themeColor="background1" w:val="single"/>
        <w:left w:sz="4" w:themeColor="background1" w:val="single"/>
        <w:bottom w:sz="4" w:themeColor="background1" w:val="single"/>
        <w:right w:sz="4" w:themeColor="background1" w:val="single"/>
        <w:insideH w:sz="4" w:themeColor="background1" w:val="single"/>
        <w:insideV w:sz="4" w:themeColor="background1" w:val="single"/>
      </w:tblBorders>
    </w:tblPr>
  </w:style>
  <w:style w:styleId="Style_1" w:type="table">
    <w:name w:val="Table Grid"/>
    <w:basedOn w:val="Style_9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2" w:type="table">
    <w:name w:val="Сетка таблицы светлая1"/>
    <w:basedOn w:val="Style_9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9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2025-10-02T11:43:46Z</dcterms:created>
  <dcterms:modified xsi:type="dcterms:W3CDTF">2026-04-06T09:17:38Z</dcterms:modified>
</cp:coreProperties>
</file>