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1"/>
        <w:ind w:left="0" w:firstLine="0"/>
        <w:jc w:val="right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ФОРМА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p>
      <w:pPr>
        <w:pStyle w:val="90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89"/>
        <w:gridCol w:w="2818"/>
        <w:gridCol w:w="397"/>
        <w:gridCol w:w="600"/>
        <w:gridCol w:w="5438"/>
      </w:tblGrid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/>
            <w:bookmarkStart w:id="1" w:name="Par914"/>
            <w:r/>
            <w:bookmarkEnd w:id="1"/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ЗАЯВЛЕНИЕ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на предоставление компенсации части расходов на оплату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стоимости самостоятельно приобретенной путевки в загородный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лагерь отдыха и оздоровления детей, детский оздоровительный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лагерь санаторного типа, расположенный на территории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Российской Федерации, детский специализированный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(профильный) лагерь, детский лагерь палаточного типа,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расположенный на территории Пермского края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804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038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 уполномоченный орган по организации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и обеспечению отдыха детей и их оздоровления 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(наименование муниципального образования)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(ФИО заявителя полностью)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(адрес регистрации по месту жительства)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(адрес для направления корреспонденции)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документ, удостоверяющий личность: 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серия _____________ N 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выдан 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(наименование выдавшего органа полностью)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 дата выдачи 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дата рождения 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место рождения 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СНИЛС 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контактный телефон 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адрес электронной почты 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льготная категория семьи (ребенка) 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Прошу предоставить в 20___ году компенсацию части расходов на оплату стоимости путевки, приобретаемой мной самостоятельно для _________________________________________________________________________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(родственные отношения, ФИО ребенка полностью)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"___" ______________ 20___ года рождения, зарегистрированного(ой) по адресу: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 месту жительства 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_________________________________________________________________________,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 месту пребывания (заполняется в случае отсутствия регистрации по месту жительства) 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_________________________________________________________________________,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место жительства на территории 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3679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(наименование муниципального образования)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установлено решением суда от __________________ N __________________________,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свидетельство о рождении: серия _________ N 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выдано __________________________________________________________________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(наименование выдавшего органа полностью)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_________________________________________________________________________,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дата выдачи 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запись акта о рождении от "_____" _____________ 20____ г. N 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место рождения ___________________________________________________________,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паспорт (при наличии): серия ________ N ___________ выдан 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(наименование выдавшего органа полностью)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_____________________________________, дата выдачи 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СНИЛС ___________________________.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Тип лагеря (отметить один вариант):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1"/>
              </w:numPr>
              <w:ind w:left="709" w:hanging="36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9225" cy="147955"/>
                      <wp:effectExtent l="0" t="0" r="0" b="0"/>
                      <wp:docPr id="1" name="_x0000_s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922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.75pt;height:11.6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загородный лагерь отдыха и оздоровления детей (не менее 21 дня, в период осенних, зимних, весенних каникул не менее 7 дней),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1"/>
              </w:num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9225" cy="147955"/>
                      <wp:effectExtent l="0" t="0" r="0" b="0"/>
                      <wp:docPr id="2" name="_x0000_s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922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5pt;height:11.6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детский оздоровительный лагерь санаторного типа (не менее 24 дней),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3"/>
              </w:numPr>
              <w:ind w:left="709" w:hanging="36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детский специализированный (профильный) лагерь (не менее 14 дней).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4"/>
              </w:numPr>
              <w:ind w:left="709" w:hanging="36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детский лагерь палаточного типа (не менее 7 дней).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Планируемый месяц окончания отдыха и оздоровления ребенка (отметить один вариант):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4404" w:type="dxa"/>
            <w:hMerge w:val="restart"/>
            <w:textDirection w:val="lrTb"/>
            <w:noWrap w:val="false"/>
          </w:tcPr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январь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февраль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март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апрель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май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июнь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438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июль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август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сентябрь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октябрь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ноябрь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 декабрь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Планируемая стоимость приобретаемой путевки _____________ рублей.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3"/>
              </w:num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детей, детские оздоровительные ла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 (далее - Порядок предоставления компенсации), ознакомлен(а)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3"/>
              </w:num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 необходимости подачи отчетных документов в течение 30 дней по окончании месяца, указанного в настоящем заявлении, уведомлен(а)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3"/>
              </w:num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589" w:type="dxa"/>
            <w:textDirection w:val="lrTb"/>
            <w:noWrap w:val="false"/>
          </w:tcPr>
          <w:p>
            <w:pPr>
              <w:pStyle w:val="901"/>
              <w:numPr>
                <w:ilvl w:val="0"/>
                <w:numId w:val="23"/>
              </w:numPr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4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253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компенсации документах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407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"___" _____________ 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435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 заявителя)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Отказано в приеме заявления по основаниям пункта ______________ Порядка предоставления компенсации.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407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"___" _____________ 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435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(подпись, расшифровка подписи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специалиста уполномоченного органа)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Отчетные документы получены "___" _____________ 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407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435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(подпись, расшифровка подписи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специалиста уполномоченного органа)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Отказано в выдаче компенсации по основаниям пункта _______ Порядка предоставления компенсации.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407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"___" _____________ 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435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(подпись, расшифровка подписи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специалиста уполномоченного органа)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283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Компенсация перечислена на расчетный счет заявителя в сумме ___________ рублей (_____% от расчетной стоимости путевки)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2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3407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"___" _____________ 20___ г.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  <w:tc>
          <w:tcPr>
            <w:gridSpan w:val="3"/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6435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(подпись, расшифровка подписи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специалиста уполномоченного органа)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</w:trPr>
        <w:tc>
          <w:tcPr>
            <w:gridSpan w:val="5"/>
            <w:tcBorders>
              <w:top w:val="none" w:color="auto" w:sz="4" w:space="0"/>
              <w:left w:val="none" w:color="auto" w:sz="4" w:space="0"/>
              <w:bottom w:val="single" w:color="000000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  <w:tr>
        <w:tblPrEx/>
        <w:trPr>
          <w:jc w:val="left"/>
          <w:trHeight w:val="7385"/>
        </w:trPr>
        <w:tc>
          <w:tcPr>
            <w:gridSpan w:val="5"/>
            <w:tcBorders>
              <w:top w:val="single" w:color="000000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842" w:type="dxa"/>
            <w:hMerge w:val="restart"/>
            <w:textDirection w:val="lrTb"/>
            <w:noWrap w:val="false"/>
          </w:tcPr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Отрывной талон к заявлению на предоставление компенсации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Заявитель ________________________________________________________________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Регистрационный номер заявления 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Дата регистрации заявления 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Дата подачи отчетных документов: не позднее 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Перечень отчетных документов: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реквизиты счета заявителя для перечисления компенсации;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оригинал обратного (отрывного) талона к путевке;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копия договора об организации отдыха и оздоровления ребенка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оригиналы документов, подтверждающих факт оплаты путевки;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копия санитарно-эпидемиологического заключения загородного лагеря отдыха и оз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доровления детей, детского оздоровительного лагеря санаторного типа, в который приобреталась путевка либо на базе которого проводился детский специализированный (профильный) лагерь, детского лагеря палаточного типа (представляется по инициативе заявителя);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both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- копия документа, подтверждающего наличие сведений о загородном лагере отдыха и оздоровления детей, детском оздоровительном лагере санаторного типа, детском специализированном (профильном) лагере, детском лагере палаточного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типа, в который приобреталась путевка, в реестре организаций отдыха детей и их оздоровления субъекта Российской Федерации, на территории которого осуществлял деятельность указанный лагерь, в период действия путевки (представляется по инициативе заявителя).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_________________________________________________________________________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  <w:p>
            <w:pPr>
              <w:pStyle w:val="901"/>
              <w:ind w:left="0" w:firstLine="0"/>
              <w:jc w:val="center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  <w:t xml:space="preserve">(подпись, расшифровка подписи, телефон специалиста уполномоченного органа)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</w:rPr>
            </w:r>
          </w:p>
        </w:tc>
      </w:tr>
    </w:tbl>
    <w:p>
      <w:pPr>
        <w:pStyle w:val="901"/>
        <w:ind w:left="0" w:firstLine="0"/>
        <w:jc w:val="both"/>
        <w:spacing w:before="0" w:after="0" w:line="240" w:lineRule="auto"/>
        <w:rPr>
          <w:rFonts w:ascii="TimesNewRoman" w:hAnsi="TimesNewRoman" w:eastAsia="TimesNewRoman" w:cs="TimesNewRoman"/>
          <w:b w:val="0"/>
          <w:i w:val="0"/>
          <w:strike w:val="0"/>
          <w:sz w:val="24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90" w:right="566" w:bottom="80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01"/>
        <w:jc w:val="left"/>
        <w:spacing w:before="0" w:after="0" w:line="240" w:lineRule="auto"/>
        <w:rPr>
          <w:sz w:val="24"/>
        </w:rPr>
      </w:pPr>
      <w:r>
        <w:rPr>
          <w:sz w:val="24"/>
        </w:rPr>
        <w:separator/>
      </w:r>
      <w:r>
        <w:rPr>
          <w:sz w:val="24"/>
        </w:rPr>
      </w:r>
      <w:r>
        <w:rPr>
          <w:sz w:val="24"/>
        </w:rPr>
      </w:r>
    </w:p>
  </w:endnote>
  <w:endnote w:type="continuationSeparator" w:id="0">
    <w:p>
      <w:pPr>
        <w:pStyle w:val="901"/>
        <w:jc w:val="left"/>
        <w:spacing w:before="0" w:after="0" w:line="240" w:lineRule="auto"/>
        <w:rPr>
          <w:sz w:val="24"/>
        </w:rPr>
      </w:pPr>
      <w:r>
        <w:rPr>
          <w:sz w:val="24"/>
        </w:rPr>
        <w:separator/>
      </w:r>
      <w:r>
        <w:rPr>
          <w:sz w:val="24"/>
        </w:rPr>
      </w:r>
      <w:r>
        <w:rPr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Abyssinica SIL">
    <w:panose1 w:val="02000603020000020004"/>
  </w:font>
  <w:font w:name="Tahoma">
    <w:panose1 w:val="020B0604030504040204"/>
  </w:font>
  <w:font w:name="Wingdings">
    <w:panose1 w:val="05010000000000000000"/>
  </w:font>
  <w:font w:name="CourierNew">
    <w:panose1 w:val="020703090202050204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left"/>
      <w:spacing w:before="0" w:after="0" w:line="240" w:lineRule="auto"/>
      <w:rPr>
        <w:sz w:val="1"/>
      </w:rPr>
    </w:pPr>
    <w:r>
      <w:rPr>
        <w:sz w:val="1"/>
      </w:rPr>
    </w:r>
    <w:r>
      <w:rPr>
        <w:sz w:val="1"/>
      </w:rPr>
    </w:r>
    <w:r>
      <w:rPr>
        <w:sz w:val="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01"/>
        <w:jc w:val="left"/>
        <w:spacing w:before="0" w:after="0" w:line="240" w:lineRule="auto"/>
        <w:rPr>
          <w:sz w:val="24"/>
        </w:rPr>
      </w:pPr>
      <w:r>
        <w:rPr>
          <w:sz w:val="24"/>
        </w:rPr>
        <w:separator/>
      </w:r>
      <w:r>
        <w:rPr>
          <w:sz w:val="24"/>
        </w:rPr>
      </w:r>
      <w:r>
        <w:rPr>
          <w:sz w:val="24"/>
        </w:rPr>
      </w:r>
    </w:p>
  </w:footnote>
  <w:footnote w:type="continuationSeparator" w:id="0">
    <w:p>
      <w:pPr>
        <w:pStyle w:val="901"/>
        <w:jc w:val="left"/>
        <w:spacing w:before="0" w:after="0" w:line="240" w:lineRule="auto"/>
        <w:rPr>
          <w:sz w:val="24"/>
        </w:rPr>
      </w:pPr>
      <w:r>
        <w:rPr>
          <w:sz w:val="24"/>
        </w:rPr>
        <w:continuationSeparator/>
      </w:r>
      <w:r>
        <w:rPr>
          <w:sz w:val="24"/>
        </w:rPr>
      </w:r>
      <w:r>
        <w:rPr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left"/>
      <w:spacing w:before="0" w:after="0" w:line="240" w:lineRule="auto"/>
      <w:rPr>
        <w:sz w:val="10"/>
      </w:rPr>
    </w:pPr>
    <w:r>
      <w:rPr>
        <w:sz w:val="10"/>
      </w:rPr>
    </w:r>
    <w:r>
      <w:rPr>
        <w:sz w:val="10"/>
      </w:rPr>
    </w:r>
    <w:r>
      <w:rPr>
        <w:sz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hanging="360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§"/>
      <w:lvlJc w:val="left"/>
      <w:pPr>
        <w:ind w:hanging="360"/>
      </w:pPr>
    </w:lvl>
    <w:lvl w:ilvl="3">
      <w:start w:val="1"/>
      <w:numFmt w:val="bullet"/>
      <w:isLgl w:val="false"/>
      <w:suff w:val="tab"/>
      <w:lvlText w:val="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§"/>
      <w:lvlJc w:val="left"/>
      <w:pPr>
        <w:ind w:hanging="360"/>
      </w:pPr>
    </w:lvl>
    <w:lvl w:ilvl="6">
      <w:start w:val="1"/>
      <w:numFmt w:val="bullet"/>
      <w:isLgl w:val="false"/>
      <w:suff w:val="tab"/>
      <w:lvlText w:val="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§"/>
      <w:lvlJc w:val="left"/>
      <w:pPr>
        <w:ind w:hanging="3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ascii="Abyssinica SIL" w:hAnsi="Abyssinica SIL" w:eastAsia="Abyssinica SIL" w:cs="Abyssinica SI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  <w:pPr>
      <w:jc w:val="left"/>
      <w:spacing w:before="0" w:after="0" w:line="240" w:lineRule="auto"/>
    </w:pPr>
    <w:rPr>
      <w:sz w:val="24"/>
    </w:rPr>
  </w:style>
  <w:style w:type="paragraph" w:styleId="723">
    <w:name w:val="Heading 1"/>
    <w:basedOn w:val="722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724">
    <w:name w:val="Heading 1 Char"/>
    <w:rPr>
      <w:rFonts w:ascii="Arial" w:hAnsi="Arial" w:eastAsia="Arial" w:cs="Arial"/>
      <w:sz w:val="40"/>
    </w:rPr>
  </w:style>
  <w:style w:type="paragraph" w:styleId="725">
    <w:name w:val="Heading 2"/>
    <w:basedOn w:val="722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726">
    <w:name w:val="Heading 2 Char"/>
    <w:rPr>
      <w:rFonts w:ascii="Arial" w:hAnsi="Arial" w:eastAsia="Arial" w:cs="Arial"/>
      <w:sz w:val="34"/>
    </w:rPr>
  </w:style>
  <w:style w:type="paragraph" w:styleId="727">
    <w:name w:val="Heading 3"/>
    <w:basedOn w:val="722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28">
    <w:name w:val="Heading 3 Char"/>
    <w:rPr>
      <w:rFonts w:ascii="Arial" w:hAnsi="Arial" w:eastAsia="Arial" w:cs="Arial"/>
      <w:sz w:val="30"/>
    </w:rPr>
  </w:style>
  <w:style w:type="paragraph" w:styleId="729">
    <w:name w:val="Heading 4"/>
    <w:basedOn w:val="722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30">
    <w:name w:val="Heading 4 Char"/>
    <w:rPr>
      <w:rFonts w:ascii="Arial" w:hAnsi="Arial" w:eastAsia="Arial" w:cs="Arial"/>
      <w:b/>
      <w:sz w:val="26"/>
    </w:rPr>
  </w:style>
  <w:style w:type="paragraph" w:styleId="731">
    <w:name w:val="Heading 5"/>
    <w:basedOn w:val="722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32">
    <w:name w:val="Heading 5 Char"/>
    <w:rPr>
      <w:rFonts w:ascii="Arial" w:hAnsi="Arial" w:eastAsia="Arial" w:cs="Arial"/>
      <w:b/>
      <w:sz w:val="24"/>
    </w:rPr>
  </w:style>
  <w:style w:type="paragraph" w:styleId="733">
    <w:name w:val="Heading 6"/>
    <w:basedOn w:val="722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34">
    <w:name w:val="Heading 6 Char"/>
    <w:rPr>
      <w:rFonts w:ascii="Arial" w:hAnsi="Arial" w:eastAsia="Arial" w:cs="Arial"/>
      <w:b/>
      <w:sz w:val="22"/>
    </w:rPr>
  </w:style>
  <w:style w:type="paragraph" w:styleId="735">
    <w:name w:val="Heading 7"/>
    <w:basedOn w:val="722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36">
    <w:name w:val="Heading 7 Char"/>
    <w:rPr>
      <w:rFonts w:ascii="Arial" w:hAnsi="Arial" w:eastAsia="Arial" w:cs="Arial"/>
      <w:b/>
      <w:i/>
      <w:sz w:val="22"/>
    </w:rPr>
  </w:style>
  <w:style w:type="paragraph" w:styleId="737">
    <w:name w:val="Heading 8"/>
    <w:basedOn w:val="722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38">
    <w:name w:val="Heading 8 Char"/>
    <w:rPr>
      <w:rFonts w:ascii="Arial" w:hAnsi="Arial" w:eastAsia="Arial" w:cs="Arial"/>
      <w:i/>
      <w:sz w:val="22"/>
    </w:rPr>
  </w:style>
  <w:style w:type="paragraph" w:styleId="739">
    <w:name w:val="Heading 9"/>
    <w:basedOn w:val="722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40">
    <w:name w:val="Heading 9 Char"/>
    <w:rPr>
      <w:rFonts w:ascii="Arial" w:hAnsi="Arial" w:eastAsia="Arial" w:cs="Arial"/>
      <w:i/>
      <w:sz w:val="21"/>
    </w:rPr>
  </w:style>
  <w:style w:type="paragraph" w:styleId="741">
    <w:name w:val="List Paragraph"/>
    <w:basedOn w:val="722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42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743">
    <w:name w:val="Title"/>
    <w:basedOn w:val="722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744">
    <w:name w:val="Title Char"/>
    <w:rPr>
      <w:rFonts w:ascii="Arial" w:hAnsi="Arial" w:eastAsia="Arial" w:cs="Arial"/>
      <w:sz w:val="48"/>
    </w:rPr>
  </w:style>
  <w:style w:type="paragraph" w:styleId="745">
    <w:name w:val="Subtitle"/>
    <w:basedOn w:val="722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46">
    <w:name w:val="Subtitle Char"/>
    <w:rPr>
      <w:rFonts w:ascii="Arial" w:hAnsi="Arial" w:eastAsia="Arial" w:cs="Arial"/>
      <w:sz w:val="24"/>
    </w:rPr>
  </w:style>
  <w:style w:type="paragraph" w:styleId="747">
    <w:name w:val="Quote"/>
    <w:basedOn w:val="722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48">
    <w:name w:val="Quote Char"/>
    <w:rPr>
      <w:rFonts w:ascii="Arial" w:hAnsi="Arial" w:eastAsia="Arial" w:cs="Arial"/>
      <w:i/>
      <w:sz w:val="24"/>
    </w:rPr>
  </w:style>
  <w:style w:type="paragraph" w:styleId="749">
    <w:name w:val="Intense Quote"/>
    <w:basedOn w:val="722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50">
    <w:name w:val="Intense Quote Char"/>
    <w:rPr>
      <w:rFonts w:ascii="Arial" w:hAnsi="Arial" w:eastAsia="Arial" w:cs="Arial"/>
      <w:i/>
      <w:sz w:val="24"/>
    </w:rPr>
  </w:style>
  <w:style w:type="paragraph" w:styleId="751">
    <w:name w:val="Header"/>
    <w:basedOn w:val="722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52">
    <w:name w:val="Header Char"/>
    <w:rPr>
      <w:rFonts w:ascii="Arial" w:hAnsi="Arial" w:eastAsia="Arial" w:cs="Arial"/>
      <w:sz w:val="24"/>
    </w:rPr>
  </w:style>
  <w:style w:type="paragraph" w:styleId="753">
    <w:name w:val="Footer"/>
    <w:basedOn w:val="722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54">
    <w:name w:val="Footer Char"/>
    <w:rPr>
      <w:rFonts w:ascii="Arial" w:hAnsi="Arial" w:eastAsia="Arial" w:cs="Arial"/>
      <w:sz w:val="24"/>
    </w:rPr>
  </w:style>
  <w:style w:type="paragraph" w:styleId="755">
    <w:name w:val="Caption"/>
    <w:basedOn w:val="722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56">
    <w:name w:val="Caption Char"/>
    <w:basedOn w:val="755"/>
    <w:rPr>
      <w:rFonts w:ascii="Arial" w:hAnsi="Arial" w:eastAsia="Arial" w:cs="Arial"/>
      <w:sz w:val="24"/>
    </w:rPr>
  </w:style>
  <w:style w:type="table" w:styleId="757">
    <w:name w:val="Table Gri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Plain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Plain Table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Grid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Grid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Grid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Grid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Grid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Grid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Grid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Grid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Grid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Grid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Grid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Grid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Grid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Grid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Grid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Grid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Grid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Grid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93">
    <w:name w:val="Grid Table 5 Dark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94">
    <w:name w:val="Grid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95">
    <w:name w:val="Grid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96">
    <w:name w:val="Grid Table 5 Dark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97">
    <w:name w:val="Grid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98">
    <w:name w:val="Grid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99">
    <w:name w:val="Grid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Grid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st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st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st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st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st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st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st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st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List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List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List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List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List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List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List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List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List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List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42">
    <w:name w:val="List Table 5 Dark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43">
    <w:name w:val="List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44">
    <w:name w:val="List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45">
    <w:name w:val="List Table 5 Dark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46">
    <w:name w:val="List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47">
    <w:name w:val="List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48">
    <w:name w:val="List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1">
    <w:name w:val="List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2">
    <w:name w:val="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3">
    <w:name w:val="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4">
    <w:name w:val="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5">
    <w:name w:val="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6">
    <w:name w:val="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7">
    <w:name w:val="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Bordered &amp; 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Bordered &amp; 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Bordered &amp; 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Bordered &amp; 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Bordered &amp; 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Bordered &amp; 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Bordered &amp; 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Bordere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Bordered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Bordered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Bordered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Bordered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Bordered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Bordered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83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84">
    <w:name w:val="footnote text"/>
    <w:basedOn w:val="722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85">
    <w:name w:val="Footnote Text Char"/>
    <w:rPr>
      <w:rFonts w:ascii="Arial" w:hAnsi="Arial" w:eastAsia="Arial" w:cs="Arial"/>
      <w:sz w:val="18"/>
    </w:rPr>
  </w:style>
  <w:style w:type="character" w:styleId="886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887">
    <w:name w:val="endnote text"/>
    <w:basedOn w:val="722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88">
    <w:name w:val="Endnote Text Char"/>
    <w:rPr>
      <w:rFonts w:ascii="Arial" w:hAnsi="Arial" w:eastAsia="Arial" w:cs="Arial"/>
      <w:sz w:val="20"/>
    </w:rPr>
  </w:style>
  <w:style w:type="character" w:styleId="889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890">
    <w:name w:val="toc 1"/>
    <w:basedOn w:val="722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1">
    <w:name w:val="toc 2"/>
    <w:basedOn w:val="722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2">
    <w:name w:val="toc 3"/>
    <w:basedOn w:val="722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3">
    <w:name w:val="toc 4"/>
    <w:basedOn w:val="722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4">
    <w:name w:val="toc 5"/>
    <w:basedOn w:val="722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5">
    <w:name w:val="toc 6"/>
    <w:basedOn w:val="722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6">
    <w:name w:val="toc 7"/>
    <w:basedOn w:val="722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7">
    <w:name w:val="toc 8"/>
    <w:basedOn w:val="722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8">
    <w:name w:val="toc 9"/>
    <w:basedOn w:val="722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99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900">
    <w:name w:val="table of figures"/>
    <w:basedOn w:val="722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901">
    <w:name w:val="       ConsPlusNormal"/>
    <w:pPr>
      <w:jc w:val="left"/>
      <w:spacing w:before="0" w:after="0" w:line="240" w:lineRule="auto"/>
    </w:pPr>
    <w:rPr>
      <w:rFonts w:ascii="TimesNewRoman" w:hAnsi="TimesNewRoman" w:eastAsia="TimesNewRoman" w:cs="TimesNewRoman"/>
      <w:b w:val="0"/>
      <w:i w:val="0"/>
      <w:strike w:val="0"/>
      <w:sz w:val="24"/>
    </w:rPr>
  </w:style>
  <w:style w:type="paragraph" w:styleId="902">
    <w:name w:val="       ConsPlusNonformat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903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4"/>
    </w:rPr>
  </w:style>
  <w:style w:type="paragraph" w:styleId="904">
    <w:name w:val="       ConsPlusCell"/>
    <w:pPr>
      <w:jc w:val="left"/>
      <w:spacing w:before="0" w:after="0" w:line="240" w:lineRule="auto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905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906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907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908">
    <w:name w:val="       ConsPlusTextList"/>
    <w:pPr>
      <w:jc w:val="left"/>
      <w:spacing w:before="0" w:after="0" w:line="240" w:lineRule="auto"/>
    </w:pPr>
    <w:rPr>
      <w:rFonts w:ascii="TimesNewRoman" w:hAnsi="TimesNewRoman" w:eastAsia="TimesNewRoman" w:cs="TimesNewRoman"/>
      <w:b w:val="0"/>
      <w:i w:val="0"/>
      <w:strike w:val="0"/>
      <w:sz w:val="24"/>
    </w:rPr>
  </w:style>
  <w:style w:type="paragraph" w:styleId="909">
    <w:name w:val="       ConsPlusTextList"/>
    <w:pPr>
      <w:jc w:val="left"/>
      <w:spacing w:before="0" w:after="0" w:line="240" w:lineRule="auto"/>
    </w:pPr>
    <w:rPr>
      <w:rFonts w:ascii="TimesNewRoman" w:hAnsi="TimesNewRoman" w:eastAsia="TimesNewRoman" w:cs="TimesNewRoman"/>
      <w:b w:val="0"/>
      <w:i w:val="0"/>
      <w:strike w:val="0"/>
      <w:sz w:val="24"/>
    </w:rPr>
  </w:style>
  <w:style w:type="character" w:styleId="910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911" w:default="1">
    <w:name w:val="Normal Table"/>
    <w:semiHidden/>
    <w:unhideWhenUsed/>
    <w:pPr>
      <w:jc w:val="left"/>
      <w:spacing w:before="0" w:after="0" w:line="240" w:lineRule="auto"/>
    </w:pPr>
    <w:rPr>
      <w:rFonts w:ascii="TimesNewRoman" w:hAnsi="TimesNewRoman" w:eastAsia="TimesNewRoman" w:cs="TimesNewRoman"/>
      <w:sz w:val="24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numbering" w:styleId="91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wmf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социального развития Пермского края от 10.06.2024 N 33-01-03-601(ред. от 05.02.2025)&amp;amp;quot;Об утверждении Административного регламента предоставления государственной услуги по предоставлению путевок, сертификатов, компенсаций за путевки в детские оздоровительные лагеря в Пермском крае&amp;amp;quot;</dc:title>
  <dc:creator/>
  <cp:revision>2</cp:revision>
  <dcterms:modified xsi:type="dcterms:W3CDTF">2025-12-04T06:58:44Z</dcterms:modified>
</cp:coreProperties>
</file>