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CF" w:rsidRDefault="00816ECF">
      <w:pPr>
        <w:rPr>
          <w:sz w:val="24"/>
          <w:szCs w:val="24"/>
        </w:rPr>
      </w:pPr>
    </w:p>
    <w:p w:rsidR="00816ECF" w:rsidRDefault="00816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</w:p>
    <w:p w:rsidR="00816ECF" w:rsidRDefault="00816ECF">
      <w:pPr>
        <w:jc w:val="center"/>
        <w:rPr>
          <w:b/>
          <w:bCs/>
          <w:sz w:val="8"/>
          <w:szCs w:val="8"/>
        </w:rPr>
      </w:pPr>
    </w:p>
    <w:p w:rsidR="007204CD" w:rsidRDefault="007204CD" w:rsidP="007204CD">
      <w:pPr>
        <w:jc w:val="center"/>
        <w:rPr>
          <w:b/>
          <w:bCs/>
          <w:sz w:val="24"/>
          <w:szCs w:val="24"/>
        </w:rPr>
      </w:pPr>
      <w:r w:rsidRPr="007204CD">
        <w:rPr>
          <w:b/>
          <w:bCs/>
          <w:sz w:val="24"/>
          <w:szCs w:val="24"/>
        </w:rPr>
        <w:t>на предоставление субсидии организации отдыха детей</w:t>
      </w:r>
    </w:p>
    <w:p w:rsidR="007204CD" w:rsidRPr="007204CD" w:rsidRDefault="007204CD" w:rsidP="007204CD">
      <w:pPr>
        <w:jc w:val="center"/>
        <w:rPr>
          <w:b/>
          <w:bCs/>
          <w:sz w:val="24"/>
          <w:szCs w:val="24"/>
        </w:rPr>
      </w:pPr>
      <w:r w:rsidRPr="007204CD">
        <w:rPr>
          <w:b/>
          <w:bCs/>
          <w:sz w:val="24"/>
          <w:szCs w:val="24"/>
        </w:rPr>
        <w:t>и их</w:t>
      </w:r>
      <w:r>
        <w:rPr>
          <w:b/>
          <w:bCs/>
          <w:sz w:val="24"/>
          <w:szCs w:val="24"/>
        </w:rPr>
        <w:t xml:space="preserve"> </w:t>
      </w:r>
      <w:r w:rsidRPr="007204CD">
        <w:rPr>
          <w:b/>
          <w:bCs/>
          <w:sz w:val="24"/>
          <w:szCs w:val="24"/>
        </w:rPr>
        <w:t>оздоровления, расположенной на территории Пермского края</w:t>
      </w:r>
    </w:p>
    <w:p w:rsidR="007204CD" w:rsidRPr="007204CD" w:rsidRDefault="007204CD" w:rsidP="007204CD">
      <w:pPr>
        <w:jc w:val="center"/>
        <w:rPr>
          <w:b/>
          <w:bCs/>
          <w:sz w:val="24"/>
          <w:szCs w:val="24"/>
        </w:rPr>
      </w:pPr>
      <w:r w:rsidRPr="007204CD">
        <w:rPr>
          <w:b/>
          <w:bCs/>
          <w:sz w:val="24"/>
          <w:szCs w:val="24"/>
        </w:rPr>
        <w:t>и оказывающей услуги с использованием сертификата на отдых</w:t>
      </w:r>
    </w:p>
    <w:p w:rsidR="007204CD" w:rsidRPr="007204CD" w:rsidRDefault="007204CD" w:rsidP="007204CD">
      <w:pPr>
        <w:jc w:val="center"/>
        <w:rPr>
          <w:b/>
          <w:bCs/>
          <w:sz w:val="24"/>
          <w:szCs w:val="24"/>
        </w:rPr>
      </w:pPr>
      <w:r w:rsidRPr="007204CD">
        <w:rPr>
          <w:b/>
          <w:bCs/>
          <w:sz w:val="24"/>
          <w:szCs w:val="24"/>
        </w:rPr>
        <w:t>детей и их оздоровление, на возмещение части затрат на отдых</w:t>
      </w:r>
    </w:p>
    <w:p w:rsidR="007204CD" w:rsidRPr="007204CD" w:rsidRDefault="007204CD" w:rsidP="007204CD">
      <w:pPr>
        <w:jc w:val="center"/>
        <w:rPr>
          <w:b/>
          <w:bCs/>
          <w:sz w:val="24"/>
          <w:szCs w:val="24"/>
        </w:rPr>
      </w:pPr>
      <w:r w:rsidRPr="007204CD">
        <w:rPr>
          <w:b/>
          <w:bCs/>
          <w:sz w:val="24"/>
          <w:szCs w:val="24"/>
        </w:rPr>
        <w:t>и оздоровление детей в связи с оказанием услуг</w:t>
      </w:r>
    </w:p>
    <w:p w:rsidR="00816ECF" w:rsidRDefault="007204CD" w:rsidP="007204CD">
      <w:pPr>
        <w:jc w:val="center"/>
        <w:rPr>
          <w:b/>
          <w:bCs/>
          <w:sz w:val="24"/>
          <w:szCs w:val="24"/>
        </w:rPr>
      </w:pPr>
      <w:r w:rsidRPr="007204CD">
        <w:rPr>
          <w:b/>
          <w:bCs/>
          <w:sz w:val="24"/>
          <w:szCs w:val="24"/>
        </w:rPr>
        <w:t>с использованием сертификата</w:t>
      </w:r>
    </w:p>
    <w:p w:rsidR="00816ECF" w:rsidRDefault="00816ECF">
      <w:pPr>
        <w:rPr>
          <w:sz w:val="24"/>
          <w:szCs w:val="24"/>
        </w:rPr>
      </w:pPr>
    </w:p>
    <w:p w:rsidR="00816ECF" w:rsidRDefault="00816ECF" w:rsidP="007204CD">
      <w:pPr>
        <w:tabs>
          <w:tab w:val="left" w:pos="2552"/>
          <w:tab w:val="left" w:pos="8080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Ознакомившись с Порядком предоставления субсидий </w:t>
      </w:r>
      <w:r w:rsidR="007204CD" w:rsidRPr="007204CD">
        <w:rPr>
          <w:sz w:val="24"/>
          <w:szCs w:val="24"/>
        </w:rPr>
        <w:t>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</w:t>
      </w:r>
      <w:r>
        <w:rPr>
          <w:sz w:val="24"/>
          <w:szCs w:val="24"/>
        </w:rPr>
        <w:t xml:space="preserve">, утвержденным Постановлением Правительства Пермского края от 31 марта 2016 г. № 169-п </w:t>
      </w:r>
      <w:r w:rsidR="00950D59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порядков по реализации государственных полномочий в сфере обеспечения отдыха детей и их оздоровления в Пермском крае</w:t>
      </w:r>
      <w:r w:rsidR="00950D59">
        <w:rPr>
          <w:sz w:val="24"/>
          <w:szCs w:val="24"/>
        </w:rPr>
        <w:t>»</w:t>
      </w:r>
      <w:bookmarkStart w:id="0" w:name="_GoBack"/>
      <w:bookmarkEnd w:id="0"/>
      <w:r>
        <w:rPr>
          <w:sz w:val="24"/>
          <w:szCs w:val="24"/>
        </w:rPr>
        <w:t xml:space="preserve"> (далее - Порядок), прошу предоставить субсидию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(наименование</w:t>
      </w:r>
      <w:r>
        <w:rPr>
          <w:sz w:val="24"/>
          <w:szCs w:val="24"/>
        </w:rPr>
        <w:br/>
      </w:r>
    </w:p>
    <w:p w:rsidR="00816ECF" w:rsidRDefault="00816ECF" w:rsidP="007204CD">
      <w:pPr>
        <w:pBdr>
          <w:top w:val="single" w:sz="4" w:space="1" w:color="auto"/>
        </w:pBdr>
        <w:ind w:left="2552" w:right="1701"/>
        <w:jc w:val="both"/>
        <w:rPr>
          <w:sz w:val="2"/>
          <w:szCs w:val="2"/>
        </w:rPr>
      </w:pPr>
    </w:p>
    <w:p w:rsidR="00816ECF" w:rsidRDefault="00816EC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заявителя), согласен представить на рассмотрение необходимые для получения субсидии документы.</w:t>
      </w:r>
    </w:p>
    <w:p w:rsidR="00DE751C" w:rsidRDefault="00DE751C" w:rsidP="00DE751C">
      <w:pPr>
        <w:tabs>
          <w:tab w:val="left" w:pos="2694"/>
        </w:tabs>
        <w:ind w:firstLine="567"/>
        <w:jc w:val="both"/>
        <w:rPr>
          <w:sz w:val="24"/>
          <w:szCs w:val="24"/>
        </w:rPr>
      </w:pPr>
      <w:r w:rsidRPr="00DE751C">
        <w:rPr>
          <w:sz w:val="24"/>
          <w:szCs w:val="24"/>
        </w:rPr>
        <w:t>Подтверждаю, что</w:t>
      </w:r>
      <w:r>
        <w:rPr>
          <w:sz w:val="24"/>
          <w:szCs w:val="24"/>
        </w:rPr>
        <w:tab/>
      </w:r>
    </w:p>
    <w:p w:rsidR="00DE751C" w:rsidRPr="00DE751C" w:rsidRDefault="00DE751C" w:rsidP="00DE751C">
      <w:pPr>
        <w:pBdr>
          <w:top w:val="single" w:sz="4" w:space="1" w:color="auto"/>
        </w:pBdr>
        <w:tabs>
          <w:tab w:val="left" w:pos="2552"/>
          <w:tab w:val="left" w:pos="5812"/>
        </w:tabs>
        <w:ind w:left="2694"/>
        <w:jc w:val="both"/>
        <w:rPr>
          <w:sz w:val="2"/>
          <w:szCs w:val="2"/>
        </w:rPr>
      </w:pPr>
    </w:p>
    <w:p w:rsidR="00DE751C" w:rsidRPr="00DE751C" w:rsidRDefault="00DE751C" w:rsidP="00DE751C">
      <w:pPr>
        <w:tabs>
          <w:tab w:val="left" w:pos="2552"/>
          <w:tab w:val="left" w:pos="5812"/>
        </w:tabs>
        <w:jc w:val="both"/>
        <w:rPr>
          <w:sz w:val="24"/>
          <w:szCs w:val="24"/>
        </w:rPr>
      </w:pPr>
      <w:r w:rsidRPr="00DE751C">
        <w:rPr>
          <w:sz w:val="24"/>
          <w:szCs w:val="24"/>
        </w:rPr>
        <w:t>(наименование заявителя) на первое число месяца, в котором настоящая заявка представлена:</w:t>
      </w:r>
    </w:p>
    <w:p w:rsidR="00512141" w:rsidRDefault="00512141">
      <w:pPr>
        <w:ind w:firstLine="567"/>
        <w:jc w:val="both"/>
        <w:rPr>
          <w:sz w:val="24"/>
          <w:szCs w:val="24"/>
        </w:rPr>
      </w:pPr>
      <w:r w:rsidRPr="00512141">
        <w:rPr>
          <w:sz w:val="24"/>
          <w:szCs w:val="24"/>
        </w:rPr>
        <w:t>не находится в процессе реорганизации, ликвидации, в отношении</w:t>
      </w:r>
      <w:r w:rsidR="00993457">
        <w:rPr>
          <w:sz w:val="24"/>
          <w:szCs w:val="24"/>
        </w:rPr>
        <w:t xml:space="preserve"> </w:t>
      </w:r>
    </w:p>
    <w:p w:rsidR="00512141" w:rsidRDefault="00512141" w:rsidP="00512141">
      <w:pPr>
        <w:pBdr>
          <w:top w:val="single" w:sz="4" w:space="1" w:color="auto"/>
        </w:pBdr>
        <w:tabs>
          <w:tab w:val="left" w:pos="9639"/>
        </w:tabs>
        <w:ind w:left="7655"/>
        <w:jc w:val="both"/>
        <w:rPr>
          <w:sz w:val="2"/>
          <w:szCs w:val="2"/>
        </w:rPr>
      </w:pPr>
    </w:p>
    <w:p w:rsidR="00512141" w:rsidRPr="00512141" w:rsidRDefault="00512141" w:rsidP="00512141">
      <w:pPr>
        <w:jc w:val="both"/>
        <w:rPr>
          <w:sz w:val="2"/>
          <w:szCs w:val="2"/>
        </w:rPr>
      </w:pPr>
      <w:r w:rsidRPr="00512141">
        <w:rPr>
          <w:sz w:val="24"/>
          <w:szCs w:val="24"/>
        </w:rPr>
        <w:t xml:space="preserve"> (наименование заявителя) не введена процедура банкротства, деятельность</w:t>
      </w:r>
      <w:r>
        <w:rPr>
          <w:sz w:val="24"/>
          <w:szCs w:val="24"/>
        </w:rPr>
        <w:br/>
      </w:r>
    </w:p>
    <w:p w:rsidR="00993457" w:rsidRPr="00993457" w:rsidRDefault="00993457" w:rsidP="00993457">
      <w:pPr>
        <w:tabs>
          <w:tab w:val="left" w:pos="3261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  <w:r w:rsidR="00512141" w:rsidRPr="00512141">
        <w:rPr>
          <w:sz w:val="24"/>
          <w:szCs w:val="24"/>
        </w:rPr>
        <w:t>(наименование заявителя) не приостановлена в порядке,</w:t>
      </w:r>
      <w:r>
        <w:rPr>
          <w:sz w:val="24"/>
          <w:szCs w:val="24"/>
        </w:rPr>
        <w:br/>
      </w:r>
    </w:p>
    <w:p w:rsidR="00993457" w:rsidRDefault="00993457" w:rsidP="00993457">
      <w:pPr>
        <w:pBdr>
          <w:top w:val="single" w:sz="4" w:space="1" w:color="auto"/>
        </w:pBdr>
        <w:ind w:right="6520"/>
        <w:jc w:val="both"/>
        <w:rPr>
          <w:sz w:val="2"/>
          <w:szCs w:val="2"/>
        </w:rPr>
      </w:pPr>
    </w:p>
    <w:p w:rsidR="00512141" w:rsidRDefault="00512141" w:rsidP="00993457">
      <w:pPr>
        <w:tabs>
          <w:tab w:val="left" w:pos="2835"/>
        </w:tabs>
        <w:jc w:val="both"/>
        <w:rPr>
          <w:sz w:val="24"/>
          <w:szCs w:val="24"/>
        </w:rPr>
      </w:pPr>
      <w:r w:rsidRPr="00512141">
        <w:rPr>
          <w:sz w:val="24"/>
          <w:szCs w:val="24"/>
        </w:rPr>
        <w:t xml:space="preserve">предусмотренном законодательством Российской Федерации (для </w:t>
      </w:r>
      <w:r w:rsidR="007204CD">
        <w:rPr>
          <w:sz w:val="24"/>
          <w:szCs w:val="24"/>
        </w:rPr>
        <w:t>Организаций</w:t>
      </w:r>
      <w:r w:rsidRPr="00512141">
        <w:rPr>
          <w:sz w:val="24"/>
          <w:szCs w:val="24"/>
        </w:rPr>
        <w:t xml:space="preserve">, являющихся юридическими лицами), не прекратил деятельность в качестве индивидуального предпринимателя (для </w:t>
      </w:r>
      <w:r w:rsidR="007204CD">
        <w:rPr>
          <w:sz w:val="24"/>
          <w:szCs w:val="24"/>
        </w:rPr>
        <w:t>Организаций</w:t>
      </w:r>
      <w:r w:rsidRPr="00512141">
        <w:rPr>
          <w:sz w:val="24"/>
          <w:szCs w:val="24"/>
        </w:rPr>
        <w:t>, являющихся индивидуальными предпринимателями);</w:t>
      </w:r>
    </w:p>
    <w:p w:rsidR="007A4C2E" w:rsidRPr="007A4C2E" w:rsidRDefault="00512141">
      <w:pPr>
        <w:ind w:firstLine="567"/>
        <w:jc w:val="both"/>
        <w:rPr>
          <w:sz w:val="24"/>
          <w:szCs w:val="24"/>
        </w:rPr>
      </w:pPr>
      <w:r w:rsidRPr="00512141">
        <w:rPr>
          <w:sz w:val="24"/>
          <w:szCs w:val="24"/>
        </w:rPr>
        <w:t>не имеет просроченной (неурегулированной) задолженности по денежным обязательствам перед Пермским краем;"</w:t>
      </w:r>
    </w:p>
    <w:p w:rsidR="00816ECF" w:rsidRDefault="00816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(для </w:t>
      </w:r>
      <w:r w:rsidR="007204CD">
        <w:rPr>
          <w:sz w:val="24"/>
          <w:szCs w:val="24"/>
        </w:rPr>
        <w:t>Организаций</w:t>
      </w:r>
      <w:r>
        <w:rPr>
          <w:sz w:val="24"/>
          <w:szCs w:val="24"/>
        </w:rPr>
        <w:t>, являющихся коммерческими и некоммерческими организациями);</w:t>
      </w:r>
    </w:p>
    <w:p w:rsidR="00816ECF" w:rsidRPr="00DE751C" w:rsidRDefault="00DE751C">
      <w:pPr>
        <w:ind w:firstLine="567"/>
        <w:jc w:val="both"/>
        <w:rPr>
          <w:sz w:val="24"/>
          <w:szCs w:val="24"/>
        </w:rPr>
      </w:pPr>
      <w:r w:rsidRPr="00DE751C">
        <w:rPr>
          <w:sz w:val="24"/>
          <w:szCs w:val="24"/>
        </w:rPr>
        <w:t>не получает средства из бюджета Пермского края в соответствии с иными нормативными правовыми актами на цели, указанные в пункте 1.6 Порядка.</w:t>
      </w:r>
    </w:p>
    <w:p w:rsidR="00816ECF" w:rsidRDefault="00816E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вся информация, содержащаяся в заявке и прилагаемых к ней документах, является подлинной.</w:t>
      </w:r>
    </w:p>
    <w:p w:rsidR="00816ECF" w:rsidRDefault="00816ECF">
      <w:pPr>
        <w:rPr>
          <w:sz w:val="24"/>
          <w:szCs w:val="24"/>
        </w:rPr>
      </w:pPr>
    </w:p>
    <w:p w:rsidR="00816ECF" w:rsidRDefault="00816ECF">
      <w:pPr>
        <w:tabs>
          <w:tab w:val="left" w:pos="340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регистрации: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3402"/>
        <w:jc w:val="both"/>
        <w:rPr>
          <w:sz w:val="2"/>
          <w:szCs w:val="2"/>
        </w:rPr>
      </w:pPr>
    </w:p>
    <w:p w:rsidR="00816ECF" w:rsidRDefault="00816ECF">
      <w:pPr>
        <w:tabs>
          <w:tab w:val="left" w:pos="340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нахождения: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3402"/>
        <w:jc w:val="both"/>
        <w:rPr>
          <w:sz w:val="2"/>
          <w:szCs w:val="2"/>
        </w:rPr>
      </w:pPr>
    </w:p>
    <w:p w:rsidR="00816ECF" w:rsidRDefault="00816ECF">
      <w:pPr>
        <w:tabs>
          <w:tab w:val="left" w:pos="510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Телефон, факс, адрес электронной почты: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816ECF" w:rsidRDefault="00816ECF">
      <w:pPr>
        <w:tabs>
          <w:tab w:val="left" w:pos="396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Серия, номер, дата и место выдачи свидетельства о внесении записи в Единый государственный реестр юридических лиц (Единый государственный реестр индивидуальных предпринимателей)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3969"/>
        <w:jc w:val="both"/>
        <w:rPr>
          <w:sz w:val="2"/>
          <w:szCs w:val="2"/>
        </w:rPr>
      </w:pPr>
    </w:p>
    <w:p w:rsidR="00816ECF" w:rsidRDefault="00816ECF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Идентификационный номер налогоплательщика (ИНН) (для юридических лиц - ИНН, КПП)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709"/>
        <w:jc w:val="both"/>
        <w:rPr>
          <w:sz w:val="2"/>
          <w:szCs w:val="2"/>
        </w:rPr>
      </w:pPr>
    </w:p>
    <w:p w:rsidR="00816ECF" w:rsidRDefault="00816ECF">
      <w:pPr>
        <w:tabs>
          <w:tab w:val="left" w:pos="2268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2268"/>
        <w:jc w:val="both"/>
        <w:rPr>
          <w:sz w:val="2"/>
          <w:szCs w:val="2"/>
        </w:rPr>
      </w:pPr>
    </w:p>
    <w:p w:rsidR="00816ECF" w:rsidRDefault="00816ECF">
      <w:pPr>
        <w:tabs>
          <w:tab w:val="left" w:pos="3686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Наименование, адрес банка: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3686"/>
        <w:jc w:val="both"/>
        <w:rPr>
          <w:sz w:val="2"/>
          <w:szCs w:val="2"/>
        </w:rPr>
      </w:pPr>
    </w:p>
    <w:p w:rsidR="00816ECF" w:rsidRDefault="00816ECF">
      <w:pPr>
        <w:tabs>
          <w:tab w:val="left" w:pos="524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Банковский идентификационный код (БИК)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5245"/>
        <w:jc w:val="both"/>
        <w:rPr>
          <w:sz w:val="2"/>
          <w:szCs w:val="2"/>
        </w:rPr>
      </w:pPr>
    </w:p>
    <w:p w:rsidR="00816ECF" w:rsidRDefault="00816ECF">
      <w:pPr>
        <w:tabs>
          <w:tab w:val="left" w:pos="4962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Банковский корреспондентский счет (к/с)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816ECF" w:rsidRDefault="00816ECF">
      <w:pPr>
        <w:rPr>
          <w:sz w:val="24"/>
          <w:szCs w:val="24"/>
        </w:rPr>
      </w:pPr>
    </w:p>
    <w:p w:rsidR="00816ECF" w:rsidRDefault="00816ECF">
      <w:pPr>
        <w:tabs>
          <w:tab w:val="left" w:pos="1985"/>
          <w:tab w:val="left" w:pos="2268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2268"/>
        <w:jc w:val="both"/>
        <w:rPr>
          <w:sz w:val="2"/>
          <w:szCs w:val="2"/>
        </w:rPr>
      </w:pPr>
    </w:p>
    <w:p w:rsidR="00816ECF" w:rsidRDefault="00816ECF">
      <w:pPr>
        <w:tabs>
          <w:tab w:val="left" w:pos="2268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2268"/>
        <w:jc w:val="both"/>
        <w:rPr>
          <w:sz w:val="2"/>
          <w:szCs w:val="2"/>
        </w:rPr>
      </w:pPr>
    </w:p>
    <w:p w:rsidR="00816ECF" w:rsidRDefault="00816ECF">
      <w:pPr>
        <w:tabs>
          <w:tab w:val="left" w:pos="2268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2268"/>
        <w:jc w:val="both"/>
        <w:rPr>
          <w:sz w:val="2"/>
          <w:szCs w:val="2"/>
        </w:rPr>
      </w:pPr>
    </w:p>
    <w:p w:rsidR="00816ECF" w:rsidRDefault="00816ECF">
      <w:pPr>
        <w:tabs>
          <w:tab w:val="left" w:pos="2268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</w:p>
    <w:p w:rsidR="00816ECF" w:rsidRDefault="00816ECF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816ECF" w:rsidRDefault="00816ECF">
      <w:pPr>
        <w:rPr>
          <w:sz w:val="24"/>
          <w:szCs w:val="24"/>
        </w:rPr>
      </w:pPr>
    </w:p>
    <w:p w:rsidR="00816ECF" w:rsidRDefault="00816ECF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268"/>
        <w:gridCol w:w="142"/>
        <w:gridCol w:w="3260"/>
        <w:gridCol w:w="141"/>
      </w:tblGrid>
      <w:tr w:rsidR="0081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1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  <w:r>
              <w:t>(расшифровка подписи, ФИО)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</w:p>
        </w:tc>
      </w:tr>
    </w:tbl>
    <w:p w:rsidR="00816ECF" w:rsidRDefault="00816EC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142"/>
        <w:gridCol w:w="3260"/>
        <w:gridCol w:w="141"/>
      </w:tblGrid>
      <w:tr w:rsidR="0081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16E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  <w: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16ECF" w:rsidRDefault="00816ECF">
            <w:pPr>
              <w:jc w:val="center"/>
            </w:pPr>
          </w:p>
        </w:tc>
      </w:tr>
    </w:tbl>
    <w:p w:rsidR="00816ECF" w:rsidRDefault="00816ECF">
      <w:pPr>
        <w:rPr>
          <w:sz w:val="24"/>
          <w:szCs w:val="24"/>
        </w:rPr>
      </w:pPr>
    </w:p>
    <w:p w:rsidR="00816ECF" w:rsidRDefault="00816ECF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816ECF" w:rsidRDefault="00816ECF">
      <w:pPr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sectPr w:rsidR="00816ECF" w:rsidSect="004D7623">
      <w:pgSz w:w="11907" w:h="16840" w:code="9"/>
      <w:pgMar w:top="851" w:right="708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96" w:rsidRDefault="00BE0096">
      <w:r>
        <w:separator/>
      </w:r>
    </w:p>
  </w:endnote>
  <w:endnote w:type="continuationSeparator" w:id="0">
    <w:p w:rsidR="00BE0096" w:rsidRDefault="00B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96" w:rsidRDefault="00BE0096">
      <w:r>
        <w:separator/>
      </w:r>
    </w:p>
  </w:footnote>
  <w:footnote w:type="continuationSeparator" w:id="0">
    <w:p w:rsidR="00BE0096" w:rsidRDefault="00BE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CF"/>
    <w:rsid w:val="00164B07"/>
    <w:rsid w:val="002B1F47"/>
    <w:rsid w:val="00332684"/>
    <w:rsid w:val="004D7623"/>
    <w:rsid w:val="00512141"/>
    <w:rsid w:val="005469EF"/>
    <w:rsid w:val="00715972"/>
    <w:rsid w:val="007204CD"/>
    <w:rsid w:val="007A4C2E"/>
    <w:rsid w:val="00816ECF"/>
    <w:rsid w:val="009347AD"/>
    <w:rsid w:val="00950D59"/>
    <w:rsid w:val="00993457"/>
    <w:rsid w:val="009A4EA0"/>
    <w:rsid w:val="00B9117B"/>
    <w:rsid w:val="00BE0096"/>
    <w:rsid w:val="00CA29FC"/>
    <w:rsid w:val="00DE751C"/>
    <w:rsid w:val="00E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CCA7"/>
  <w14:defaultImageDpi w14:val="0"/>
  <w15:docId w15:val="{A67AB27C-F3FB-4593-8FD8-9BC6E62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Акимова Татьяна Александровна</cp:lastModifiedBy>
  <cp:revision>3</cp:revision>
  <dcterms:created xsi:type="dcterms:W3CDTF">2024-03-19T05:45:00Z</dcterms:created>
  <dcterms:modified xsi:type="dcterms:W3CDTF">2024-03-19T05:46:00Z</dcterms:modified>
</cp:coreProperties>
</file>