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D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УТВЕРЖДЕН</w:t>
      </w:r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общеобразовательного учреждения</w:t>
      </w:r>
    </w:p>
    <w:p w:rsidR="00FE1C6A" w:rsidRPr="003C2192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 36» г.Перми</w:t>
      </w:r>
    </w:p>
    <w:p w:rsidR="000C693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</w:t>
      </w:r>
      <w:r w:rsidR="00FE1C6A">
        <w:rPr>
          <w:rFonts w:ascii="Times New Roman" w:hAnsi="Times New Roman" w:cs="Times New Roman"/>
        </w:rPr>
        <w:t>(</w:t>
      </w:r>
      <w:r w:rsidR="000C6932" w:rsidRPr="003C2192">
        <w:rPr>
          <w:rFonts w:ascii="Times New Roman" w:hAnsi="Times New Roman" w:cs="Times New Roman"/>
        </w:rPr>
        <w:t xml:space="preserve">Протокол </w:t>
      </w:r>
      <w:r w:rsidR="00326917">
        <w:rPr>
          <w:rFonts w:ascii="Times New Roman" w:hAnsi="Times New Roman" w:cs="Times New Roman"/>
        </w:rPr>
        <w:t>от 25.01.2017г.</w:t>
      </w:r>
      <w:r w:rsidR="000C6932" w:rsidRPr="003C2192">
        <w:rPr>
          <w:rFonts w:ascii="Times New Roman" w:hAnsi="Times New Roman" w:cs="Times New Roman"/>
        </w:rPr>
        <w:t xml:space="preserve"> № </w:t>
      </w:r>
      <w:r w:rsidR="00326917">
        <w:rPr>
          <w:rFonts w:ascii="Times New Roman" w:hAnsi="Times New Roman" w:cs="Times New Roman"/>
        </w:rPr>
        <w:t>01</w:t>
      </w:r>
      <w:r w:rsidR="00FE1C6A">
        <w:rPr>
          <w:rFonts w:ascii="Times New Roman" w:hAnsi="Times New Roman" w:cs="Times New Roman"/>
        </w:rPr>
        <w:t>)</w:t>
      </w:r>
    </w:p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Отчет</w:t>
      </w:r>
    </w:p>
    <w:p w:rsidR="000C693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0C6932" w:rsidRPr="003C2192">
        <w:rPr>
          <w:rFonts w:ascii="Times New Roman" w:hAnsi="Times New Roman" w:cs="Times New Roman"/>
        </w:rPr>
        <w:t xml:space="preserve">общеобразовательного </w:t>
      </w:r>
      <w:r w:rsidRPr="003C2192">
        <w:rPr>
          <w:rFonts w:ascii="Times New Roman" w:hAnsi="Times New Roman" w:cs="Times New Roman"/>
        </w:rPr>
        <w:t>учреждения</w:t>
      </w:r>
      <w:r w:rsidR="000C6932" w:rsidRPr="003C2192">
        <w:rPr>
          <w:rFonts w:ascii="Times New Roman" w:hAnsi="Times New Roman" w:cs="Times New Roman"/>
        </w:rPr>
        <w:t xml:space="preserve"> «Средняя общ</w:t>
      </w:r>
      <w:r w:rsidR="001A2D82">
        <w:rPr>
          <w:rFonts w:ascii="Times New Roman" w:hAnsi="Times New Roman" w:cs="Times New Roman"/>
        </w:rPr>
        <w:t>еобразовательная школа № 36» г</w:t>
      </w:r>
      <w:proofErr w:type="gramStart"/>
      <w:r w:rsidR="001A2D82">
        <w:rPr>
          <w:rFonts w:ascii="Times New Roman" w:hAnsi="Times New Roman" w:cs="Times New Roman"/>
        </w:rPr>
        <w:t>.</w:t>
      </w:r>
      <w:r w:rsidR="000C6932" w:rsidRPr="003C2192">
        <w:rPr>
          <w:rFonts w:ascii="Times New Roman" w:hAnsi="Times New Roman" w:cs="Times New Roman"/>
        </w:rPr>
        <w:t>П</w:t>
      </w:r>
      <w:proofErr w:type="gramEnd"/>
      <w:r w:rsidR="000C6932" w:rsidRPr="003C2192">
        <w:rPr>
          <w:rFonts w:ascii="Times New Roman" w:hAnsi="Times New Roman" w:cs="Times New Roman"/>
        </w:rPr>
        <w:t>ерми</w:t>
      </w: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за период </w:t>
      </w:r>
      <w:r w:rsidR="008E2056">
        <w:rPr>
          <w:rFonts w:ascii="Times New Roman" w:hAnsi="Times New Roman" w:cs="Times New Roman"/>
        </w:rPr>
        <w:t>с 01.01.2</w:t>
      </w:r>
      <w:r w:rsidR="000C6932" w:rsidRPr="003C2192">
        <w:rPr>
          <w:rFonts w:ascii="Times New Roman" w:hAnsi="Times New Roman" w:cs="Times New Roman"/>
        </w:rPr>
        <w:t>01</w:t>
      </w:r>
      <w:r w:rsidR="00E30CD2">
        <w:rPr>
          <w:rFonts w:ascii="Times New Roman" w:hAnsi="Times New Roman" w:cs="Times New Roman"/>
        </w:rPr>
        <w:t>6</w:t>
      </w:r>
      <w:r w:rsidR="006F5928" w:rsidRPr="003C2192">
        <w:rPr>
          <w:rFonts w:ascii="Times New Roman" w:hAnsi="Times New Roman" w:cs="Times New Roman"/>
        </w:rPr>
        <w:t xml:space="preserve"> </w:t>
      </w:r>
      <w:r w:rsidR="000C6932" w:rsidRPr="003C2192">
        <w:rPr>
          <w:rFonts w:ascii="Times New Roman" w:hAnsi="Times New Roman" w:cs="Times New Roman"/>
        </w:rPr>
        <w:t>г.</w:t>
      </w:r>
      <w:r w:rsidRPr="003C2192">
        <w:rPr>
          <w:rFonts w:ascii="Times New Roman" w:hAnsi="Times New Roman" w:cs="Times New Roman"/>
        </w:rPr>
        <w:t xml:space="preserve"> по </w:t>
      </w:r>
      <w:r w:rsidR="000C6932" w:rsidRPr="003C2192">
        <w:rPr>
          <w:rFonts w:ascii="Times New Roman" w:hAnsi="Times New Roman" w:cs="Times New Roman"/>
        </w:rPr>
        <w:t>31.12.201</w:t>
      </w:r>
      <w:r w:rsidR="00E30CD2">
        <w:rPr>
          <w:rFonts w:ascii="Times New Roman" w:hAnsi="Times New Roman" w:cs="Times New Roman"/>
        </w:rPr>
        <w:t>6</w:t>
      </w:r>
      <w:r w:rsidR="000C6932" w:rsidRPr="003C2192">
        <w:rPr>
          <w:rFonts w:ascii="Times New Roman" w:hAnsi="Times New Roman" w:cs="Times New Roman"/>
        </w:rPr>
        <w:t>г.</w:t>
      </w:r>
      <w:r w:rsidR="00744CC1">
        <w:rPr>
          <w:rFonts w:ascii="Times New Roman" w:hAnsi="Times New Roman" w:cs="Times New Roman"/>
        </w:rPr>
        <w:t xml:space="preserve"> (по состоянию на 1 января года, следующего за </w:t>
      </w:r>
      <w:proofErr w:type="gramStart"/>
      <w:r w:rsidR="00744CC1">
        <w:rPr>
          <w:rFonts w:ascii="Times New Roman" w:hAnsi="Times New Roman" w:cs="Times New Roman"/>
        </w:rPr>
        <w:t>отчетным</w:t>
      </w:r>
      <w:proofErr w:type="gramEnd"/>
      <w:r w:rsidR="00744CC1">
        <w:rPr>
          <w:rFonts w:ascii="Times New Roman" w:hAnsi="Times New Roman" w:cs="Times New Roman"/>
        </w:rPr>
        <w:t>)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88"/>
        <w:gridCol w:w="7698"/>
      </w:tblGrid>
      <w:tr w:rsidR="000C6932" w:rsidRPr="003C2192" w:rsidTr="003C2192">
        <w:trPr>
          <w:trHeight w:val="485"/>
        </w:trPr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МАОУ «СОШ № 36» г.Перми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614033,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ермь,ул.Лукоянова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614033,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ул.Лукоянова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(8342)269-56-38/ (8342)269-56-88/ scholl36perm@mail.ru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Колчанов Александр Леонидович,(8342)269-56-88</w:t>
            </w:r>
          </w:p>
        </w:tc>
      </w:tr>
      <w:tr w:rsidR="000C6932" w:rsidRPr="003C2192" w:rsidTr="003C2192">
        <w:trPr>
          <w:trHeight w:val="141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Рег.№ 4292 от 29.03.1996 г.</w:t>
            </w:r>
          </w:p>
        </w:tc>
      </w:tr>
      <w:tr w:rsidR="000C6932" w:rsidRPr="003C2192" w:rsidTr="003C2192">
        <w:trPr>
          <w:trHeight w:val="174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A74835" w:rsidP="00A74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Серия 59Л01 № 0001985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рег.№ 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4144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29.07.15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</w:tc>
      </w:tr>
      <w:tr w:rsidR="000C6932" w:rsidRPr="003C2192" w:rsidTr="003C2192">
        <w:trPr>
          <w:trHeight w:val="250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Серия 59А01 № 0000166, Рег.№ 154 от 31.12.2013 г. до 31.12.2025 г.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"/>
        <w:gridCol w:w="2149"/>
        <w:gridCol w:w="4962"/>
        <w:gridCol w:w="6209"/>
        <w:gridCol w:w="1206"/>
      </w:tblGrid>
      <w:tr w:rsidR="003935C1" w:rsidRPr="003C2192" w:rsidTr="00081ED6">
        <w:trPr>
          <w:trHeight w:val="467"/>
        </w:trPr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2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031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членов наблюдательного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394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олномочий</w:t>
            </w:r>
          </w:p>
        </w:tc>
      </w:tr>
      <w:tr w:rsidR="003935C1" w:rsidRPr="003C2192" w:rsidTr="00081ED6"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1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35C1" w:rsidRPr="003C2192" w:rsidTr="00081ED6">
        <w:tc>
          <w:tcPr>
            <w:tcW w:w="249" w:type="pct"/>
          </w:tcPr>
          <w:p w:rsidR="006F5928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</w:tcPr>
          <w:p w:rsidR="006F5928" w:rsidRDefault="006D435E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Солдаткина</w:t>
            </w:r>
          </w:p>
          <w:p w:rsidR="009D5174" w:rsidRDefault="009D5174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9D5174" w:rsidRPr="003C2192" w:rsidRDefault="006D435E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623" w:type="pct"/>
          </w:tcPr>
          <w:p w:rsidR="006F5928" w:rsidRPr="003C2192" w:rsidRDefault="006F5928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3C2192">
              <w:rPr>
                <w:sz w:val="20"/>
                <w:szCs w:val="20"/>
              </w:rPr>
              <w:t>имущественных</w:t>
            </w:r>
            <w:proofErr w:type="gramEnd"/>
            <w:r w:rsidRPr="003C2192">
              <w:rPr>
                <w:sz w:val="20"/>
                <w:szCs w:val="20"/>
              </w:rPr>
              <w:t xml:space="preserve"> отношений администрации города Перми (по согласованию)</w:t>
            </w:r>
          </w:p>
        </w:tc>
        <w:tc>
          <w:tcPr>
            <w:tcW w:w="2031" w:type="pct"/>
          </w:tcPr>
          <w:p w:rsidR="006F5928" w:rsidRPr="003C2192" w:rsidRDefault="00DC67D2" w:rsidP="006D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</w:t>
            </w:r>
            <w:proofErr w:type="gram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1</w:t>
            </w:r>
            <w:r w:rsidR="006D43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D51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D4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6D43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6F592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СЭД-08-01-09-</w:t>
            </w:r>
            <w:r w:rsidR="009D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43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592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4" w:type="pct"/>
          </w:tcPr>
          <w:p w:rsidR="006F5928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081ED6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Булышев</w:t>
            </w:r>
            <w:proofErr w:type="spellEnd"/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Александр 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62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родительской общественности (решение управляющего совета школы от 18.09.2012)</w:t>
            </w:r>
          </w:p>
        </w:tc>
        <w:tc>
          <w:tcPr>
            <w:tcW w:w="2031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г.Перми»</w:t>
            </w:r>
          </w:p>
        </w:tc>
        <w:tc>
          <w:tcPr>
            <w:tcW w:w="394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081ED6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Гордеева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Татьяна </w:t>
            </w:r>
          </w:p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62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28.09.2012)</w:t>
            </w:r>
          </w:p>
        </w:tc>
        <w:tc>
          <w:tcPr>
            <w:tcW w:w="2031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г.Перми»</w:t>
            </w:r>
          </w:p>
        </w:tc>
        <w:tc>
          <w:tcPr>
            <w:tcW w:w="394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081ED6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pct"/>
          </w:tcPr>
          <w:p w:rsidR="00DC67D2" w:rsidRPr="003C2192" w:rsidRDefault="00BA119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Татьяна Андреевна</w:t>
            </w:r>
          </w:p>
        </w:tc>
        <w:tc>
          <w:tcPr>
            <w:tcW w:w="1623" w:type="pct"/>
          </w:tcPr>
          <w:p w:rsidR="00DC67D2" w:rsidRPr="003C2192" w:rsidRDefault="00DC67D2" w:rsidP="00BA1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родительской общественности (решение управляющего совета школы от 1</w:t>
            </w:r>
            <w:r w:rsidR="00BA1192">
              <w:rPr>
                <w:sz w:val="20"/>
                <w:szCs w:val="20"/>
              </w:rPr>
              <w:t>4.11</w:t>
            </w:r>
            <w:r w:rsidRPr="003C2192">
              <w:rPr>
                <w:sz w:val="20"/>
                <w:szCs w:val="20"/>
              </w:rPr>
              <w:t>.201</w:t>
            </w:r>
            <w:r w:rsidR="00BA1192">
              <w:rPr>
                <w:sz w:val="20"/>
                <w:szCs w:val="20"/>
              </w:rPr>
              <w:t>6</w:t>
            </w:r>
            <w:r w:rsidRPr="003C219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031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СЭД-08-01-09-1007 от 10.10.2012 г. «О создании наблюдательного совета в МАОУ «СОШ № 36»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A1192"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22.11.2016г. № СЭД-08-01-09-1602)</w:t>
            </w:r>
          </w:p>
        </w:tc>
        <w:tc>
          <w:tcPr>
            <w:tcW w:w="394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081ED6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pct"/>
          </w:tcPr>
          <w:p w:rsidR="00DC67D2" w:rsidRPr="003C2192" w:rsidRDefault="00BA119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Елькина</w:t>
            </w:r>
            <w:proofErr w:type="spellEnd"/>
            <w:r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623" w:type="pct"/>
          </w:tcPr>
          <w:p w:rsidR="00DC67D2" w:rsidRPr="003C2192" w:rsidRDefault="00DC67D2" w:rsidP="00BA1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трудового коллектива (решение общего со</w:t>
            </w:r>
            <w:r w:rsidR="00BA1192">
              <w:rPr>
                <w:sz w:val="20"/>
                <w:szCs w:val="20"/>
              </w:rPr>
              <w:t>брания трудового коллектива от 14.11</w:t>
            </w:r>
            <w:r w:rsidRPr="003C2192">
              <w:rPr>
                <w:sz w:val="20"/>
                <w:szCs w:val="20"/>
              </w:rPr>
              <w:t>.201</w:t>
            </w:r>
            <w:r w:rsidR="00BA1192">
              <w:rPr>
                <w:sz w:val="20"/>
                <w:szCs w:val="20"/>
              </w:rPr>
              <w:t>6</w:t>
            </w:r>
            <w:r w:rsidRPr="003C2192">
              <w:rPr>
                <w:sz w:val="20"/>
                <w:szCs w:val="20"/>
              </w:rPr>
              <w:t>)</w:t>
            </w:r>
          </w:p>
        </w:tc>
        <w:tc>
          <w:tcPr>
            <w:tcW w:w="2031" w:type="pct"/>
          </w:tcPr>
          <w:p w:rsidR="00DC67D2" w:rsidRPr="003C2192" w:rsidRDefault="00DC67D2" w:rsidP="00BA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СЭД-08-01-09-1007 от 10.10.2012 г. «О создании наблюдательного совета в МАОУ «СОШ № 36»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A1192"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22.11.2016г. №СЭД-08-01-09-1602)</w:t>
            </w:r>
          </w:p>
        </w:tc>
        <w:tc>
          <w:tcPr>
            <w:tcW w:w="394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DC67D2" w:rsidRPr="003C2192" w:rsidTr="00081ED6">
        <w:tc>
          <w:tcPr>
            <w:tcW w:w="249" w:type="pct"/>
          </w:tcPr>
          <w:p w:rsidR="00DC67D2" w:rsidRPr="003C2192" w:rsidRDefault="00DC67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pct"/>
          </w:tcPr>
          <w:p w:rsidR="00DC67D2" w:rsidRPr="003C2192" w:rsidRDefault="00BA119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Четина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623" w:type="pct"/>
          </w:tcPr>
          <w:p w:rsidR="00DC67D2" w:rsidRPr="003C2192" w:rsidRDefault="00DC67D2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органа местного самоуправления в лице учредителя - департамента образования администрации </w:t>
            </w:r>
            <w:r w:rsidRPr="003C2192">
              <w:rPr>
                <w:sz w:val="20"/>
                <w:szCs w:val="20"/>
              </w:rPr>
              <w:lastRenderedPageBreak/>
              <w:t>города Перми (по согласованию)</w:t>
            </w:r>
          </w:p>
        </w:tc>
        <w:tc>
          <w:tcPr>
            <w:tcW w:w="2031" w:type="pct"/>
          </w:tcPr>
          <w:p w:rsidR="00DC67D2" w:rsidRPr="003C2192" w:rsidRDefault="00DC67D2" w:rsidP="004B1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начальника департамента образования № СЭД-08-01-09-1007 от 10.10.2012 г. «О создании наблюдательного совета в МАОУ «СОШ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36» </w:t>
            </w:r>
            <w:proofErr w:type="spellStart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A1192">
              <w:rPr>
                <w:rFonts w:ascii="Times New Roman" w:hAnsi="Times New Roman" w:cs="Times New Roman"/>
                <w:sz w:val="20"/>
                <w:szCs w:val="20"/>
              </w:rPr>
              <w:t>(в редакции от 05.07.2016г. №СЭД-08-01-09-</w:t>
            </w:r>
            <w:r w:rsidR="004B13F0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  <w:r w:rsidR="00BA11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4" w:type="pct"/>
          </w:tcPr>
          <w:p w:rsidR="00DC67D2" w:rsidRPr="00DC67D2" w:rsidRDefault="00DC67D2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10.10.2017</w:t>
            </w:r>
          </w:p>
        </w:tc>
      </w:tr>
      <w:tr w:rsidR="003935C1" w:rsidRPr="003C2192" w:rsidTr="00081ED6">
        <w:tc>
          <w:tcPr>
            <w:tcW w:w="249" w:type="pct"/>
          </w:tcPr>
          <w:p w:rsidR="003935C1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3" w:type="pct"/>
          </w:tcPr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Чазова</w:t>
            </w:r>
          </w:p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Валентина</w:t>
            </w:r>
          </w:p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Ивановна</w:t>
            </w:r>
          </w:p>
        </w:tc>
        <w:tc>
          <w:tcPr>
            <w:tcW w:w="1623" w:type="pct"/>
          </w:tcPr>
          <w:p w:rsidR="003935C1" w:rsidRPr="003C2192" w:rsidRDefault="003935C1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(решение управляющего совета школы от 18.09.2012) </w:t>
            </w:r>
          </w:p>
        </w:tc>
        <w:tc>
          <w:tcPr>
            <w:tcW w:w="2031" w:type="pct"/>
          </w:tcPr>
          <w:p w:rsidR="003935C1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г.Перми»</w:t>
            </w:r>
          </w:p>
        </w:tc>
        <w:tc>
          <w:tcPr>
            <w:tcW w:w="394" w:type="pct"/>
          </w:tcPr>
          <w:p w:rsidR="003935C1" w:rsidRPr="003C2192" w:rsidRDefault="00DC67D2" w:rsidP="003C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"/>
        <w:gridCol w:w="6718"/>
        <w:gridCol w:w="4111"/>
        <w:gridCol w:w="4154"/>
      </w:tblGrid>
      <w:tr w:rsidR="001150D2" w:rsidRPr="003C2192" w:rsidTr="00142DFC">
        <w:trPr>
          <w:trHeight w:val="419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8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 основании которых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3F005D" w:rsidRPr="003C2192" w:rsidTr="00142DFC">
        <w:tc>
          <w:tcPr>
            <w:tcW w:w="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7E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деятельности:   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числе: -программ общего образования по индивидуальным учебным планам на уровне среднего образования;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-адаптированные программы образования для детей с ограниченными возможностями здоровья начального и основного уровней образования и детей-инвалидов (в том числе индивидуальные программы реабилитации инвалидов); 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-инновационную образовательную программу; 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-образовательные программы основного общего образования и среднего общего образования, обеспечивающие изучение предметов на профильном уровне.</w:t>
            </w:r>
          </w:p>
          <w:p w:rsidR="001150D2" w:rsidRPr="003C2192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36»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утв. Начальником департамента образования администрации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СЭД-08-01-26-302 от 29.08.2012 г. </w:t>
            </w:r>
          </w:p>
          <w:p w:rsidR="00E30CD2" w:rsidRPr="00A74835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835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36» </w:t>
            </w:r>
            <w:proofErr w:type="spellStart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 xml:space="preserve"> утв. Начальником департамента образования администрации </w:t>
            </w:r>
            <w:proofErr w:type="spellStart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СЭД-08-01-26-122 от 25.03.2015 г. </w:t>
            </w:r>
          </w:p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ерия 59Л01 № 0001985 рег.№  4144 от 29.07.15 г. Бессрочно</w:t>
            </w:r>
          </w:p>
          <w:p w:rsidR="001150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ерия 59А01 № 0000166, Рег.№ 154 от 31.12.2013 г. до 31.12.2025 г.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835" w:rsidRPr="00BD6973" w:rsidRDefault="007E5BB1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  <w:r w:rsidR="00A74835"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МАОУ «СОШ № 36» г.Перми утв. Начальником департамента образования администрации г.Перми № СЭД-08-01-26-122 от 25.03.2015 г. </w:t>
            </w:r>
          </w:p>
          <w:p w:rsidR="001150D2" w:rsidRPr="00BD6973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0001985 рег.№  4144 от 29.07.15 г. Бессрочно</w:t>
            </w:r>
          </w:p>
          <w:p w:rsidR="001A2D82" w:rsidRPr="00E30CD2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59А01 № 0000166, Рег.№ 154 от 31.12.2013 г. до 31.12.2025 г.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6973" w:rsidRDefault="00BD69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973" w:rsidRDefault="00BD69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995" w:rsidRPr="003C2192" w:rsidRDefault="00BD69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36»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утв. Начальником департамента образования администрации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СЭД-08-01-26-302 от 29.08.2012 г. </w:t>
            </w:r>
          </w:p>
          <w:p w:rsidR="00E30CD2" w:rsidRPr="00A74835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835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36» </w:t>
            </w:r>
            <w:proofErr w:type="spellStart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 xml:space="preserve"> утв. Начальником департамента образования администрации </w:t>
            </w:r>
            <w:proofErr w:type="spellStart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A74835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СЭД-08-01-26-122 от 25.03.2015 г. </w:t>
            </w:r>
          </w:p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ерия 59Л01 № 0001985 рег.№  4144 от 29.07.15 г. Бессрочно</w:t>
            </w:r>
          </w:p>
          <w:p w:rsidR="001150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ерия 59А01 № 0000166, Рег.№ 154 от 31.12.2013 г. до 31.12.2025 г.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835" w:rsidRPr="00BD6973" w:rsidRDefault="00A74835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36» г.Перми утв. Начальником департамента образования администрации г.Перми № СЭД-08-01-26-122 от 25.03.2015 г. </w:t>
            </w:r>
          </w:p>
          <w:p w:rsidR="002345F9" w:rsidRPr="00BD6973" w:rsidRDefault="002345F9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0001985 рег.№  4144 от 29.07.15 г. Бессрочно</w:t>
            </w:r>
          </w:p>
          <w:p w:rsidR="00F16952" w:rsidRPr="00E30CD2" w:rsidRDefault="002345F9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59А01 № 0000166, Рег.№ 154 от 31.12.2013 г. до 31.12.2025 г.</w:t>
            </w:r>
          </w:p>
        </w:tc>
      </w:tr>
    </w:tbl>
    <w:p w:rsidR="008E2056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2DFC" w:rsidRDefault="00142DF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7"/>
        <w:gridCol w:w="4968"/>
        <w:gridCol w:w="2103"/>
        <w:gridCol w:w="2103"/>
        <w:gridCol w:w="2293"/>
        <w:gridCol w:w="2862"/>
      </w:tblGrid>
      <w:tr w:rsidR="001150D2" w:rsidRPr="003C2192" w:rsidTr="003C2192">
        <w:trPr>
          <w:trHeight w:val="464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1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расходующаяся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1150D2" w:rsidRPr="003C2192" w:rsidTr="003C2192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7324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E30CD2" w:rsidP="00B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  <w:r w:rsidR="00BE68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BE6807" w:rsidP="00C7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15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E30C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654D1D" w:rsidP="00D3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17324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E30CD2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C715C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22052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654D1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01A55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4"/>
        <w:gridCol w:w="3099"/>
        <w:gridCol w:w="852"/>
        <w:gridCol w:w="2551"/>
        <w:gridCol w:w="2552"/>
        <w:gridCol w:w="2551"/>
        <w:gridCol w:w="2737"/>
      </w:tblGrid>
      <w:tr w:rsidR="001150D2" w:rsidRPr="003C2192" w:rsidTr="00266B5E">
        <w:trPr>
          <w:trHeight w:val="193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C219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3C2192" w:rsidRPr="003C2192" w:rsidTr="00266B5E">
        <w:trPr>
          <w:trHeight w:val="226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отчетного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периода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конец отчетного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r w:rsid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3C2192" w:rsidRPr="003C2192" w:rsidTr="00D214B4">
        <w:trPr>
          <w:trHeight w:val="223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0CD2" w:rsidRPr="003C2192" w:rsidTr="00266B5E">
        <w:trPr>
          <w:trHeight w:val="162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r:id="rId6" w:anchor="Par265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59,86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59,38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FF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FF08E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075CAB" w:rsidRDefault="00BE6807" w:rsidP="006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4D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5CAB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</w:tr>
      <w:tr w:rsidR="00E30CD2" w:rsidRPr="003C2192" w:rsidTr="00266B5E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6F7242" w:rsidRDefault="006F724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30CD2" w:rsidRPr="003C2192" w:rsidTr="00582CAB">
        <w:trPr>
          <w:trHeight w:val="1646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r:id="rId7" w:anchor="Par266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- 3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с 14 до 20 лет -6                                                                                                                                                     более 20 лет - 16</w:t>
            </w:r>
          </w:p>
        </w:tc>
      </w:tr>
      <w:tr w:rsidR="00E30CD2" w:rsidRPr="003C2192" w:rsidTr="00266B5E">
        <w:trPr>
          <w:trHeight w:val="174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до 3-х лет - 1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до 3-х лет - 1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- 7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-1   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-7</w:t>
            </w:r>
          </w:p>
        </w:tc>
      </w:tr>
      <w:tr w:rsidR="00E30CD2" w:rsidRPr="003C2192" w:rsidTr="00582CAB">
        <w:trPr>
          <w:trHeight w:val="147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образование и стаж работы: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образование и стаж работы: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образование и стаж работы:   до 3-х лет - 0                                                                                                                     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-0</w:t>
            </w:r>
          </w:p>
        </w:tc>
      </w:tr>
      <w:tr w:rsidR="00E30CD2" w:rsidRPr="003C2192" w:rsidTr="00266B5E">
        <w:trPr>
          <w:trHeight w:val="266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 и стаж работы:   до 3-х лет - 0                                                                                                                            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-0</w:t>
            </w:r>
          </w:p>
        </w:tc>
      </w:tr>
    </w:tbl>
    <w:p w:rsidR="00386AF6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65"/>
      <w:bookmarkEnd w:id="0"/>
    </w:p>
    <w:p w:rsidR="00386AF6" w:rsidRPr="00A647BF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058"/>
        <w:gridCol w:w="1886"/>
        <w:gridCol w:w="1700"/>
        <w:gridCol w:w="1697"/>
      </w:tblGrid>
      <w:tr w:rsidR="001150D2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0D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0D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1C6A" w:rsidRPr="003C2192" w:rsidTr="00A647BF">
        <w:trPr>
          <w:trHeight w:val="14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668CD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8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r w:rsidR="00266B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3E0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C715C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266B5E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66B5E">
              <w:rPr>
                <w:rFonts w:ascii="Times New Roman" w:hAnsi="Times New Roman" w:cs="Times New Roman"/>
                <w:sz w:val="20"/>
                <w:szCs w:val="20"/>
              </w:rPr>
              <w:t>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266B5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266B5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668CD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1A2D8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  <w:r w:rsidR="003812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1A2D8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  <w:r w:rsidR="003812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668CD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35164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C715C4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36191,29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9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30799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C715C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5C4">
              <w:rPr>
                <w:rFonts w:ascii="Times New Roman" w:hAnsi="Times New Roman" w:cs="Times New Roman"/>
                <w:sz w:val="20"/>
                <w:szCs w:val="20"/>
              </w:rPr>
              <w:t>32736,30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CA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31675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90F68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32736,30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62165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C715C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60335,00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1A2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24621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1A2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6668CD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23850</w:t>
            </w:r>
            <w:r w:rsidR="00390F6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90"/>
      <w:bookmarkEnd w:id="1"/>
      <w:r w:rsidRPr="00A647BF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8"/>
        <w:gridCol w:w="5732"/>
        <w:gridCol w:w="1721"/>
        <w:gridCol w:w="2103"/>
        <w:gridCol w:w="2103"/>
        <w:gridCol w:w="2669"/>
      </w:tblGrid>
      <w:tr w:rsidR="001150D2" w:rsidRPr="003C2192" w:rsidTr="00A647BF">
        <w:trPr>
          <w:trHeight w:val="269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</w:t>
            </w:r>
            <w:r w:rsidR="00A64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1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A64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1150D2" w:rsidRPr="003C2192" w:rsidTr="00A647BF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2521E" w:rsidP="0087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7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87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A647BF" w:rsidRDefault="00A647BF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1"/>
        <w:gridCol w:w="9407"/>
        <w:gridCol w:w="2351"/>
        <w:gridCol w:w="2547"/>
      </w:tblGrid>
      <w:tr w:rsidR="001150D2" w:rsidRPr="003C2192" w:rsidTr="00A647BF">
        <w:trPr>
          <w:trHeight w:val="306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 правового акта об утверждении программ</w:t>
            </w:r>
          </w:p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(в разрезе каждой программы) </w:t>
            </w:r>
            <w:hyperlink r:id="rId10" w:anchor="Par349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6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647BF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1150D2" w:rsidRPr="003C2192" w:rsidTr="00660B3E"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A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D5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D5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32521E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0D2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23D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2960D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0D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 октября 2015 г. N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E1C81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29915,1</w:t>
            </w:r>
          </w:p>
        </w:tc>
      </w:tr>
      <w:tr w:rsidR="0032521E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1E" w:rsidRPr="003C2192" w:rsidRDefault="0032521E" w:rsidP="002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6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1E" w:rsidRDefault="0032521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17 октября 2014г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1E" w:rsidRDefault="00BF3BC6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1E" w:rsidRDefault="0032521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D4A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4A" w:rsidRDefault="00656D4A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6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4A" w:rsidRDefault="00656D4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D4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октября 2014г № 727 «Об утверждении муниципальной программы «Профилактика правонарушений в городе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4A" w:rsidRDefault="00BF3BC6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4A" w:rsidRDefault="00656D4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82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2960D7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Pr="00656D4A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</w:t>
            </w:r>
            <w:r w:rsidR="00722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16 октября 2014г № 723 «Об утверждении муниципальной программы «Семья и дети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BF3BC6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1A2D8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82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2960D7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15.10.2014г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BF3BC6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28544,0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1A2D8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C81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FC7717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FC771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1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 октября 2015 г. N 835 «Об утверждении муниципальной программы «Семья и дети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AE1C81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FC7717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232,4</w:t>
            </w:r>
          </w:p>
        </w:tc>
      </w:tr>
    </w:tbl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7B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349"/>
      <w:bookmarkEnd w:id="2"/>
      <w:r w:rsidRPr="00A647BF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301A55" w:rsidRPr="00A647BF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646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8973"/>
        <w:gridCol w:w="994"/>
        <w:gridCol w:w="1000"/>
        <w:gridCol w:w="3748"/>
      </w:tblGrid>
      <w:tr w:rsidR="00C04CFE" w:rsidRPr="003C2192" w:rsidTr="00C04CFE">
        <w:trPr>
          <w:trHeight w:val="271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7C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C16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7C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C16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Категория  потребителей</w:t>
            </w:r>
          </w:p>
        </w:tc>
      </w:tr>
      <w:tr w:rsidR="00C04CFE" w:rsidRPr="003C2192" w:rsidTr="00C04CFE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CFE" w:rsidRPr="003C2192" w:rsidTr="00C04CFE">
        <w:trPr>
          <w:trHeight w:val="151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отребителям в соответствии с  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96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9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7B" w:rsidRPr="003C2192" w:rsidTr="00C04CFE">
        <w:trPr>
          <w:trHeight w:val="243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3C2192" w:rsidRDefault="005B1A7B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74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3C2192" w:rsidRDefault="005B1A7B" w:rsidP="00E43315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B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5B1A7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3C2192" w:rsidRDefault="00F211A0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5B1A7B" w:rsidRPr="003C2192" w:rsidTr="00C04CFE">
        <w:trPr>
          <w:trHeight w:val="36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9743C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3C2192" w:rsidRDefault="005B1A7B" w:rsidP="005B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5B1A7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D34014" w:rsidRDefault="00F211A0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36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9743C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5B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315">
              <w:rPr>
                <w:rFonts w:ascii="Times New Roman" w:hAnsi="Times New Roman" w:cs="Times New Roman"/>
                <w:sz w:val="20"/>
                <w:szCs w:val="20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7C16BF" w:rsidRPr="003C2192" w:rsidRDefault="007C16BF" w:rsidP="007C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5B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D34014" w:rsidRDefault="00E43315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образовательного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</w:tc>
      </w:tr>
      <w:tr w:rsidR="005B1A7B" w:rsidRPr="003C2192" w:rsidTr="00C04CFE">
        <w:trPr>
          <w:trHeight w:val="407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9743CE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F211A0" w:rsidP="00F21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5B1A7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D34014" w:rsidRDefault="00F211A0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5B1A7B" w:rsidRPr="003C2192" w:rsidTr="00C04CFE">
        <w:trPr>
          <w:trHeight w:val="40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3C2192" w:rsidRDefault="009743CE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3C2192" w:rsidRDefault="00F211A0" w:rsidP="00F21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Default="005B1A7B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A7B" w:rsidRPr="00D34014" w:rsidRDefault="00F211A0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F211A0" w:rsidRPr="003C2192" w:rsidTr="00C04CFE">
        <w:trPr>
          <w:trHeight w:val="40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9743CE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F211A0" w:rsidP="009D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F211A0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D34014" w:rsidRDefault="00F211A0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F211A0" w:rsidRPr="003C2192" w:rsidTr="00C04CFE">
        <w:trPr>
          <w:trHeight w:val="40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9743CE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F211A0" w:rsidP="00F21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F211A0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D34014" w:rsidRDefault="00F211A0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F211A0" w:rsidRPr="003C2192" w:rsidTr="00C04CFE">
        <w:trPr>
          <w:trHeight w:val="40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9743CE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F211A0" w:rsidP="00F21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тного среднего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F211A0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D34014" w:rsidRDefault="00F211A0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F211A0" w:rsidRPr="003C2192" w:rsidTr="00C04CFE">
        <w:trPr>
          <w:trHeight w:val="40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9743CE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3C2192" w:rsidRDefault="00440244" w:rsidP="00440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</w:t>
            </w:r>
            <w:r w:rsidR="00F211A0"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общего, основного общего, среднего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0244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дополнительного образования в общеобразовательных организациях </w:t>
            </w:r>
            <w:r w:rsidR="00F211A0"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электронных дневников и журналов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Default="00F211A0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A0" w:rsidRPr="00D34014" w:rsidRDefault="00440244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24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750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40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D34014" w:rsidRDefault="00E43315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688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40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D34014" w:rsidRDefault="00E43315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21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40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9D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продолжительность смены 18 дней (100%) для детей 7-10 лет. </w:t>
            </w:r>
            <w:r w:rsidRPr="009D51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для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лет и старше.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44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E43315" w:rsidP="0020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7 лет до 10 лет. </w:t>
            </w:r>
          </w:p>
          <w:p w:rsidR="00E43315" w:rsidRPr="00D34014" w:rsidRDefault="00E43315" w:rsidP="0020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11 до 18 лет.</w:t>
            </w:r>
          </w:p>
        </w:tc>
      </w:tr>
      <w:tr w:rsidR="00E43315" w:rsidRPr="003C2192" w:rsidTr="00C04CFE">
        <w:trPr>
          <w:trHeight w:val="10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40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9D5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17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одолжительность смены 18 дней (7</w:t>
            </w:r>
            <w:r w:rsidRPr="009D5174">
              <w:rPr>
                <w:rFonts w:ascii="Times New Roman" w:hAnsi="Times New Roman" w:cs="Times New Roman"/>
                <w:sz w:val="20"/>
                <w:szCs w:val="20"/>
              </w:rPr>
              <w:t>0%) для детей 7-10 лет. Организация отдыха детей в лагерях досуга и отдыха,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одолжительность смены 18 дней (7</w:t>
            </w:r>
            <w:r w:rsidR="007A1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D5174">
              <w:rPr>
                <w:rFonts w:ascii="Times New Roman" w:hAnsi="Times New Roman" w:cs="Times New Roman"/>
                <w:sz w:val="20"/>
                <w:szCs w:val="20"/>
              </w:rPr>
              <w:t>%) для детей 11 лет и старше.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2079B6" w:rsidRDefault="00E43315" w:rsidP="0020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9B6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7 лет до 10 лет. </w:t>
            </w:r>
          </w:p>
          <w:p w:rsidR="00E43315" w:rsidRPr="00D34014" w:rsidRDefault="00E43315" w:rsidP="0020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9B6">
              <w:rPr>
                <w:rFonts w:ascii="Times New Roman" w:hAnsi="Times New Roman" w:cs="Times New Roman"/>
                <w:sz w:val="20"/>
                <w:szCs w:val="20"/>
              </w:rPr>
              <w:t>Дети в возрасте от 11 до 18 лет.</w:t>
            </w:r>
          </w:p>
        </w:tc>
      </w:tr>
      <w:tr w:rsidR="00E43315" w:rsidRPr="003C2192" w:rsidTr="00C04CFE">
        <w:trPr>
          <w:trHeight w:val="141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743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440244" w:rsidP="00440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 и приложений, аттестатов об основном общем образовании среднем образовании с отличием и приложений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D34014" w:rsidRDefault="00E43315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896D37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D37" w:rsidRPr="003C2192" w:rsidRDefault="009743CE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D37" w:rsidRPr="003C2192" w:rsidRDefault="00896D37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D37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D37" w:rsidRDefault="00896D37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D37" w:rsidRPr="00D34014" w:rsidRDefault="00896D37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9743CE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E62DD1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E62DD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9743CE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E62DD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Pr="00D34014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62DD1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E6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Pr="00D34014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62DD1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Pr="00E62DD1" w:rsidRDefault="00E62DD1" w:rsidP="00E6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Pr="00D34014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A5A0A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Default="00EA5A0A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Pr="00E62DD1" w:rsidRDefault="00EA5A0A" w:rsidP="00E6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Default="00EA5A0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Default="00EA5A0A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Pr="00EA5A0A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43315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потребителям з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 плату</w:t>
            </w:r>
            <w:r w:rsidR="007C16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21486D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D34014" w:rsidRDefault="00E43315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265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E43315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B17543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21486D" w:rsidP="00440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86D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72689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E43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76062A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43315" w:rsidRPr="00646D6B">
              <w:rPr>
                <w:rFonts w:ascii="Times New Roman" w:hAnsi="Times New Roman" w:cs="Times New Roman"/>
                <w:sz w:val="20"/>
                <w:szCs w:val="20"/>
              </w:rPr>
              <w:t>удожественно-эстети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C43DFA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E43315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76062A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2689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6062A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06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1486D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646D6B" w:rsidRDefault="0076062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2A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</w:tbl>
    <w:p w:rsidR="003F07FE" w:rsidRDefault="003F07FE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8944"/>
        <w:gridCol w:w="648"/>
        <w:gridCol w:w="648"/>
        <w:gridCol w:w="648"/>
        <w:gridCol w:w="648"/>
        <w:gridCol w:w="731"/>
        <w:gridCol w:w="863"/>
        <w:gridCol w:w="793"/>
        <w:gridCol w:w="863"/>
      </w:tblGrid>
      <w:tr w:rsidR="0024196A" w:rsidRPr="003C2192" w:rsidTr="006537BB">
        <w:trPr>
          <w:trHeight w:val="26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150D2" w:rsidRPr="003C2192" w:rsidRDefault="007678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76783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изм.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76783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24196A" w:rsidRPr="003C2192" w:rsidTr="006537BB">
        <w:trPr>
          <w:trHeight w:val="1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4196A" w:rsidRPr="003C2192" w:rsidTr="006537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E32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649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7BB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1150D2" w:rsidRPr="003C2192" w:rsidRDefault="003F21CE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196A" w:rsidRPr="003C2192" w:rsidTr="006537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6062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</w:t>
            </w:r>
            <w:r w:rsidRPr="00760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  <w:r w:rsidR="007606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6E361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6E361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E36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6E361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36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6E361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6E361E" w:rsidP="0044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6E361E" w:rsidP="006E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7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8388,7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8388,7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6E361E" w:rsidP="006E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7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9569,4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9569,4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6E361E" w:rsidP="006E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тного среднего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7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Pr="003C2192" w:rsidRDefault="006E361E" w:rsidP="00442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 на ведение электронных дневников и журналов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6E36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896D37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1E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4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4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4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7-10 лет. Организация отдыха детей в лагерях досуга и отдыха, продолжительность смены 18 дней (100%) для детей 11 лет и старше.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96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96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6537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4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4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(700%) для детей 11 лет и старше.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1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76062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  <w:r w:rsidR="00F349D3">
              <w:t xml:space="preserve"> </w:t>
            </w:r>
            <w:r w:rsidR="00F349D3" w:rsidRPr="00F349D3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 и приложений, аттестатов об основном общем образовании среднем образовании с отличием и приложений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3C2192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8439,6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8439,6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10361,2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1484,3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P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3186,1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1E0ADC" w:rsidP="001E0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P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</w:tr>
      <w:tr w:rsidR="0024196A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D61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61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1E0AD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1E0AD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</w:tr>
    </w:tbl>
    <w:p w:rsidR="00582CAB" w:rsidRDefault="00582CAB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0571"/>
        <w:gridCol w:w="792"/>
        <w:gridCol w:w="801"/>
        <w:gridCol w:w="801"/>
        <w:gridCol w:w="801"/>
        <w:gridCol w:w="800"/>
      </w:tblGrid>
      <w:tr w:rsidR="00F349D3" w:rsidRPr="003C2192" w:rsidTr="00F349D3">
        <w:trPr>
          <w:trHeight w:val="137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DC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76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DC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76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49D3" w:rsidRPr="003C2192" w:rsidTr="00F349D3"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349D3" w:rsidRPr="003C2192" w:rsidTr="00F349D3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49D3" w:rsidRPr="003C2192" w:rsidTr="00F349D3">
        <w:trPr>
          <w:trHeight w:val="233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7A1DAE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7A1DAE" w:rsidP="0089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</w:tr>
      <w:tr w:rsidR="00F349D3" w:rsidRPr="003C2192" w:rsidTr="00F349D3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бесплатным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CD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9031B3" w:rsidP="0044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9031B3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</w:tr>
      <w:tr w:rsidR="00F349D3" w:rsidRPr="003C2192" w:rsidTr="00F349D3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62A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266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F34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266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891" w:rsidRPr="003C2192" w:rsidTr="00F349D3">
        <w:trPr>
          <w:trHeight w:val="40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D24820" w:rsidP="00D2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61E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04CFE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65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44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891" w:rsidRPr="003C2192" w:rsidTr="00F349D3">
        <w:trPr>
          <w:trHeight w:val="40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04CFE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65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44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891" w:rsidRPr="003C2192" w:rsidTr="00F349D3">
        <w:trPr>
          <w:trHeight w:val="40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D24820" w:rsidP="00D2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04CFE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65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44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891" w:rsidRPr="003C2192" w:rsidTr="00F349D3">
        <w:trPr>
          <w:trHeight w:val="40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D2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248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A6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тного среднего</w:t>
            </w:r>
            <w:r w:rsidRPr="00F211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04CFE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65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44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891" w:rsidRPr="003C2192" w:rsidTr="00F349D3">
        <w:trPr>
          <w:trHeight w:val="40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D24820" w:rsidP="00D2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9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 на ведение электронных дневников и журналов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04CFE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7268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89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86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40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248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86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40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268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4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86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17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268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4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4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7-10 лет. Организация отдыха детей в лагерях досуга и отдыха, продолжительность смены 18 дней (100%) для детей 11 лет и старше.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4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4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44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F349D3">
        <w:trPr>
          <w:trHeight w:val="20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7268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4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726891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91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 и приложений, аттестатов об основном общем образовании среднем образовании с отличием и приложений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04CFE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891" w:rsidRPr="003C2192" w:rsidTr="00F349D3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3C2192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91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04CFE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20" w:rsidRPr="003C2192" w:rsidTr="00F349D3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726891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820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D24820" w:rsidRPr="003C2192" w:rsidTr="00F349D3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1.1.16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726891" w:rsidRDefault="002D24CD" w:rsidP="002D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D24820" w:rsidRPr="003C2192" w:rsidTr="00F349D3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1.1.17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726891" w:rsidRDefault="002D24CD" w:rsidP="002D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24820" w:rsidRPr="00CB1618" w:rsidTr="00F349D3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8E3B3A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1.1.18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8E3B3A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D2482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8E3B3A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8E3B3A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</w:tr>
      <w:tr w:rsidR="00F349D3" w:rsidRPr="00CB1618" w:rsidTr="00F349D3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CB1618" w:rsidTr="00F349D3">
        <w:trPr>
          <w:trHeight w:val="25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CB1618" w:rsidTr="00F349D3">
        <w:trPr>
          <w:trHeight w:val="11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CD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F349D3" w:rsidRPr="00CB1618" w:rsidTr="00F349D3">
        <w:trPr>
          <w:trHeight w:val="16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D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349D3" w:rsidRPr="00CB1618" w:rsidTr="00F349D3">
        <w:trPr>
          <w:trHeight w:val="19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49D3"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726891" w:rsidRPr="00CB1618" w:rsidTr="00F349D3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349D3" w:rsidRPr="00CB1618" w:rsidTr="00F349D3">
        <w:trPr>
          <w:trHeight w:val="26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CB1618" w:rsidTr="00F349D3">
        <w:trPr>
          <w:trHeight w:val="123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2345F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1374,40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CB1618" w:rsidTr="00F349D3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686,33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686,33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23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690,41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690,41</w:t>
            </w:r>
          </w:p>
        </w:tc>
      </w:tr>
      <w:tr w:rsidR="00F349D3" w:rsidRPr="00CB1618" w:rsidTr="00F349D3">
        <w:trPr>
          <w:trHeight w:val="188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F349D3" w:rsidRPr="00CB1618" w:rsidTr="00F349D3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C3E5A" w:rsidP="00726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54B2" w:rsidRPr="00CB16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26891" w:rsidRPr="00CB1618" w:rsidTr="00F349D3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C3E5A" w:rsidP="00726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C3E5A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F6A5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</w:tbl>
    <w:p w:rsidR="001150D2" w:rsidRPr="00CB1618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CB1618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CB1618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7212"/>
        <w:gridCol w:w="2268"/>
        <w:gridCol w:w="1275"/>
        <w:gridCol w:w="1275"/>
        <w:gridCol w:w="1134"/>
        <w:gridCol w:w="1177"/>
      </w:tblGrid>
      <w:tr w:rsidR="001150D2" w:rsidRPr="00CB1618" w:rsidTr="006537BB">
        <w:trPr>
          <w:trHeight w:val="188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87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 w:rsidRPr="00CB16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3888" w:rsidRPr="00CB1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87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 w:rsidRPr="00CB16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3888" w:rsidRPr="00CB16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CB1618" w:rsidTr="006537BB"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CB1618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CB1618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CB1618" w:rsidRDefault="001150D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CB1618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3062" w:rsidRPr="00CB1618" w:rsidTr="006537BB">
        <w:trPr>
          <w:trHeight w:val="20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BF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BF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043062" w:rsidRPr="00CB1618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062" w:rsidRPr="00CB1618" w:rsidTr="006537BB">
        <w:trPr>
          <w:trHeight w:val="123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   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043062" w:rsidRPr="00CB1618" w:rsidTr="006537BB">
        <w:trPr>
          <w:trHeight w:val="15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2345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043062" w:rsidRPr="00CB1618" w:rsidTr="006537BB">
        <w:trPr>
          <w:trHeight w:val="187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услуг (работ):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602,8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602,8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BF6A5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</w:tr>
      <w:tr w:rsidR="00043062" w:rsidRPr="00CB1618" w:rsidTr="006537BB">
        <w:trPr>
          <w:trHeight w:val="14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6F63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478,4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6F63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478,4</w:t>
            </w:r>
          </w:p>
        </w:tc>
      </w:tr>
      <w:tr w:rsidR="00043062" w:rsidRPr="00CB1618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6F63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6F63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</w:tr>
      <w:tr w:rsidR="00043062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D75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873888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6F63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Default="006F63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</w:tbl>
    <w:p w:rsidR="006537BB" w:rsidRDefault="006537B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"/>
        <w:gridCol w:w="1613"/>
        <w:gridCol w:w="513"/>
        <w:gridCol w:w="577"/>
        <w:gridCol w:w="577"/>
        <w:gridCol w:w="574"/>
        <w:gridCol w:w="574"/>
        <w:gridCol w:w="494"/>
        <w:gridCol w:w="423"/>
        <w:gridCol w:w="419"/>
        <w:gridCol w:w="475"/>
        <w:gridCol w:w="605"/>
        <w:gridCol w:w="553"/>
        <w:gridCol w:w="572"/>
        <w:gridCol w:w="587"/>
        <w:gridCol w:w="578"/>
        <w:gridCol w:w="578"/>
        <w:gridCol w:w="578"/>
        <w:gridCol w:w="578"/>
        <w:gridCol w:w="495"/>
        <w:gridCol w:w="423"/>
        <w:gridCol w:w="419"/>
        <w:gridCol w:w="475"/>
        <w:gridCol w:w="605"/>
        <w:gridCol w:w="553"/>
        <w:gridCol w:w="575"/>
        <w:gridCol w:w="578"/>
      </w:tblGrid>
      <w:tr w:rsidR="00480472" w:rsidRPr="003C2192" w:rsidTr="00BC0001">
        <w:trPr>
          <w:trHeight w:val="320"/>
        </w:trPr>
        <w:tc>
          <w:tcPr>
            <w:tcW w:w="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20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480472" w:rsidRPr="003C2192" w:rsidTr="00BC0001">
        <w:trPr>
          <w:trHeight w:val="132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5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60B3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0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0472" w:rsidRPr="003C2192" w:rsidTr="002040DE">
        <w:trPr>
          <w:trHeight w:val="164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0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C0001" w:rsidRPr="003C2192" w:rsidTr="002040DE">
        <w:trPr>
          <w:cantSplit/>
          <w:trHeight w:val="195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Подготовка к школе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400AD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1F7417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BC0001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2040D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3E5A" w:rsidP="00D75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BC0001" w:rsidRPr="006400AD">
              <w:rPr>
                <w:rFonts w:ascii="Times New Roman" w:hAnsi="Times New Roman" w:cs="Times New Roman"/>
                <w:sz w:val="16"/>
                <w:szCs w:val="16"/>
              </w:rPr>
              <w:t>удожественно-эстетическ</w:t>
            </w:r>
            <w:r w:rsidR="00D75DEC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6400AD" w:rsidP="00DC6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BC3E5A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6400AD" w:rsidP="00DC6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1F7417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"/>
        <w:gridCol w:w="9350"/>
        <w:gridCol w:w="1143"/>
        <w:gridCol w:w="1197"/>
        <w:gridCol w:w="3200"/>
      </w:tblGrid>
      <w:tr w:rsidR="001150D2" w:rsidRPr="003C2192" w:rsidTr="005B31E2">
        <w:trPr>
          <w:trHeight w:val="101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9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Принятые меры п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1150D2" w:rsidRPr="003C2192" w:rsidTr="005B31E2">
        <w:trPr>
          <w:trHeight w:val="241"/>
        </w:trPr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0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5B31E2">
        <w:trPr>
          <w:trHeight w:val="212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5B31E2">
        <w:trPr>
          <w:trHeight w:val="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B0B2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B0B2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11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320E3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B31E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жалобе была проведена проверка специалистом Свердловского РОО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Л.Ю. Заявителю рекомендовано обратиться в РОО после окончания 4-го класса ребенка заявителя для определения обучения в другой образовательной организации.</w:t>
            </w:r>
          </w:p>
        </w:tc>
      </w:tr>
      <w:tr w:rsidR="00FB1C8E" w:rsidRPr="003C2192" w:rsidTr="005B31E2">
        <w:trPr>
          <w:trHeight w:val="25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0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B6" w:rsidRPr="003C2192" w:rsidRDefault="002079B6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17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 города Перми – председателю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20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102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320E3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89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1A55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11199"/>
        <w:gridCol w:w="960"/>
        <w:gridCol w:w="600"/>
        <w:gridCol w:w="676"/>
        <w:gridCol w:w="599"/>
        <w:gridCol w:w="752"/>
      </w:tblGrid>
      <w:tr w:rsidR="001150D2" w:rsidRPr="003C2192" w:rsidTr="00FB1C8E">
        <w:trPr>
          <w:trHeight w:val="217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B5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7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B57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FB1C8E"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18FD" w:rsidRPr="003C2192" w:rsidTr="00FB1C8E">
        <w:trPr>
          <w:trHeight w:val="185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автономного учреждения после налогообложения в отчетном периоде, всего      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B5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93D" w:rsidRPr="005F341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B5793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6905C7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6905C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9918FD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FB1C8E">
        <w:trPr>
          <w:trHeight w:val="39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5F341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5F341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18FD" w:rsidRPr="003C2192" w:rsidTr="00FB1C8E">
        <w:trPr>
          <w:trHeight w:val="327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платных услуг (работ)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B5793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B5793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6905C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6905C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</w:tbl>
    <w:p w:rsidR="00BC0001" w:rsidRDefault="00BC0001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3"/>
        <w:gridCol w:w="4543"/>
        <w:gridCol w:w="2067"/>
        <w:gridCol w:w="1859"/>
        <w:gridCol w:w="1446"/>
        <w:gridCol w:w="4338"/>
      </w:tblGrid>
      <w:tr w:rsidR="001150D2" w:rsidRPr="003C2192" w:rsidTr="00FB1C8E">
        <w:trPr>
          <w:trHeight w:val="228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%     </w:t>
            </w:r>
          </w:p>
        </w:tc>
      </w:tr>
      <w:tr w:rsidR="001150D2" w:rsidRPr="003C2192" w:rsidTr="00480472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9918FD" w:rsidRPr="003C2192" w:rsidTr="00FB1C8E">
        <w:trPr>
          <w:trHeight w:val="163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тыс. 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79 052,4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</w:t>
            </w:r>
            <w:r w:rsidR="002345F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9918FD" w:rsidRPr="003C2192" w:rsidTr="00FB1C8E">
        <w:trPr>
          <w:trHeight w:val="19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8 345,9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250A8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301A55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0"/>
        <w:gridCol w:w="9208"/>
        <w:gridCol w:w="2027"/>
        <w:gridCol w:w="1657"/>
        <w:gridCol w:w="1474"/>
      </w:tblGrid>
      <w:tr w:rsidR="001150D2" w:rsidRPr="003C2192" w:rsidTr="00380E98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7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7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FB1C8E">
        <w:trPr>
          <w:trHeight w:val="248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79A0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79A0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"/>
        <w:gridCol w:w="5347"/>
        <w:gridCol w:w="863"/>
        <w:gridCol w:w="749"/>
        <w:gridCol w:w="749"/>
        <w:gridCol w:w="3207"/>
        <w:gridCol w:w="3436"/>
      </w:tblGrid>
      <w:tr w:rsidR="00FB1C8E" w:rsidRPr="003C2192" w:rsidTr="00470C9B">
        <w:trPr>
          <w:trHeight w:val="889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150D2" w:rsidRPr="003C2192" w:rsidRDefault="00380E98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7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7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адолженности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предыдущего отчетного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FB1C8E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18FD" w:rsidRPr="003C2192" w:rsidTr="00470C9B">
        <w:trPr>
          <w:trHeight w:val="12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3A79A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4E3F8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E4FB8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134D3D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+62,4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3A79A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7B1889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134D3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-7,0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7B1889" w:rsidP="007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889">
              <w:rPr>
                <w:rFonts w:ascii="Times New Roman" w:hAnsi="Times New Roman" w:cs="Times New Roman"/>
                <w:sz w:val="20"/>
                <w:szCs w:val="20"/>
              </w:rPr>
              <w:t>Расчеты по доходам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оказания платных услуг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7B1889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7B188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F9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2345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7B1889" w:rsidP="007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ущербу основным средствам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3A79A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7B188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2345F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2345F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3A79A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E4FB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134D3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+343,2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</w:t>
            </w:r>
            <w:r w:rsidR="00AE4FB8">
              <w:rPr>
                <w:rFonts w:ascii="Times New Roman" w:hAnsi="Times New Roman" w:cs="Times New Roman"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3A79A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E4FB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01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платежам в бюджеты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3A79A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E4FB8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7B18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к  взысканию дебиторская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E4FB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C46" w:rsidRPr="003C2192" w:rsidTr="00470C9B">
        <w:trPr>
          <w:trHeight w:val="14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3A79A0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2326,2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0C74F1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134D3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-45,4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E3F8F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4F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C7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8F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3A79A0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134D3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+194,2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134D3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E3F8F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Default="00F0334A" w:rsidP="00A4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34A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3A79A0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4A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3C2192" w:rsidRDefault="00F0334A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F0334A" w:rsidRDefault="00F0334A" w:rsidP="00A4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A06618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34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F03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Default="00F0334A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3C2192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3C2192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4F1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3C2192" w:rsidRDefault="000C74F1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Default="000C74F1" w:rsidP="00A4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F0334A" w:rsidRDefault="00192AD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AD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92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Default="00192ADB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3C2192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3C2192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412" w:rsidRPr="003C2192" w:rsidTr="00A45412">
        <w:trPr>
          <w:trHeight w:val="291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A4541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A45412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12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A06618" w:rsidRDefault="00A4541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41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45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Default="009B3238" w:rsidP="0091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="009178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78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0C74F1" w:rsidP="000C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1106,8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134D3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-51,3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A4541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2628B6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203,2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226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48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85828" w:rsidRPr="009178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310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5E0152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340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AF4459" w:rsidP="00AF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663030" w:rsidRPr="009178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0C74F1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 213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2628B6" w:rsidP="005E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906,</w:t>
            </w:r>
            <w:r w:rsidR="005E0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A25877" w:rsidP="0066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 290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A25877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0C74F1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48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85828" w:rsidRPr="00917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5828" w:rsidRPr="009178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262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10411A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6303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470C9B">
        <w:trPr>
          <w:trHeight w:val="9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248"/>
        <w:gridCol w:w="2076"/>
        <w:gridCol w:w="1510"/>
        <w:gridCol w:w="1507"/>
      </w:tblGrid>
      <w:tr w:rsidR="001150D2" w:rsidRPr="003C2192" w:rsidTr="00FB1C8E">
        <w:trPr>
          <w:trHeight w:val="17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44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440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7440D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30 441,5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D07B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32 096,6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FB1C8E">
        <w:trPr>
          <w:trHeight w:val="2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7440D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1 298,8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D07B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1 424,2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7440D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24 160,4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D07B7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24 232,9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7440D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4 982,3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D07B7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7440D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30 441,5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E600B1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32 063,0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6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7440D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1 298,8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3843C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1 390,6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40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440DC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440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45C7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24 232,9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 w:rsidR="007440DC">
              <w:rPr>
                <w:rFonts w:ascii="Times New Roman" w:hAnsi="Times New Roman" w:cs="Times New Roman"/>
                <w:b/>
                <w:sz w:val="20"/>
                <w:szCs w:val="20"/>
              </w:rPr>
              <w:t>982</w:t>
            </w: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440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2A6E9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6 439,5</w:t>
            </w:r>
          </w:p>
        </w:tc>
      </w:tr>
      <w:tr w:rsidR="008E41E8" w:rsidRPr="003C2192" w:rsidTr="00FB1C8E">
        <w:trPr>
          <w:trHeight w:val="15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7440DC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8E41E8"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="008E41E8"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E600B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32 096,7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E41E8" w:rsidRDefault="008E41E8" w:rsidP="003E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298</w:t>
            </w:r>
            <w:r w:rsidRPr="008E41E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E41E8" w:rsidRDefault="00E600B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1 424,2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6624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521,1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6624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3E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6624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30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59334B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59334B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E41E8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59334B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59334B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59334B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24 160,4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4067F5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24 232,9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15 328,5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92E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14 109,4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92E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 026,9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92E9B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5 549,4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 029,7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 691,3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C9B">
              <w:rPr>
                <w:rFonts w:ascii="Times New Roman" w:hAnsi="Times New Roman" w:cs="Times New Roman"/>
                <w:sz w:val="20"/>
                <w:szCs w:val="20"/>
              </w:rPr>
              <w:t>1 718,8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 263,4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901,2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E61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> 982,3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1 156,1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D77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1 429,9</w:t>
            </w:r>
          </w:p>
        </w:tc>
      </w:tr>
      <w:tr w:rsidR="00D77C9B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C9B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C9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D77C9B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518,3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</w:tr>
      <w:tr w:rsidR="00D77C9B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D77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C9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D77C9B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1 313,2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C86ADC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8E41E8" w:rsidRPr="003C2192" w:rsidTr="00FB1C8E">
        <w:trPr>
          <w:trHeight w:val="14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8022D0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8022D0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3E614C" w:rsidP="003E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8E41E8"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="008E41E8"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10788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31 994,6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4B4A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67D0F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1 298,8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1 390,6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10788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24 232,9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15 328,5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14 109,4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 026,9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5 549,4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 029,7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1 691,3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1 714,6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 263,4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901,2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891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573,9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18BF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> 982,3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156CF4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6 370,9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1 429,9</w:t>
            </w:r>
          </w:p>
        </w:tc>
      </w:tr>
      <w:tr w:rsidR="003D54C6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Pr="003C2192" w:rsidRDefault="003D54C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4C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1 421,1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</w:tbl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3D1F54" w:rsidRDefault="003D1F54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3D1F54" w:rsidRDefault="003D1F54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3. Об использовании имущества, закрепленного</w:t>
      </w:r>
      <w:r w:rsidR="00FB1C8E">
        <w:rPr>
          <w:rFonts w:ascii="Times New Roman" w:hAnsi="Times New Roman" w:cs="Times New Roman"/>
          <w:sz w:val="20"/>
          <w:szCs w:val="20"/>
        </w:rPr>
        <w:t xml:space="preserve"> </w:t>
      </w:r>
      <w:r w:rsidRPr="003C2192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9306"/>
        <w:gridCol w:w="991"/>
        <w:gridCol w:w="994"/>
        <w:gridCol w:w="1134"/>
        <w:gridCol w:w="1134"/>
        <w:gridCol w:w="1177"/>
      </w:tblGrid>
      <w:tr w:rsidR="001150D2" w:rsidRPr="003C2192" w:rsidTr="00FB1C8E">
        <w:trPr>
          <w:trHeight w:val="400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B4ACB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252C" w:rsidRPr="003C2192" w:rsidTr="00FB1C8E">
        <w:trPr>
          <w:trHeight w:val="600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252C" w:rsidRPr="003C2192" w:rsidTr="00FB1C8E">
        <w:trPr>
          <w:trHeight w:val="19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A250A8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176 137,1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A250A8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177 479,6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08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864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86412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6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6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A250A8" w:rsidP="00A2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176 086,1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A2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177428,6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0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864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86412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6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6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A250A8" w:rsidP="00A2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169488</w:t>
            </w:r>
            <w:r w:rsidR="005113F9" w:rsidRPr="003C219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169 488,2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169 488,2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169 488,2</w:t>
            </w:r>
          </w:p>
        </w:tc>
      </w:tr>
      <w:tr w:rsidR="005E252C" w:rsidRPr="003C2192" w:rsidTr="00FB1C8E">
        <w:trPr>
          <w:trHeight w:val="44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луг и иной приносящей доход 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08641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FB1C8E">
        <w:trPr>
          <w:trHeight w:val="45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лансовая 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25 318,8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25 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0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 672,7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B25EE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</w:tr>
      <w:tr w:rsidR="005E252C" w:rsidRPr="003C2192" w:rsidTr="00FB1C8E">
        <w:trPr>
          <w:trHeight w:val="18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</w:t>
            </w:r>
            <w:r w:rsidR="005113F9" w:rsidRPr="003C2192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1 118,8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1 118,8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1 118,8</w:t>
            </w:r>
          </w:p>
        </w:tc>
      </w:tr>
      <w:tr w:rsidR="005E252C" w:rsidRPr="003C2192" w:rsidTr="00FB1C8E">
        <w:trPr>
          <w:trHeight w:val="23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</w:tr>
      <w:tr w:rsidR="005E252C" w:rsidRPr="003C2192" w:rsidTr="00FB1C8E">
        <w:trPr>
          <w:trHeight w:val="12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5 191,6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 545,6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B25EE" w:rsidP="00FB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3B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E252C" w:rsidRPr="003C2192" w:rsidTr="00FB1C8E">
        <w:trPr>
          <w:trHeight w:val="16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2 466,4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 820,4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 820,4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50AB0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2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FB1C8E">
        <w:trPr>
          <w:trHeight w:val="26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29007C">
        <w:trPr>
          <w:trHeight w:val="12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21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</w:tr>
      <w:tr w:rsidR="005E252C" w:rsidRPr="003C2192" w:rsidTr="00FB1C8E">
        <w:trPr>
          <w:trHeight w:val="2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5E252C" w:rsidRPr="003C2192" w:rsidTr="0029007C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остаточная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158 042</w:t>
            </w:r>
            <w:r w:rsidR="005113F9"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 309,8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E252C" w:rsidRPr="003C2192" w:rsidTr="0029007C">
        <w:trPr>
          <w:trHeight w:val="11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157 996</w:t>
            </w:r>
            <w:r w:rsidR="005113F9"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B25EE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B25EE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157 689,2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 504,4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252C" w:rsidRPr="003C2192" w:rsidTr="0029007C">
        <w:trPr>
          <w:trHeight w:val="39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муниципальным автономным учреждением за счет доходов, полученных от платных услуг и иной приносящей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B25EE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0A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9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29007C">
        <w:trPr>
          <w:trHeight w:val="40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8 635,4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5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="00253C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B25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3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252C" w:rsidRPr="003C2192" w:rsidTr="0029007C">
        <w:trPr>
          <w:trHeight w:val="21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10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 328,1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 143,4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95784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29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="00FD29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252C" w:rsidRPr="003C2192" w:rsidTr="0029007C">
        <w:trPr>
          <w:trHeight w:val="13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6835C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</w:tr>
      <w:tr w:rsidR="005E252C" w:rsidRPr="003C2192" w:rsidTr="00FB1C8E">
        <w:trPr>
          <w:trHeight w:val="265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6835C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5E252C" w:rsidRPr="003C2192" w:rsidTr="00FB1C8E">
        <w:trPr>
          <w:trHeight w:val="27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514,1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95784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649,6</w:t>
            </w:r>
          </w:p>
        </w:tc>
      </w:tr>
      <w:tr w:rsidR="005E252C" w:rsidRPr="003C2192" w:rsidTr="0029007C">
        <w:trPr>
          <w:trHeight w:val="15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95784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  <w:r w:rsidR="00FD291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5E252C" w:rsidRPr="003C2192" w:rsidTr="0029007C">
        <w:trPr>
          <w:trHeight w:val="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7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FD2913">
        <w:trPr>
          <w:trHeight w:val="34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29007C">
        <w:trPr>
          <w:trHeight w:val="14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95784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</w:tr>
      <w:tr w:rsidR="005E252C" w:rsidRPr="003C2192" w:rsidTr="0029007C">
        <w:trPr>
          <w:trHeight w:val="18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23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E252C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D45FF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</w:tr>
      <w:tr w:rsidR="005E252C" w:rsidRPr="003C2192" w:rsidTr="00FB1C8E">
        <w:trPr>
          <w:trHeight w:val="28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850"/>
        <w:gridCol w:w="1700"/>
        <w:gridCol w:w="1559"/>
        <w:gridCol w:w="1703"/>
        <w:gridCol w:w="1602"/>
      </w:tblGrid>
      <w:tr w:rsidR="001150D2" w:rsidRPr="003C2192" w:rsidTr="0029007C">
        <w:trPr>
          <w:trHeight w:val="17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0C4A7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показателей      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7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29007C">
        <w:trPr>
          <w:trHeight w:val="417"/>
        </w:trPr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proofErr w:type="gramEnd"/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2913" w:rsidRPr="003C2192" w:rsidTr="0029007C">
        <w:trPr>
          <w:trHeight w:val="37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едвижимого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акрепленного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за муниципальным автономным учреждением 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7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2913" w:rsidRPr="003C2192" w:rsidTr="0029007C">
        <w:trPr>
          <w:trHeight w:val="2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7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недвижимого имущества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234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26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41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5E252C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D84E50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D8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4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2913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1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особо ценного движимого имущества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425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D2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</w:tr>
      <w:tr w:rsidR="00FD2913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0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гараж   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сарай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FD2913" w:rsidRPr="003C2192" w:rsidTr="0029007C">
        <w:trPr>
          <w:trHeight w:val="197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r:id="rId11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76"/>
            <w:bookmarkEnd w:id="3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</w:tr>
      <w:tr w:rsidR="00FD2913" w:rsidRPr="003C2192" w:rsidTr="0029007C">
        <w:trPr>
          <w:trHeight w:val="8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</w:t>
            </w:r>
            <w:hyperlink r:id="rId12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879"/>
            <w:bookmarkEnd w:id="4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FD2913" w:rsidRPr="003C2192" w:rsidTr="0029007C">
        <w:trPr>
          <w:trHeight w:val="11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(замощений, заборов и других)   в том числе: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</w:tr>
      <w:tr w:rsidR="00FD2913" w:rsidRPr="003C2192" w:rsidTr="0029007C">
        <w:trPr>
          <w:trHeight w:val="25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калитка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калитка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п.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</w:tr>
      <w:tr w:rsidR="00FD2913" w:rsidRPr="003C2192" w:rsidTr="0029007C">
        <w:trPr>
          <w:trHeight w:val="4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 недвижимого имущества, 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5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r:id="rId13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898"/>
            <w:bookmarkEnd w:id="5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18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 пользование </w:t>
            </w:r>
            <w:hyperlink r:id="rId14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901"/>
            <w:bookmarkEnd w:id="6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64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 автономным учреждением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5E252C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D45FF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D45FF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334,3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917"/>
      <w:bookmarkEnd w:id="7"/>
      <w:r w:rsidRPr="0029007C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r:id="rId15" w:anchor="Par876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строкам 3.1.1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anchor="Par879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3.1.2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7" w:anchor="Par898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8" w:anchor="Par901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Главный бухгалтер муниципального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Руководитель муниципального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Исполнитель (лицо, ответственное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СОГЛАСОВАН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_____________________________________</w:t>
      </w:r>
    </w:p>
    <w:p w:rsidR="00D45FF2" w:rsidRDefault="001150D2" w:rsidP="003C2192">
      <w:pPr>
        <w:pStyle w:val="ConsPlusNonformat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отношений администрации города Перми)</w:t>
      </w:r>
      <w:bookmarkStart w:id="8" w:name="_GoBack"/>
      <w:bookmarkEnd w:id="8"/>
    </w:p>
    <w:sectPr w:rsidR="001150D2" w:rsidRPr="003C2192" w:rsidSect="00081ED6"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A95"/>
    <w:rsid w:val="00023BF7"/>
    <w:rsid w:val="00023D35"/>
    <w:rsid w:val="00043062"/>
    <w:rsid w:val="00075CAB"/>
    <w:rsid w:val="00081ED6"/>
    <w:rsid w:val="00086412"/>
    <w:rsid w:val="000A1327"/>
    <w:rsid w:val="000B0B22"/>
    <w:rsid w:val="000C4A74"/>
    <w:rsid w:val="000C6932"/>
    <w:rsid w:val="000C74F1"/>
    <w:rsid w:val="000D0356"/>
    <w:rsid w:val="000E327A"/>
    <w:rsid w:val="000E73C9"/>
    <w:rsid w:val="0010411A"/>
    <w:rsid w:val="001058DD"/>
    <w:rsid w:val="001061D3"/>
    <w:rsid w:val="00107887"/>
    <w:rsid w:val="001150D2"/>
    <w:rsid w:val="001244BF"/>
    <w:rsid w:val="00134D3D"/>
    <w:rsid w:val="00140F41"/>
    <w:rsid w:val="00142DFC"/>
    <w:rsid w:val="001441EB"/>
    <w:rsid w:val="00156CF4"/>
    <w:rsid w:val="00160359"/>
    <w:rsid w:val="001651D6"/>
    <w:rsid w:val="0017028D"/>
    <w:rsid w:val="00192ADB"/>
    <w:rsid w:val="001A2D82"/>
    <w:rsid w:val="001A7A19"/>
    <w:rsid w:val="001B6E81"/>
    <w:rsid w:val="001C05A3"/>
    <w:rsid w:val="001C264B"/>
    <w:rsid w:val="001D63A3"/>
    <w:rsid w:val="001E0ADC"/>
    <w:rsid w:val="001E51CE"/>
    <w:rsid w:val="001E7D9E"/>
    <w:rsid w:val="001F7417"/>
    <w:rsid w:val="002040DE"/>
    <w:rsid w:val="002079B6"/>
    <w:rsid w:val="0021486D"/>
    <w:rsid w:val="0022052D"/>
    <w:rsid w:val="00220E85"/>
    <w:rsid w:val="002345F9"/>
    <w:rsid w:val="0024196A"/>
    <w:rsid w:val="0024439D"/>
    <w:rsid w:val="002512DA"/>
    <w:rsid w:val="00253CBD"/>
    <w:rsid w:val="002564D6"/>
    <w:rsid w:val="002628B6"/>
    <w:rsid w:val="00266B5E"/>
    <w:rsid w:val="0029007C"/>
    <w:rsid w:val="002960D7"/>
    <w:rsid w:val="002A6E9A"/>
    <w:rsid w:val="002B3EF7"/>
    <w:rsid w:val="002C61FA"/>
    <w:rsid w:val="002D24CD"/>
    <w:rsid w:val="002E4464"/>
    <w:rsid w:val="00301A55"/>
    <w:rsid w:val="00307DAE"/>
    <w:rsid w:val="0032521E"/>
    <w:rsid w:val="003257EC"/>
    <w:rsid w:val="00326917"/>
    <w:rsid w:val="003472E6"/>
    <w:rsid w:val="00363A5B"/>
    <w:rsid w:val="00367D0F"/>
    <w:rsid w:val="00380E98"/>
    <w:rsid w:val="003812CA"/>
    <w:rsid w:val="003843C3"/>
    <w:rsid w:val="00386AF6"/>
    <w:rsid w:val="0039053A"/>
    <w:rsid w:val="00390F68"/>
    <w:rsid w:val="003935C1"/>
    <w:rsid w:val="00395FCD"/>
    <w:rsid w:val="003A1F5D"/>
    <w:rsid w:val="003A2A83"/>
    <w:rsid w:val="003A711B"/>
    <w:rsid w:val="003A79A0"/>
    <w:rsid w:val="003B25EE"/>
    <w:rsid w:val="003C2192"/>
    <w:rsid w:val="003D1F54"/>
    <w:rsid w:val="003D54C6"/>
    <w:rsid w:val="003D56C8"/>
    <w:rsid w:val="003E0DC7"/>
    <w:rsid w:val="003E614C"/>
    <w:rsid w:val="003F005D"/>
    <w:rsid w:val="003F07FE"/>
    <w:rsid w:val="003F21CE"/>
    <w:rsid w:val="004067F5"/>
    <w:rsid w:val="00440244"/>
    <w:rsid w:val="00442E4A"/>
    <w:rsid w:val="00443D60"/>
    <w:rsid w:val="00450C25"/>
    <w:rsid w:val="00470C9B"/>
    <w:rsid w:val="0048006E"/>
    <w:rsid w:val="00480472"/>
    <w:rsid w:val="00485828"/>
    <w:rsid w:val="004A13FB"/>
    <w:rsid w:val="004A5734"/>
    <w:rsid w:val="004B13F0"/>
    <w:rsid w:val="004B4ACB"/>
    <w:rsid w:val="004D0E40"/>
    <w:rsid w:val="004D6760"/>
    <w:rsid w:val="004E3F8F"/>
    <w:rsid w:val="005113F9"/>
    <w:rsid w:val="00525037"/>
    <w:rsid w:val="00527D58"/>
    <w:rsid w:val="00531E77"/>
    <w:rsid w:val="005320E3"/>
    <w:rsid w:val="00536B58"/>
    <w:rsid w:val="0054435D"/>
    <w:rsid w:val="00563BED"/>
    <w:rsid w:val="00582CAB"/>
    <w:rsid w:val="0059334B"/>
    <w:rsid w:val="00595784"/>
    <w:rsid w:val="005B1A7B"/>
    <w:rsid w:val="005B31E2"/>
    <w:rsid w:val="005B74EC"/>
    <w:rsid w:val="005E0152"/>
    <w:rsid w:val="005E252C"/>
    <w:rsid w:val="005F341C"/>
    <w:rsid w:val="00617324"/>
    <w:rsid w:val="006400AD"/>
    <w:rsid w:val="006448AC"/>
    <w:rsid w:val="00645C78"/>
    <w:rsid w:val="00646D6B"/>
    <w:rsid w:val="00653263"/>
    <w:rsid w:val="006537BB"/>
    <w:rsid w:val="00654D1D"/>
    <w:rsid w:val="00656D4A"/>
    <w:rsid w:val="00660B3E"/>
    <w:rsid w:val="00663030"/>
    <w:rsid w:val="00666244"/>
    <w:rsid w:val="006668CD"/>
    <w:rsid w:val="00670A7F"/>
    <w:rsid w:val="006835CC"/>
    <w:rsid w:val="006905C7"/>
    <w:rsid w:val="00692E9B"/>
    <w:rsid w:val="006C062B"/>
    <w:rsid w:val="006D07B7"/>
    <w:rsid w:val="006D435E"/>
    <w:rsid w:val="006E361E"/>
    <w:rsid w:val="006F0D2D"/>
    <w:rsid w:val="006F1752"/>
    <w:rsid w:val="006F5928"/>
    <w:rsid w:val="006F63B1"/>
    <w:rsid w:val="006F7242"/>
    <w:rsid w:val="00722836"/>
    <w:rsid w:val="00726891"/>
    <w:rsid w:val="007440DC"/>
    <w:rsid w:val="00744CC1"/>
    <w:rsid w:val="0076062A"/>
    <w:rsid w:val="00767832"/>
    <w:rsid w:val="00790BF4"/>
    <w:rsid w:val="00797E6C"/>
    <w:rsid w:val="007A1DAE"/>
    <w:rsid w:val="007A75EC"/>
    <w:rsid w:val="007B1889"/>
    <w:rsid w:val="007C16BF"/>
    <w:rsid w:val="007D7341"/>
    <w:rsid w:val="007E331F"/>
    <w:rsid w:val="007E5BB1"/>
    <w:rsid w:val="007F4134"/>
    <w:rsid w:val="008022D0"/>
    <w:rsid w:val="0080549A"/>
    <w:rsid w:val="00850AB0"/>
    <w:rsid w:val="008656B0"/>
    <w:rsid w:val="00872FE5"/>
    <w:rsid w:val="00873888"/>
    <w:rsid w:val="00875D79"/>
    <w:rsid w:val="008906AD"/>
    <w:rsid w:val="008918BF"/>
    <w:rsid w:val="00896D37"/>
    <w:rsid w:val="00896D78"/>
    <w:rsid w:val="008E1374"/>
    <w:rsid w:val="008E2056"/>
    <w:rsid w:val="008E3B3A"/>
    <w:rsid w:val="008E41E8"/>
    <w:rsid w:val="009031B3"/>
    <w:rsid w:val="009178BA"/>
    <w:rsid w:val="00962EDC"/>
    <w:rsid w:val="00971B3C"/>
    <w:rsid w:val="009743CE"/>
    <w:rsid w:val="009918FD"/>
    <w:rsid w:val="00991A39"/>
    <w:rsid w:val="009A2494"/>
    <w:rsid w:val="009A3655"/>
    <w:rsid w:val="009A5190"/>
    <w:rsid w:val="009B3238"/>
    <w:rsid w:val="009D5174"/>
    <w:rsid w:val="00A06618"/>
    <w:rsid w:val="00A250A8"/>
    <w:rsid w:val="00A25877"/>
    <w:rsid w:val="00A30995"/>
    <w:rsid w:val="00A31025"/>
    <w:rsid w:val="00A45412"/>
    <w:rsid w:val="00A647BF"/>
    <w:rsid w:val="00A6496C"/>
    <w:rsid w:val="00A65B06"/>
    <w:rsid w:val="00A67B01"/>
    <w:rsid w:val="00A73521"/>
    <w:rsid w:val="00A74835"/>
    <w:rsid w:val="00AA5366"/>
    <w:rsid w:val="00AE1C81"/>
    <w:rsid w:val="00AE3BBD"/>
    <w:rsid w:val="00AE4FB8"/>
    <w:rsid w:val="00AF3909"/>
    <w:rsid w:val="00AF4459"/>
    <w:rsid w:val="00B129FC"/>
    <w:rsid w:val="00B148B3"/>
    <w:rsid w:val="00B17543"/>
    <w:rsid w:val="00B57510"/>
    <w:rsid w:val="00B5793D"/>
    <w:rsid w:val="00BA1192"/>
    <w:rsid w:val="00BA3D5F"/>
    <w:rsid w:val="00BC0001"/>
    <w:rsid w:val="00BC3E5A"/>
    <w:rsid w:val="00BD6973"/>
    <w:rsid w:val="00BE6807"/>
    <w:rsid w:val="00BF3BC6"/>
    <w:rsid w:val="00BF5AE2"/>
    <w:rsid w:val="00BF6A5D"/>
    <w:rsid w:val="00C04CFE"/>
    <w:rsid w:val="00C20753"/>
    <w:rsid w:val="00C214B3"/>
    <w:rsid w:val="00C43DFA"/>
    <w:rsid w:val="00C46543"/>
    <w:rsid w:val="00C715C4"/>
    <w:rsid w:val="00C86ADC"/>
    <w:rsid w:val="00CA7975"/>
    <w:rsid w:val="00CB1618"/>
    <w:rsid w:val="00CB378C"/>
    <w:rsid w:val="00CD0A1C"/>
    <w:rsid w:val="00CD54B2"/>
    <w:rsid w:val="00CE3078"/>
    <w:rsid w:val="00CF2945"/>
    <w:rsid w:val="00CF36BE"/>
    <w:rsid w:val="00D03AE0"/>
    <w:rsid w:val="00D12C19"/>
    <w:rsid w:val="00D1758A"/>
    <w:rsid w:val="00D214B4"/>
    <w:rsid w:val="00D24820"/>
    <w:rsid w:val="00D25AE7"/>
    <w:rsid w:val="00D31589"/>
    <w:rsid w:val="00D34014"/>
    <w:rsid w:val="00D45FF2"/>
    <w:rsid w:val="00D61951"/>
    <w:rsid w:val="00D755BB"/>
    <w:rsid w:val="00D75DEC"/>
    <w:rsid w:val="00D77C9B"/>
    <w:rsid w:val="00D816CB"/>
    <w:rsid w:val="00D8180F"/>
    <w:rsid w:val="00D84E50"/>
    <w:rsid w:val="00DB017B"/>
    <w:rsid w:val="00DB0DC1"/>
    <w:rsid w:val="00DC67D2"/>
    <w:rsid w:val="00DC76E3"/>
    <w:rsid w:val="00DE5F4D"/>
    <w:rsid w:val="00E13919"/>
    <w:rsid w:val="00E20C71"/>
    <w:rsid w:val="00E30CD2"/>
    <w:rsid w:val="00E43315"/>
    <w:rsid w:val="00E50209"/>
    <w:rsid w:val="00E527E2"/>
    <w:rsid w:val="00E531E3"/>
    <w:rsid w:val="00E600B1"/>
    <w:rsid w:val="00E62DD1"/>
    <w:rsid w:val="00E73A95"/>
    <w:rsid w:val="00E8418D"/>
    <w:rsid w:val="00E86320"/>
    <w:rsid w:val="00EA26E3"/>
    <w:rsid w:val="00EA5A0A"/>
    <w:rsid w:val="00EC46EE"/>
    <w:rsid w:val="00ED6ACE"/>
    <w:rsid w:val="00EE1929"/>
    <w:rsid w:val="00F0334A"/>
    <w:rsid w:val="00F065BD"/>
    <w:rsid w:val="00F16952"/>
    <w:rsid w:val="00F211A0"/>
    <w:rsid w:val="00F349D3"/>
    <w:rsid w:val="00F43C46"/>
    <w:rsid w:val="00F45078"/>
    <w:rsid w:val="00F953C3"/>
    <w:rsid w:val="00FB1C8E"/>
    <w:rsid w:val="00FB25BC"/>
    <w:rsid w:val="00FB3B08"/>
    <w:rsid w:val="00FC7717"/>
    <w:rsid w:val="00FD2913"/>
    <w:rsid w:val="00FE1C6A"/>
    <w:rsid w:val="00FF08E0"/>
    <w:rsid w:val="00FF5FEA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3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2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1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0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4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93F1-A7D9-499D-B6B7-AF358039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9976</Words>
  <Characters>56869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166</cp:revision>
  <cp:lastPrinted>2017-02-22T06:01:00Z</cp:lastPrinted>
  <dcterms:created xsi:type="dcterms:W3CDTF">2014-05-16T09:40:00Z</dcterms:created>
  <dcterms:modified xsi:type="dcterms:W3CDTF">2017-03-09T06:46:00Z</dcterms:modified>
</cp:coreProperties>
</file>