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A63" w:rsidRDefault="000B1A63">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0B1A63" w:rsidRDefault="000B1A63">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1A63">
        <w:tc>
          <w:tcPr>
            <w:tcW w:w="4677" w:type="dxa"/>
            <w:tcBorders>
              <w:top w:val="nil"/>
              <w:left w:val="nil"/>
              <w:bottom w:val="nil"/>
              <w:right w:val="nil"/>
            </w:tcBorders>
          </w:tcPr>
          <w:p w:rsidR="000B1A63" w:rsidRDefault="000B1A63">
            <w:pPr>
              <w:spacing w:after="1" w:line="220" w:lineRule="atLeast"/>
            </w:pPr>
            <w:r>
              <w:rPr>
                <w:rFonts w:ascii="Calibri" w:hAnsi="Calibri" w:cs="Calibri"/>
              </w:rPr>
              <w:t>7 февраля 2011 года</w:t>
            </w:r>
          </w:p>
        </w:tc>
        <w:tc>
          <w:tcPr>
            <w:tcW w:w="4677" w:type="dxa"/>
            <w:tcBorders>
              <w:top w:val="nil"/>
              <w:left w:val="nil"/>
              <w:bottom w:val="nil"/>
              <w:right w:val="nil"/>
            </w:tcBorders>
          </w:tcPr>
          <w:p w:rsidR="000B1A63" w:rsidRDefault="000B1A63">
            <w:pPr>
              <w:spacing w:after="1" w:line="220" w:lineRule="atLeast"/>
              <w:jc w:val="right"/>
            </w:pPr>
            <w:r>
              <w:rPr>
                <w:rFonts w:ascii="Calibri" w:hAnsi="Calibri" w:cs="Calibri"/>
              </w:rPr>
              <w:t>N 6-ФЗ</w:t>
            </w:r>
          </w:p>
        </w:tc>
      </w:tr>
    </w:tbl>
    <w:p w:rsidR="000B1A63" w:rsidRDefault="000B1A63">
      <w:pPr>
        <w:pBdr>
          <w:top w:val="single" w:sz="6" w:space="0" w:color="auto"/>
        </w:pBdr>
        <w:spacing w:before="100" w:after="100"/>
        <w:jc w:val="both"/>
        <w:rPr>
          <w:sz w:val="2"/>
          <w:szCs w:val="2"/>
        </w:rPr>
      </w:pPr>
    </w:p>
    <w:p w:rsidR="000B1A63" w:rsidRDefault="000B1A63">
      <w:pPr>
        <w:spacing w:after="1" w:line="220" w:lineRule="atLeast"/>
        <w:jc w:val="both"/>
      </w:pPr>
    </w:p>
    <w:p w:rsidR="000B1A63" w:rsidRDefault="000B1A63">
      <w:pPr>
        <w:spacing w:after="1" w:line="220" w:lineRule="atLeast"/>
        <w:jc w:val="center"/>
      </w:pPr>
      <w:r>
        <w:rPr>
          <w:rFonts w:ascii="Calibri" w:hAnsi="Calibri" w:cs="Calibri"/>
          <w:b/>
        </w:rPr>
        <w:t>РОССИЙСКАЯ ФЕДЕРАЦИЯ</w:t>
      </w:r>
    </w:p>
    <w:p w:rsidR="000B1A63" w:rsidRDefault="000B1A63">
      <w:pPr>
        <w:spacing w:after="1" w:line="220" w:lineRule="atLeast"/>
        <w:jc w:val="center"/>
      </w:pPr>
    </w:p>
    <w:p w:rsidR="000B1A63" w:rsidRDefault="000B1A63">
      <w:pPr>
        <w:spacing w:after="1" w:line="220" w:lineRule="atLeast"/>
        <w:jc w:val="center"/>
      </w:pPr>
      <w:r>
        <w:rPr>
          <w:rFonts w:ascii="Calibri" w:hAnsi="Calibri" w:cs="Calibri"/>
          <w:b/>
        </w:rPr>
        <w:t>ФЕДЕРАЛЬНЫЙ ЗАКОН</w:t>
      </w:r>
    </w:p>
    <w:p w:rsidR="000B1A63" w:rsidRDefault="000B1A63">
      <w:pPr>
        <w:spacing w:after="1" w:line="220" w:lineRule="atLeast"/>
        <w:jc w:val="center"/>
      </w:pPr>
    </w:p>
    <w:p w:rsidR="000B1A63" w:rsidRDefault="000B1A63">
      <w:pPr>
        <w:spacing w:after="1" w:line="220" w:lineRule="atLeast"/>
        <w:jc w:val="center"/>
      </w:pPr>
      <w:r>
        <w:rPr>
          <w:rFonts w:ascii="Calibri" w:hAnsi="Calibri" w:cs="Calibri"/>
          <w:b/>
        </w:rPr>
        <w:t>ОБ ОБЩИХ ПРИНЦИПАХ ОРГАНИЗАЦИИ И ДЕЯТЕЛЬНОСТИ</w:t>
      </w:r>
    </w:p>
    <w:p w:rsidR="000B1A63" w:rsidRDefault="000B1A63">
      <w:pPr>
        <w:spacing w:after="1" w:line="220" w:lineRule="atLeast"/>
        <w:jc w:val="center"/>
      </w:pPr>
      <w:r>
        <w:rPr>
          <w:rFonts w:ascii="Calibri" w:hAnsi="Calibri" w:cs="Calibri"/>
          <w:b/>
        </w:rPr>
        <w:t>КОНТРОЛЬНО-СЧЕТНЫХ ОРГАНОВ СУБЪЕКТОВ РОССИЙСКОЙ ФЕДЕРАЦИИ</w:t>
      </w:r>
    </w:p>
    <w:p w:rsidR="000B1A63" w:rsidRDefault="000B1A63">
      <w:pPr>
        <w:spacing w:after="1" w:line="220" w:lineRule="atLeast"/>
        <w:jc w:val="center"/>
      </w:pPr>
      <w:r>
        <w:rPr>
          <w:rFonts w:ascii="Calibri" w:hAnsi="Calibri" w:cs="Calibri"/>
          <w:b/>
        </w:rPr>
        <w:t>И МУНИЦИПАЛЬНЫХ ОБРАЗОВАНИЙ</w:t>
      </w:r>
    </w:p>
    <w:p w:rsidR="000B1A63" w:rsidRDefault="000B1A63">
      <w:pPr>
        <w:spacing w:after="1" w:line="220" w:lineRule="atLeast"/>
        <w:ind w:firstLine="540"/>
        <w:jc w:val="both"/>
      </w:pPr>
    </w:p>
    <w:p w:rsidR="000B1A63" w:rsidRDefault="000B1A63">
      <w:pPr>
        <w:spacing w:after="1" w:line="220" w:lineRule="atLeast"/>
        <w:jc w:val="right"/>
      </w:pPr>
      <w:r>
        <w:rPr>
          <w:rFonts w:ascii="Calibri" w:hAnsi="Calibri" w:cs="Calibri"/>
        </w:rPr>
        <w:t>Принят</w:t>
      </w:r>
    </w:p>
    <w:p w:rsidR="000B1A63" w:rsidRDefault="000B1A63">
      <w:pPr>
        <w:spacing w:after="1" w:line="220" w:lineRule="atLeast"/>
        <w:jc w:val="right"/>
      </w:pPr>
      <w:r>
        <w:rPr>
          <w:rFonts w:ascii="Calibri" w:hAnsi="Calibri" w:cs="Calibri"/>
        </w:rPr>
        <w:t>Государственной Думой</w:t>
      </w:r>
    </w:p>
    <w:p w:rsidR="000B1A63" w:rsidRDefault="000B1A63">
      <w:pPr>
        <w:spacing w:after="1" w:line="220" w:lineRule="atLeast"/>
        <w:jc w:val="right"/>
      </w:pPr>
      <w:r>
        <w:rPr>
          <w:rFonts w:ascii="Calibri" w:hAnsi="Calibri" w:cs="Calibri"/>
        </w:rPr>
        <w:t>28 января 2011 года</w:t>
      </w:r>
    </w:p>
    <w:p w:rsidR="000B1A63" w:rsidRDefault="000B1A63">
      <w:pPr>
        <w:spacing w:after="1" w:line="220" w:lineRule="atLeast"/>
        <w:jc w:val="right"/>
      </w:pPr>
    </w:p>
    <w:p w:rsidR="000B1A63" w:rsidRDefault="000B1A63">
      <w:pPr>
        <w:spacing w:after="1" w:line="220" w:lineRule="atLeast"/>
        <w:jc w:val="right"/>
      </w:pPr>
      <w:r>
        <w:rPr>
          <w:rFonts w:ascii="Calibri" w:hAnsi="Calibri" w:cs="Calibri"/>
        </w:rPr>
        <w:t>Одобрен</w:t>
      </w:r>
    </w:p>
    <w:p w:rsidR="000B1A63" w:rsidRDefault="000B1A63">
      <w:pPr>
        <w:spacing w:after="1" w:line="220" w:lineRule="atLeast"/>
        <w:jc w:val="right"/>
      </w:pPr>
      <w:r>
        <w:rPr>
          <w:rFonts w:ascii="Calibri" w:hAnsi="Calibri" w:cs="Calibri"/>
        </w:rPr>
        <w:t>Советом Федерации</w:t>
      </w:r>
    </w:p>
    <w:p w:rsidR="000B1A63" w:rsidRDefault="000B1A63">
      <w:pPr>
        <w:spacing w:after="1" w:line="220" w:lineRule="atLeast"/>
        <w:jc w:val="right"/>
      </w:pPr>
      <w:r>
        <w:rPr>
          <w:rFonts w:ascii="Calibri" w:hAnsi="Calibri" w:cs="Calibri"/>
        </w:rPr>
        <w:t>2 февраля 2011 года</w:t>
      </w:r>
    </w:p>
    <w:p w:rsidR="000B1A63" w:rsidRDefault="000B1A63">
      <w:pPr>
        <w:spacing w:after="1" w:line="220" w:lineRule="atLeast"/>
        <w:jc w:val="center"/>
      </w:pPr>
    </w:p>
    <w:p w:rsidR="000B1A63" w:rsidRDefault="000B1A63">
      <w:pPr>
        <w:spacing w:after="1" w:line="220" w:lineRule="atLeast"/>
        <w:jc w:val="center"/>
      </w:pPr>
      <w:r>
        <w:rPr>
          <w:rFonts w:ascii="Calibri" w:hAnsi="Calibri" w:cs="Calibri"/>
        </w:rPr>
        <w:t>Список изменяющих документов</w:t>
      </w:r>
    </w:p>
    <w:p w:rsidR="000B1A63" w:rsidRDefault="000B1A63">
      <w:pPr>
        <w:spacing w:after="1" w:line="220" w:lineRule="atLeast"/>
        <w:jc w:val="center"/>
      </w:pPr>
      <w:r>
        <w:rPr>
          <w:rFonts w:ascii="Calibri" w:hAnsi="Calibri" w:cs="Calibri"/>
        </w:rPr>
        <w:t xml:space="preserve">(в ред. Федеральных законов от 02.07.2013 </w:t>
      </w:r>
      <w:hyperlink r:id="rId5" w:history="1">
        <w:r>
          <w:rPr>
            <w:rFonts w:ascii="Calibri" w:hAnsi="Calibri" w:cs="Calibri"/>
            <w:color w:val="0000FF"/>
          </w:rPr>
          <w:t>N 185-ФЗ</w:t>
        </w:r>
      </w:hyperlink>
      <w:r>
        <w:rPr>
          <w:rFonts w:ascii="Calibri" w:hAnsi="Calibri" w:cs="Calibri"/>
        </w:rPr>
        <w:t>,</w:t>
      </w:r>
    </w:p>
    <w:p w:rsidR="000B1A63" w:rsidRDefault="000B1A63">
      <w:pPr>
        <w:spacing w:after="1" w:line="220" w:lineRule="atLeast"/>
        <w:jc w:val="center"/>
      </w:pPr>
      <w:r>
        <w:rPr>
          <w:rFonts w:ascii="Calibri" w:hAnsi="Calibri" w:cs="Calibri"/>
        </w:rPr>
        <w:t xml:space="preserve">от 04.03.2014 </w:t>
      </w:r>
      <w:hyperlink r:id="rId6" w:history="1">
        <w:r>
          <w:rPr>
            <w:rFonts w:ascii="Calibri" w:hAnsi="Calibri" w:cs="Calibri"/>
            <w:color w:val="0000FF"/>
          </w:rPr>
          <w:t>N 23-ФЗ</w:t>
        </w:r>
      </w:hyperlink>
      <w:r>
        <w:rPr>
          <w:rFonts w:ascii="Calibri" w:hAnsi="Calibri" w:cs="Calibri"/>
        </w:rPr>
        <w:t>)</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 Цель настоящего Федерального закона</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2. Правовое регулирование организации и деятельности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7" w:history="1">
        <w:r>
          <w:rPr>
            <w:rFonts w:ascii="Calibri" w:hAnsi="Calibri" w:cs="Calibri"/>
            <w:color w:val="0000FF"/>
          </w:rPr>
          <w:t>Конституции</w:t>
        </w:r>
      </w:hyperlink>
      <w:r>
        <w:rPr>
          <w:rFonts w:ascii="Calibri" w:hAnsi="Calibri" w:cs="Calibri"/>
        </w:rPr>
        <w:t xml:space="preserve"> Российской Федерации и осуществляется Федеральным </w:t>
      </w:r>
      <w:hyperlink r:id="rId8"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9"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0B1A63" w:rsidRDefault="000B1A63">
      <w:pPr>
        <w:spacing w:after="1" w:line="220" w:lineRule="atLeast"/>
        <w:ind w:firstLine="540"/>
        <w:jc w:val="both"/>
      </w:pPr>
      <w:r>
        <w:rPr>
          <w:rFonts w:ascii="Calibri" w:hAnsi="Calibri" w:cs="Calibri"/>
        </w:rPr>
        <w:t xml:space="preserve">2. Правовое регулирование организации и деятельности контрольно-счетных органов муниципальных образований основывается на </w:t>
      </w:r>
      <w:hyperlink r:id="rId10" w:history="1">
        <w:r>
          <w:rPr>
            <w:rFonts w:ascii="Calibri" w:hAnsi="Calibri" w:cs="Calibri"/>
            <w:color w:val="0000FF"/>
          </w:rPr>
          <w:t>Конституции</w:t>
        </w:r>
      </w:hyperlink>
      <w:r>
        <w:rPr>
          <w:rFonts w:ascii="Calibri" w:hAnsi="Calibri" w:cs="Calibri"/>
        </w:rPr>
        <w:t xml:space="preserve"> Российской Федерации и осуществляется Федеральным </w:t>
      </w:r>
      <w:hyperlink r:id="rId11"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Бюджетным </w:t>
      </w:r>
      <w:hyperlink r:id="rId12"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B1A63" w:rsidRDefault="000B1A63">
      <w:pPr>
        <w:spacing w:after="1" w:line="220" w:lineRule="atLeast"/>
        <w:ind w:firstLine="540"/>
        <w:jc w:val="both"/>
      </w:pPr>
      <w:r>
        <w:rPr>
          <w:rFonts w:ascii="Calibri" w:hAnsi="Calibri" w:cs="Calibri"/>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3" w:history="1">
        <w:r>
          <w:rPr>
            <w:rFonts w:ascii="Calibri" w:hAnsi="Calibri" w:cs="Calibri"/>
            <w:color w:val="0000FF"/>
          </w:rPr>
          <w:t>кодексу</w:t>
        </w:r>
      </w:hyperlink>
      <w:r>
        <w:rPr>
          <w:rFonts w:ascii="Calibri" w:hAnsi="Calibri" w:cs="Calibri"/>
        </w:rPr>
        <w:t xml:space="preserve"> Российской Федерации и настоящему Федеральному закону.</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3. Основы статуса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0B1A63" w:rsidRDefault="000B1A63">
      <w:pPr>
        <w:spacing w:after="1" w:line="220" w:lineRule="atLeast"/>
        <w:ind w:firstLine="540"/>
        <w:jc w:val="both"/>
      </w:pPr>
      <w:r>
        <w:rPr>
          <w:rFonts w:ascii="Calibri" w:hAnsi="Calibri" w:cs="Calibri"/>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0B1A63" w:rsidRDefault="000B1A63">
      <w:pPr>
        <w:spacing w:after="1" w:line="220" w:lineRule="atLeast"/>
        <w:ind w:firstLine="540"/>
        <w:jc w:val="both"/>
      </w:pPr>
      <w:r>
        <w:rPr>
          <w:rFonts w:ascii="Calibri" w:hAnsi="Calibri" w:cs="Calibri"/>
        </w:rPr>
        <w:t>4. Контрольно-счетные органы обладают организационной и функциональной независимостью и осуществляют свою деятельность самостоятельно.</w:t>
      </w:r>
    </w:p>
    <w:p w:rsidR="000B1A63" w:rsidRDefault="000B1A63">
      <w:pPr>
        <w:spacing w:after="1" w:line="220" w:lineRule="atLeast"/>
        <w:ind w:firstLine="540"/>
        <w:jc w:val="both"/>
      </w:pPr>
      <w:r>
        <w:rPr>
          <w:rFonts w:ascii="Calibri" w:hAnsi="Calibri" w:cs="Calibri"/>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0B1A63" w:rsidRDefault="000B1A63">
      <w:pPr>
        <w:spacing w:after="1" w:line="220" w:lineRule="atLeast"/>
        <w:ind w:firstLine="540"/>
        <w:jc w:val="both"/>
      </w:pPr>
      <w:r>
        <w:rPr>
          <w:rFonts w:ascii="Calibri" w:hAnsi="Calibri" w:cs="Calibri"/>
        </w:rP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0B1A63" w:rsidRDefault="000B1A63">
      <w:pPr>
        <w:spacing w:after="1" w:line="220" w:lineRule="atLeast"/>
        <w:ind w:firstLine="540"/>
        <w:jc w:val="both"/>
      </w:pPr>
      <w:r>
        <w:rPr>
          <w:rFonts w:ascii="Calibri" w:hAnsi="Calibri" w:cs="Calibri"/>
        </w:rPr>
        <w:t>7. Контрольно-счетный орган субъекта Российской Федерации обладает правами юридического лица.</w:t>
      </w:r>
    </w:p>
    <w:p w:rsidR="000B1A63" w:rsidRDefault="000B1A63">
      <w:pPr>
        <w:spacing w:after="1" w:line="220" w:lineRule="atLeast"/>
        <w:ind w:firstLine="540"/>
        <w:jc w:val="both"/>
      </w:pPr>
      <w:r>
        <w:rPr>
          <w:rFonts w:ascii="Calibri" w:hAnsi="Calibri" w:cs="Calibri"/>
        </w:rP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0B1A63" w:rsidRDefault="000B1A63">
      <w:pPr>
        <w:spacing w:after="1" w:line="220" w:lineRule="atLeast"/>
        <w:ind w:firstLine="540"/>
        <w:jc w:val="both"/>
      </w:pPr>
      <w:r>
        <w:rPr>
          <w:rFonts w:ascii="Calibri" w:hAnsi="Calibri" w:cs="Calibri"/>
        </w:rP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0B1A63" w:rsidRDefault="000B1A63">
      <w:pPr>
        <w:spacing w:after="1" w:line="220" w:lineRule="atLeast"/>
        <w:ind w:firstLine="540"/>
        <w:jc w:val="both"/>
      </w:pPr>
      <w:r>
        <w:rPr>
          <w:rFonts w:ascii="Calibri" w:hAnsi="Calibri" w:cs="Calibri"/>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0B1A63" w:rsidRDefault="000B1A63">
      <w:pPr>
        <w:spacing w:after="1" w:line="220" w:lineRule="atLeast"/>
        <w:ind w:firstLine="540"/>
        <w:jc w:val="both"/>
      </w:pPr>
      <w:r>
        <w:rPr>
          <w:rFonts w:ascii="Calibri" w:hAnsi="Calibri" w:cs="Calibri"/>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0B1A63" w:rsidRDefault="000B1A63">
      <w:pPr>
        <w:spacing w:after="1" w:line="220" w:lineRule="atLeast"/>
        <w:ind w:firstLine="540"/>
        <w:jc w:val="both"/>
      </w:pPr>
      <w:r>
        <w:rPr>
          <w:rFonts w:ascii="Calibri" w:hAnsi="Calibri" w:cs="Calibri"/>
        </w:rPr>
        <w:t>12. В порядке, определяемом законами субъектов Российской Федерации - городов федерального значения, представительные органы внутригородских муниципальных образований городов федерального значения вправе заключать соглашения с контрольно-счетными органами субъектов Российской Федерации - городов федерального значения о передаче им полномочий по осуществлению внешнего муниципального финансового контроля.</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4. Принципы деятельности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Деятельность контрольно-счетных органов основывается на принципах законности, объективности, эффективности, независимости и гласности.</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5. Состав и структура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0B1A63" w:rsidRDefault="000B1A63">
      <w:pPr>
        <w:spacing w:after="1" w:line="220" w:lineRule="atLeast"/>
        <w:ind w:firstLine="540"/>
        <w:jc w:val="both"/>
      </w:pPr>
      <w:r>
        <w:rPr>
          <w:rFonts w:ascii="Calibri" w:hAnsi="Calibri" w:cs="Calibri"/>
        </w:rPr>
        <w:lastRenderedPageBreak/>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0B1A63" w:rsidRDefault="000B1A63">
      <w:pPr>
        <w:spacing w:after="1" w:line="220" w:lineRule="atLeast"/>
        <w:ind w:firstLine="540"/>
        <w:jc w:val="both"/>
      </w:pPr>
      <w:r>
        <w:rPr>
          <w:rFonts w:ascii="Calibri" w:hAnsi="Calibri" w:cs="Calibri"/>
        </w:rPr>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B1A63" w:rsidRDefault="000B1A63">
      <w:pPr>
        <w:spacing w:after="1" w:line="220" w:lineRule="atLeast"/>
        <w:ind w:firstLine="540"/>
        <w:jc w:val="both"/>
      </w:pPr>
      <w:r>
        <w:rPr>
          <w:rFonts w:ascii="Calibri" w:hAnsi="Calibri" w:cs="Calibri"/>
        </w:rP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0B1A63" w:rsidRDefault="000B1A63">
      <w:pPr>
        <w:spacing w:after="1" w:line="220" w:lineRule="atLeast"/>
        <w:ind w:firstLine="540"/>
        <w:jc w:val="both"/>
      </w:pPr>
      <w:r>
        <w:rPr>
          <w:rFonts w:ascii="Calibri" w:hAnsi="Calibri" w:cs="Calibri"/>
        </w:rP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0B1A63" w:rsidRDefault="000B1A63">
      <w:pPr>
        <w:spacing w:after="1" w:line="220" w:lineRule="atLeast"/>
        <w:ind w:firstLine="540"/>
        <w:jc w:val="both"/>
      </w:pPr>
      <w:r>
        <w:rPr>
          <w:rFonts w:ascii="Calibri" w:hAnsi="Calibri" w:cs="Calibri"/>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0B1A63" w:rsidRDefault="000B1A63">
      <w:pPr>
        <w:spacing w:after="1" w:line="220" w:lineRule="atLeast"/>
        <w:ind w:firstLine="540"/>
        <w:jc w:val="both"/>
      </w:pPr>
      <w:r>
        <w:rPr>
          <w:rFonts w:ascii="Calibri" w:hAnsi="Calibri" w:cs="Calibri"/>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0B1A63" w:rsidRDefault="000B1A63">
      <w:pPr>
        <w:spacing w:after="1" w:line="220" w:lineRule="atLeast"/>
        <w:ind w:firstLine="540"/>
        <w:jc w:val="both"/>
      </w:pPr>
      <w:r>
        <w:rPr>
          <w:rFonts w:ascii="Calibri" w:hAnsi="Calibri" w:cs="Calibri"/>
        </w:rP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0B1A63" w:rsidRDefault="000B1A63">
      <w:pPr>
        <w:spacing w:after="1" w:line="220" w:lineRule="atLeast"/>
        <w:ind w:firstLine="540"/>
        <w:jc w:val="both"/>
      </w:pPr>
      <w:r>
        <w:rPr>
          <w:rFonts w:ascii="Calibri" w:hAnsi="Calibri" w:cs="Calibri"/>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0B1A63" w:rsidRDefault="000B1A63">
      <w:pPr>
        <w:spacing w:after="1" w:line="220" w:lineRule="atLeast"/>
        <w:ind w:firstLine="540"/>
        <w:jc w:val="both"/>
      </w:pPr>
      <w:r>
        <w:rPr>
          <w:rFonts w:ascii="Calibri" w:hAnsi="Calibri" w:cs="Calibri"/>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6. Порядок назначения на должность председателя, заместителя председателя и аудиторов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t>1) председателем законодательного (представительного) органа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lastRenderedPageBreak/>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0B1A63" w:rsidRDefault="000B1A63">
      <w:pPr>
        <w:spacing w:after="1" w:line="220" w:lineRule="atLeast"/>
        <w:ind w:firstLine="540"/>
        <w:jc w:val="both"/>
      </w:pPr>
      <w:r>
        <w:rPr>
          <w:rFonts w:ascii="Calibri" w:hAnsi="Calibri" w:cs="Calibri"/>
        </w:rP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0B1A63" w:rsidRDefault="000B1A63">
      <w:pPr>
        <w:spacing w:after="1" w:line="220" w:lineRule="atLeast"/>
        <w:ind w:firstLine="540"/>
        <w:jc w:val="both"/>
      </w:pPr>
      <w:r>
        <w:rPr>
          <w:rFonts w:ascii="Calibri" w:hAnsi="Calibri" w:cs="Calibri"/>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0B1A63" w:rsidRDefault="000B1A63">
      <w:pPr>
        <w:spacing w:after="1" w:line="220" w:lineRule="atLeast"/>
        <w:ind w:firstLine="540"/>
        <w:jc w:val="both"/>
      </w:pPr>
      <w:r>
        <w:rPr>
          <w:rFonts w:ascii="Calibri" w:hAnsi="Calibri" w:cs="Calibri"/>
        </w:rPr>
        <w:t>1) председателем представительного органа муниципального образования;</w:t>
      </w:r>
    </w:p>
    <w:p w:rsidR="000B1A63" w:rsidRDefault="000B1A63">
      <w:pPr>
        <w:spacing w:after="1" w:line="220" w:lineRule="atLeast"/>
        <w:ind w:firstLine="540"/>
        <w:jc w:val="both"/>
      </w:pPr>
      <w:r>
        <w:rPr>
          <w:rFonts w:ascii="Calibri" w:hAnsi="Calibri" w:cs="Calibri"/>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0B1A63" w:rsidRDefault="000B1A63">
      <w:pPr>
        <w:spacing w:after="1" w:line="220" w:lineRule="atLeast"/>
        <w:ind w:firstLine="540"/>
        <w:jc w:val="both"/>
      </w:pPr>
      <w:r>
        <w:rPr>
          <w:rFonts w:ascii="Calibri" w:hAnsi="Calibri" w:cs="Calibri"/>
        </w:rPr>
        <w:t>3) главой муниципального образования.</w:t>
      </w:r>
    </w:p>
    <w:p w:rsidR="000B1A63" w:rsidRDefault="000B1A63">
      <w:pPr>
        <w:spacing w:after="1" w:line="220" w:lineRule="atLeast"/>
        <w:ind w:firstLine="540"/>
        <w:jc w:val="both"/>
      </w:pPr>
      <w:r>
        <w:rPr>
          <w:rFonts w:ascii="Calibri" w:hAnsi="Calibri" w:cs="Calibri"/>
        </w:rP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0B1A63" w:rsidRDefault="000B1A63">
      <w:pPr>
        <w:spacing w:after="1" w:line="220" w:lineRule="atLeast"/>
        <w:ind w:firstLine="540"/>
        <w:jc w:val="both"/>
      </w:pPr>
      <w:r>
        <w:rPr>
          <w:rFonts w:ascii="Calibri" w:hAnsi="Calibri" w:cs="Calibri"/>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0B1A63" w:rsidRDefault="000B1A63">
      <w:pPr>
        <w:spacing w:after="1" w:line="220" w:lineRule="atLeast"/>
        <w:ind w:firstLine="540"/>
        <w:jc w:val="both"/>
      </w:pPr>
      <w:r>
        <w:rPr>
          <w:rFonts w:ascii="Calibri" w:hAnsi="Calibri" w:cs="Calibri"/>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7. Требования к кандидатурам на должности председателя, заместителя председателя и аудиторов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bookmarkStart w:id="0" w:name="P87"/>
      <w:bookmarkEnd w:id="0"/>
      <w:r>
        <w:rPr>
          <w:rFonts w:ascii="Calibri" w:hAnsi="Calibri" w:cs="Calibri"/>
        </w:rP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0B1A63" w:rsidRDefault="000B1A63">
      <w:pPr>
        <w:spacing w:after="1" w:line="220" w:lineRule="atLeast"/>
        <w:ind w:firstLine="540"/>
        <w:jc w:val="both"/>
      </w:pPr>
      <w:bookmarkStart w:id="1" w:name="P88"/>
      <w:bookmarkEnd w:id="1"/>
      <w:r>
        <w:rPr>
          <w:rFonts w:ascii="Calibri" w:hAnsi="Calibri" w:cs="Calibri"/>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0B1A63" w:rsidRDefault="000B1A63">
      <w:pPr>
        <w:spacing w:after="1" w:line="220" w:lineRule="atLeast"/>
        <w:ind w:firstLine="540"/>
        <w:jc w:val="both"/>
      </w:pPr>
      <w:r>
        <w:rPr>
          <w:rFonts w:ascii="Calibri" w:hAnsi="Calibri" w:cs="Calibri"/>
        </w:rP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7" w:history="1">
        <w:r>
          <w:rPr>
            <w:rFonts w:ascii="Calibri" w:hAnsi="Calibri" w:cs="Calibri"/>
            <w:color w:val="0000FF"/>
          </w:rPr>
          <w:t>частях 1</w:t>
        </w:r>
      </w:hyperlink>
      <w:r>
        <w:rPr>
          <w:rFonts w:ascii="Calibri" w:hAnsi="Calibri" w:cs="Calibri"/>
        </w:rPr>
        <w:t xml:space="preserve"> и </w:t>
      </w:r>
      <w:hyperlink w:anchor="P88" w:history="1">
        <w:r>
          <w:rPr>
            <w:rFonts w:ascii="Calibri" w:hAnsi="Calibri" w:cs="Calibri"/>
            <w:color w:val="0000FF"/>
          </w:rPr>
          <w:t>2</w:t>
        </w:r>
      </w:hyperlink>
      <w:r>
        <w:rPr>
          <w:rFonts w:ascii="Calibri" w:hAnsi="Calibri" w:cs="Calibri"/>
        </w:rPr>
        <w:t xml:space="preserve"> настоящей статьи, могут быть установлены дополнительные требования к образованию и опыту работы.</w:t>
      </w:r>
    </w:p>
    <w:p w:rsidR="000B1A63" w:rsidRDefault="000B1A63">
      <w:pPr>
        <w:spacing w:after="1" w:line="220" w:lineRule="atLeast"/>
        <w:ind w:firstLine="540"/>
        <w:jc w:val="both"/>
      </w:pPr>
      <w:bookmarkStart w:id="2" w:name="P90"/>
      <w:bookmarkEnd w:id="2"/>
      <w:r>
        <w:rPr>
          <w:rFonts w:ascii="Calibri" w:hAnsi="Calibri" w:cs="Calibri"/>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0B1A63" w:rsidRDefault="000B1A63">
      <w:pPr>
        <w:spacing w:after="1" w:line="220" w:lineRule="atLeast"/>
        <w:ind w:firstLine="540"/>
        <w:jc w:val="both"/>
      </w:pPr>
      <w:r>
        <w:rPr>
          <w:rFonts w:ascii="Calibri" w:hAnsi="Calibri" w:cs="Calibri"/>
        </w:rPr>
        <w:t>1) наличия у него неснятой или непогашенной судимости;</w:t>
      </w:r>
    </w:p>
    <w:p w:rsidR="000B1A63" w:rsidRDefault="000B1A63">
      <w:pPr>
        <w:spacing w:after="1" w:line="220" w:lineRule="atLeast"/>
        <w:ind w:firstLine="540"/>
        <w:jc w:val="both"/>
      </w:pPr>
      <w:r>
        <w:rPr>
          <w:rFonts w:ascii="Calibri" w:hAnsi="Calibri" w:cs="Calibri"/>
        </w:rPr>
        <w:t>2) признания его недееспособным или ограниченно дееспособным решением суда, вступившим в законную силу;</w:t>
      </w:r>
    </w:p>
    <w:p w:rsidR="000B1A63" w:rsidRDefault="000B1A63">
      <w:pPr>
        <w:spacing w:after="1" w:line="220" w:lineRule="atLeast"/>
        <w:ind w:firstLine="540"/>
        <w:jc w:val="both"/>
      </w:pPr>
      <w:r>
        <w:rPr>
          <w:rFonts w:ascii="Calibri" w:hAnsi="Calibri" w:cs="Calibri"/>
        </w:rPr>
        <w:lastRenderedPageBreak/>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0B1A63" w:rsidRDefault="000B1A63">
      <w:pPr>
        <w:spacing w:after="1" w:line="220" w:lineRule="atLeast"/>
        <w:ind w:firstLine="540"/>
        <w:jc w:val="both"/>
      </w:pPr>
      <w:r>
        <w:rPr>
          <w:rFonts w:ascii="Calibri" w:hAnsi="Calibri" w:cs="Calibri"/>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B1A63" w:rsidRDefault="000B1A63">
      <w:pPr>
        <w:spacing w:after="1" w:line="220" w:lineRule="atLeast"/>
        <w:ind w:firstLine="540"/>
        <w:jc w:val="both"/>
      </w:pPr>
      <w:r>
        <w:rPr>
          <w:rFonts w:ascii="Calibri" w:hAnsi="Calibri" w:cs="Calibri"/>
        </w:rPr>
        <w:t>5. Граждане, замещающие государственные должности в контрольно-счетном органе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0B1A63" w:rsidRDefault="000B1A63">
      <w:pPr>
        <w:spacing w:after="1" w:line="220" w:lineRule="atLeast"/>
        <w:jc w:val="both"/>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04.03.2014 N 23-ФЗ)</w:t>
      </w:r>
    </w:p>
    <w:p w:rsidR="000B1A63" w:rsidRDefault="000B1A63">
      <w:pPr>
        <w:spacing w:after="1" w:line="220" w:lineRule="atLeast"/>
        <w:ind w:firstLine="540"/>
        <w:jc w:val="both"/>
      </w:pPr>
      <w:bookmarkStart w:id="3" w:name="P97"/>
      <w:bookmarkEnd w:id="3"/>
      <w:r>
        <w:rPr>
          <w:rFonts w:ascii="Calibri" w:hAnsi="Calibri" w:cs="Calibri"/>
        </w:rPr>
        <w:t>6. Граждане, замещающие муниципальные должности в контрольно-счетном органе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B1A63" w:rsidRDefault="000B1A63">
      <w:pPr>
        <w:spacing w:after="1" w:line="220" w:lineRule="atLeast"/>
        <w:jc w:val="both"/>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04.03.2014 N 23-ФЗ)</w:t>
      </w:r>
    </w:p>
    <w:p w:rsidR="000B1A63" w:rsidRDefault="000B1A63">
      <w:pPr>
        <w:spacing w:after="1" w:line="220" w:lineRule="atLeast"/>
        <w:ind w:firstLine="540"/>
        <w:jc w:val="both"/>
      </w:pPr>
      <w:r>
        <w:rPr>
          <w:rFonts w:ascii="Calibri" w:hAnsi="Calibri" w:cs="Calibri"/>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1A63" w:rsidRDefault="000B1A63">
      <w:pPr>
        <w:spacing w:after="1" w:line="220" w:lineRule="atLeast"/>
        <w:ind w:firstLine="540"/>
        <w:jc w:val="both"/>
      </w:pPr>
      <w:r>
        <w:rPr>
          <w:rFonts w:ascii="Calibri" w:hAnsi="Calibri" w:cs="Calibri"/>
        </w:rP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8. Гарантии статуса должностных лиц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0B1A63" w:rsidRDefault="000B1A63">
      <w:pPr>
        <w:spacing w:after="1" w:line="220" w:lineRule="atLeast"/>
        <w:ind w:firstLine="540"/>
        <w:jc w:val="both"/>
      </w:pPr>
      <w:r>
        <w:rPr>
          <w:rFonts w:ascii="Calibri" w:hAnsi="Calibri" w:cs="Calibri"/>
        </w:rP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0B1A63" w:rsidRDefault="000B1A63">
      <w:pPr>
        <w:spacing w:after="1" w:line="220" w:lineRule="atLeast"/>
        <w:ind w:firstLine="540"/>
        <w:jc w:val="both"/>
      </w:pPr>
      <w:r>
        <w:rPr>
          <w:rFonts w:ascii="Calibri" w:hAnsi="Calibri" w:cs="Calibri"/>
        </w:rPr>
        <w:t xml:space="preserve">3. Должностные лица контрольно-счетных органов подлежат государственной защите в соответствии с </w:t>
      </w:r>
      <w:hyperlink r:id="rId16"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0B1A63" w:rsidRDefault="000B1A63">
      <w:pPr>
        <w:spacing w:after="1" w:line="220" w:lineRule="atLeast"/>
        <w:ind w:firstLine="540"/>
        <w:jc w:val="both"/>
      </w:pPr>
      <w:r>
        <w:rPr>
          <w:rFonts w:ascii="Calibri" w:hAnsi="Calibri" w:cs="Calibri"/>
        </w:rPr>
        <w:lastRenderedPageBreak/>
        <w:t>4. Должностные лица контрольно-счетных органов обладают гарантиями профессиональной независимости.</w:t>
      </w:r>
    </w:p>
    <w:p w:rsidR="000B1A63" w:rsidRDefault="000B1A63">
      <w:pPr>
        <w:spacing w:after="1" w:line="220" w:lineRule="atLeast"/>
        <w:ind w:firstLine="540"/>
        <w:jc w:val="both"/>
      </w:pPr>
      <w:r>
        <w:rPr>
          <w:rFonts w:ascii="Calibri" w:hAnsi="Calibri" w:cs="Calibri"/>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0B1A63" w:rsidRDefault="000B1A63">
      <w:pPr>
        <w:spacing w:after="1" w:line="220" w:lineRule="atLeast"/>
        <w:ind w:firstLine="540"/>
        <w:jc w:val="both"/>
      </w:pPr>
      <w:r>
        <w:rPr>
          <w:rFonts w:ascii="Calibri" w:hAnsi="Calibri" w:cs="Calibri"/>
        </w:rPr>
        <w:t>1) вступления в законную силу обвинительного приговора суда в отношении его;</w:t>
      </w:r>
    </w:p>
    <w:p w:rsidR="000B1A63" w:rsidRDefault="000B1A63">
      <w:pPr>
        <w:spacing w:after="1" w:line="220" w:lineRule="atLeast"/>
        <w:ind w:firstLine="540"/>
        <w:jc w:val="both"/>
      </w:pPr>
      <w:r>
        <w:rPr>
          <w:rFonts w:ascii="Calibri" w:hAnsi="Calibri" w:cs="Calibri"/>
        </w:rPr>
        <w:t>2) признания его недееспособным или ограниченно дееспособным вступившим в законную силу решением суда;</w:t>
      </w:r>
    </w:p>
    <w:p w:rsidR="000B1A63" w:rsidRDefault="000B1A63">
      <w:pPr>
        <w:spacing w:after="1" w:line="220" w:lineRule="atLeast"/>
        <w:ind w:firstLine="540"/>
        <w:jc w:val="both"/>
      </w:pPr>
      <w:r>
        <w:rPr>
          <w:rFonts w:ascii="Calibri" w:hAnsi="Calibri" w:cs="Calibri"/>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B1A63" w:rsidRDefault="000B1A63">
      <w:pPr>
        <w:spacing w:after="1" w:line="220" w:lineRule="atLeast"/>
        <w:ind w:firstLine="540"/>
        <w:jc w:val="both"/>
      </w:pPr>
      <w:r>
        <w:rPr>
          <w:rFonts w:ascii="Calibri" w:hAnsi="Calibri" w:cs="Calibri"/>
        </w:rPr>
        <w:t>4) подачи письменного заявления об отставке;</w:t>
      </w:r>
    </w:p>
    <w:p w:rsidR="000B1A63" w:rsidRDefault="000B1A63">
      <w:pPr>
        <w:spacing w:after="1" w:line="220" w:lineRule="atLeast"/>
        <w:ind w:firstLine="540"/>
        <w:jc w:val="both"/>
      </w:pPr>
      <w:r>
        <w:rPr>
          <w:rFonts w:ascii="Calibri" w:hAnsi="Calibri" w:cs="Calibri"/>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0B1A63" w:rsidRDefault="000B1A63">
      <w:pPr>
        <w:spacing w:after="1" w:line="220" w:lineRule="atLeast"/>
        <w:ind w:firstLine="540"/>
        <w:jc w:val="both"/>
      </w:pPr>
      <w:r>
        <w:rPr>
          <w:rFonts w:ascii="Calibri" w:hAnsi="Calibri" w:cs="Calibri"/>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0B1A63" w:rsidRDefault="000B1A63">
      <w:pPr>
        <w:spacing w:after="1" w:line="220" w:lineRule="atLeast"/>
        <w:ind w:firstLine="540"/>
        <w:jc w:val="both"/>
      </w:pPr>
      <w:r>
        <w:rPr>
          <w:rFonts w:ascii="Calibri" w:hAnsi="Calibri" w:cs="Calibri"/>
        </w:rPr>
        <w:t xml:space="preserve">7) выявления обстоятельств, предусмотренных </w:t>
      </w:r>
      <w:hyperlink w:anchor="P90" w:history="1">
        <w:r>
          <w:rPr>
            <w:rFonts w:ascii="Calibri" w:hAnsi="Calibri" w:cs="Calibri"/>
            <w:color w:val="0000FF"/>
          </w:rPr>
          <w:t>частями 4</w:t>
        </w:r>
      </w:hyperlink>
      <w:r>
        <w:rPr>
          <w:rFonts w:ascii="Calibri" w:hAnsi="Calibri" w:cs="Calibri"/>
        </w:rPr>
        <w:t xml:space="preserve"> - </w:t>
      </w:r>
      <w:hyperlink w:anchor="P97" w:history="1">
        <w:r>
          <w:rPr>
            <w:rFonts w:ascii="Calibri" w:hAnsi="Calibri" w:cs="Calibri"/>
            <w:color w:val="0000FF"/>
          </w:rPr>
          <w:t>6 статьи 7</w:t>
        </w:r>
      </w:hyperlink>
      <w:r>
        <w:rPr>
          <w:rFonts w:ascii="Calibri" w:hAnsi="Calibri" w:cs="Calibri"/>
        </w:rPr>
        <w:t xml:space="preserve"> настоящего Федерального закона.</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9. Основные полномочия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Контрольно-счетный орган субъекта Российской Федерации осуществляет следующие основные полномочия:</w:t>
      </w:r>
    </w:p>
    <w:p w:rsidR="000B1A63" w:rsidRDefault="000B1A63">
      <w:pPr>
        <w:spacing w:after="1" w:line="220" w:lineRule="atLeast"/>
        <w:ind w:firstLine="540"/>
        <w:jc w:val="both"/>
      </w:pPr>
      <w:r>
        <w:rPr>
          <w:rFonts w:ascii="Calibri" w:hAnsi="Calibri" w:cs="Calibri"/>
        </w:rPr>
        <w:t>1) контроль за исполнением бюджета субъекта Российской Федерации и бюджета территориального государственного внебюджетного фонда;</w:t>
      </w:r>
    </w:p>
    <w:p w:rsidR="000B1A63" w:rsidRDefault="000B1A63">
      <w:pPr>
        <w:spacing w:after="1" w:line="220" w:lineRule="atLeast"/>
        <w:ind w:firstLine="540"/>
        <w:jc w:val="both"/>
      </w:pPr>
      <w:r>
        <w:rPr>
          <w:rFonts w:ascii="Calibri" w:hAnsi="Calibri" w:cs="Calibri"/>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0B1A63" w:rsidRDefault="000B1A63">
      <w:pPr>
        <w:spacing w:after="1" w:line="220" w:lineRule="atLeast"/>
        <w:ind w:firstLine="540"/>
        <w:jc w:val="both"/>
      </w:pPr>
      <w:r>
        <w:rPr>
          <w:rFonts w:ascii="Calibri" w:hAnsi="Calibri" w:cs="Calibri"/>
        </w:rP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0B1A63" w:rsidRDefault="000B1A63">
      <w:pPr>
        <w:spacing w:after="1" w:line="220" w:lineRule="atLeast"/>
        <w:ind w:firstLine="540"/>
        <w:jc w:val="both"/>
      </w:pPr>
      <w:r>
        <w:rPr>
          <w:rFonts w:ascii="Calibri" w:hAnsi="Calibri" w:cs="Calibri"/>
        </w:rP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0B1A63" w:rsidRDefault="000B1A63">
      <w:pPr>
        <w:spacing w:after="1" w:line="220" w:lineRule="atLeast"/>
        <w:ind w:firstLine="540"/>
        <w:jc w:val="both"/>
      </w:pPr>
      <w:r>
        <w:rPr>
          <w:rFonts w:ascii="Calibri" w:hAnsi="Calibri" w:cs="Calibri"/>
        </w:rP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0B1A63" w:rsidRDefault="000B1A63">
      <w:pPr>
        <w:spacing w:after="1" w:line="220" w:lineRule="atLeast"/>
        <w:ind w:firstLine="540"/>
        <w:jc w:val="both"/>
      </w:pPr>
      <w:r>
        <w:rPr>
          <w:rFonts w:ascii="Calibri" w:hAnsi="Calibri" w:cs="Calibri"/>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0B1A63" w:rsidRDefault="000B1A63">
      <w:pPr>
        <w:spacing w:after="1" w:line="220" w:lineRule="atLeast"/>
        <w:ind w:firstLine="540"/>
        <w:jc w:val="both"/>
      </w:pPr>
      <w:r>
        <w:rPr>
          <w:rFonts w:ascii="Calibri" w:hAnsi="Calibri" w:cs="Calibri"/>
        </w:rP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0B1A63" w:rsidRDefault="000B1A63">
      <w:pPr>
        <w:spacing w:after="1" w:line="220" w:lineRule="atLeast"/>
        <w:ind w:firstLine="540"/>
        <w:jc w:val="both"/>
      </w:pPr>
      <w:r>
        <w:rPr>
          <w:rFonts w:ascii="Calibri" w:hAnsi="Calibri" w:cs="Calibri"/>
        </w:rPr>
        <w:t>8) анализ бюджетного процесса в субъекте Российской Федерации и подготовка предложений, направленных на его совершенствование;</w:t>
      </w:r>
    </w:p>
    <w:p w:rsidR="000B1A63" w:rsidRDefault="000B1A63">
      <w:pPr>
        <w:spacing w:after="1" w:line="220" w:lineRule="atLeast"/>
        <w:ind w:firstLine="540"/>
        <w:jc w:val="both"/>
      </w:pPr>
      <w:r>
        <w:rPr>
          <w:rFonts w:ascii="Calibri" w:hAnsi="Calibri" w:cs="Calibri"/>
        </w:rP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w:t>
      </w:r>
      <w:r>
        <w:rPr>
          <w:rFonts w:ascii="Calibri" w:hAnsi="Calibri" w:cs="Calibri"/>
        </w:rPr>
        <w:lastRenderedPageBreak/>
        <w:t xml:space="preserve">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7" w:history="1">
        <w:r>
          <w:rPr>
            <w:rFonts w:ascii="Calibri" w:hAnsi="Calibri" w:cs="Calibri"/>
            <w:color w:val="0000FF"/>
          </w:rPr>
          <w:t>кодексом</w:t>
        </w:r>
      </w:hyperlink>
      <w:r>
        <w:rPr>
          <w:rFonts w:ascii="Calibri" w:hAnsi="Calibri" w:cs="Calibri"/>
        </w:rPr>
        <w:t xml:space="preserve"> Российской Федерации;</w:t>
      </w:r>
    </w:p>
    <w:p w:rsidR="000B1A63" w:rsidRDefault="000B1A63">
      <w:pPr>
        <w:spacing w:after="1" w:line="220" w:lineRule="atLeast"/>
        <w:ind w:firstLine="540"/>
        <w:jc w:val="both"/>
      </w:pPr>
      <w:r>
        <w:rPr>
          <w:rFonts w:ascii="Calibri" w:hAnsi="Calibri" w:cs="Calibri"/>
        </w:rP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t>11) участие в пределах полномочий в мероприятиях, направленных на противодействие коррупции;</w:t>
      </w:r>
    </w:p>
    <w:p w:rsidR="000B1A63" w:rsidRDefault="000B1A63">
      <w:pPr>
        <w:spacing w:after="1" w:line="220" w:lineRule="atLeast"/>
        <w:ind w:firstLine="540"/>
        <w:jc w:val="both"/>
      </w:pPr>
      <w:r>
        <w:rPr>
          <w:rFonts w:ascii="Calibri" w:hAnsi="Calibri" w:cs="Calibri"/>
        </w:rPr>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0B1A63" w:rsidRDefault="000B1A63">
      <w:pPr>
        <w:spacing w:after="1" w:line="220" w:lineRule="atLeast"/>
        <w:ind w:firstLine="540"/>
        <w:jc w:val="both"/>
      </w:pPr>
      <w:bookmarkStart w:id="4" w:name="P132"/>
      <w:bookmarkEnd w:id="4"/>
      <w:r>
        <w:rPr>
          <w:rFonts w:ascii="Calibri" w:hAnsi="Calibri" w:cs="Calibri"/>
        </w:rPr>
        <w:t>2. Контрольно-счетный орган муниципального образования осуществляет следующие основные полномочия:</w:t>
      </w:r>
    </w:p>
    <w:p w:rsidR="000B1A63" w:rsidRDefault="000B1A63">
      <w:pPr>
        <w:spacing w:after="1" w:line="220" w:lineRule="atLeast"/>
        <w:ind w:firstLine="540"/>
        <w:jc w:val="both"/>
      </w:pPr>
      <w:r>
        <w:rPr>
          <w:rFonts w:ascii="Calibri" w:hAnsi="Calibri" w:cs="Calibri"/>
        </w:rPr>
        <w:t>1) контроль за исполнением местного бюджета;</w:t>
      </w:r>
    </w:p>
    <w:p w:rsidR="000B1A63" w:rsidRDefault="000B1A63">
      <w:pPr>
        <w:spacing w:after="1" w:line="220" w:lineRule="atLeast"/>
        <w:ind w:firstLine="540"/>
        <w:jc w:val="both"/>
      </w:pPr>
      <w:r>
        <w:rPr>
          <w:rFonts w:ascii="Calibri" w:hAnsi="Calibri" w:cs="Calibri"/>
        </w:rPr>
        <w:t>2) экспертиза проектов местного бюджета;</w:t>
      </w:r>
    </w:p>
    <w:p w:rsidR="000B1A63" w:rsidRDefault="000B1A63">
      <w:pPr>
        <w:spacing w:after="1" w:line="220" w:lineRule="atLeast"/>
        <w:ind w:firstLine="540"/>
        <w:jc w:val="both"/>
      </w:pPr>
      <w:r>
        <w:rPr>
          <w:rFonts w:ascii="Calibri" w:hAnsi="Calibri" w:cs="Calibri"/>
        </w:rPr>
        <w:t>3) внешняя проверка годового отчета об исполнении местного бюджета;</w:t>
      </w:r>
    </w:p>
    <w:p w:rsidR="000B1A63" w:rsidRDefault="000B1A63">
      <w:pPr>
        <w:spacing w:after="1" w:line="220" w:lineRule="atLeast"/>
        <w:ind w:firstLine="540"/>
        <w:jc w:val="both"/>
      </w:pPr>
      <w:r>
        <w:rPr>
          <w:rFonts w:ascii="Calibri" w:hAnsi="Calibri" w:cs="Calibri"/>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0B1A63" w:rsidRDefault="000B1A63">
      <w:pPr>
        <w:spacing w:after="1" w:line="220" w:lineRule="atLeast"/>
        <w:ind w:firstLine="540"/>
        <w:jc w:val="both"/>
      </w:pPr>
      <w:r>
        <w:rPr>
          <w:rFonts w:ascii="Calibri" w:hAnsi="Calibri" w:cs="Calibri"/>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B1A63" w:rsidRDefault="000B1A63">
      <w:pPr>
        <w:spacing w:after="1" w:line="220" w:lineRule="atLeast"/>
        <w:ind w:firstLine="540"/>
        <w:jc w:val="both"/>
      </w:pPr>
      <w:r>
        <w:rPr>
          <w:rFonts w:ascii="Calibri" w:hAnsi="Calibri" w:cs="Calibri"/>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B1A63" w:rsidRDefault="000B1A63">
      <w:pPr>
        <w:spacing w:after="1" w:line="220" w:lineRule="atLeast"/>
        <w:ind w:firstLine="540"/>
        <w:jc w:val="both"/>
      </w:pPr>
      <w:r>
        <w:rPr>
          <w:rFonts w:ascii="Calibri" w:hAnsi="Calibri" w:cs="Calibri"/>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B1A63" w:rsidRDefault="000B1A63">
      <w:pPr>
        <w:spacing w:after="1" w:line="220" w:lineRule="atLeast"/>
        <w:ind w:firstLine="540"/>
        <w:jc w:val="both"/>
      </w:pPr>
      <w:r>
        <w:rPr>
          <w:rFonts w:ascii="Calibri" w:hAnsi="Calibri" w:cs="Calibri"/>
        </w:rPr>
        <w:t>8) анализ бюджетного процесса в муниципальном образовании и подготовка предложений, направленных на его совершенствование;</w:t>
      </w:r>
    </w:p>
    <w:p w:rsidR="000B1A63" w:rsidRDefault="000B1A63">
      <w:pPr>
        <w:spacing w:after="1" w:line="220" w:lineRule="atLeast"/>
        <w:ind w:firstLine="540"/>
        <w:jc w:val="both"/>
      </w:pPr>
      <w:r>
        <w:rPr>
          <w:rFonts w:ascii="Calibri" w:hAnsi="Calibri" w:cs="Calibri"/>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0B1A63" w:rsidRDefault="000B1A63">
      <w:pPr>
        <w:spacing w:after="1" w:line="220" w:lineRule="atLeast"/>
        <w:ind w:firstLine="540"/>
        <w:jc w:val="both"/>
      </w:pPr>
      <w:r>
        <w:rPr>
          <w:rFonts w:ascii="Calibri" w:hAnsi="Calibri" w:cs="Calibri"/>
        </w:rPr>
        <w:t>10) участие в пределах полномочий в мероприятиях, направленных на противодействие коррупции;</w:t>
      </w:r>
    </w:p>
    <w:p w:rsidR="000B1A63" w:rsidRDefault="000B1A63">
      <w:pPr>
        <w:spacing w:after="1" w:line="220" w:lineRule="atLeast"/>
        <w:ind w:firstLine="540"/>
        <w:jc w:val="both"/>
      </w:pPr>
      <w:r>
        <w:rPr>
          <w:rFonts w:ascii="Calibri" w:hAnsi="Calibri" w:cs="Calibri"/>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0B1A63" w:rsidRDefault="000B1A63">
      <w:pPr>
        <w:spacing w:after="1" w:line="220" w:lineRule="atLeast"/>
        <w:ind w:firstLine="540"/>
        <w:jc w:val="both"/>
      </w:pPr>
      <w:r>
        <w:rPr>
          <w:rFonts w:ascii="Calibri" w:hAnsi="Calibri" w:cs="Calibri"/>
        </w:rPr>
        <w:t xml:space="preserve">3. Контрольно-счетный орган муниципального района, помимо полномочий, предусмотренных </w:t>
      </w:r>
      <w:hyperlink w:anchor="P132" w:history="1">
        <w:r>
          <w:rPr>
            <w:rFonts w:ascii="Calibri" w:hAnsi="Calibri" w:cs="Calibri"/>
            <w:color w:val="0000FF"/>
          </w:rPr>
          <w:t>частью 2</w:t>
        </w:r>
      </w:hyperlink>
      <w:r>
        <w:rPr>
          <w:rFonts w:ascii="Calibri" w:hAnsi="Calibri" w:cs="Calibri"/>
        </w:rP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0B1A63" w:rsidRDefault="000B1A63">
      <w:pPr>
        <w:spacing w:after="1" w:line="220" w:lineRule="atLeast"/>
        <w:ind w:firstLine="540"/>
        <w:jc w:val="both"/>
      </w:pPr>
      <w:r>
        <w:rPr>
          <w:rFonts w:ascii="Calibri" w:hAnsi="Calibri" w:cs="Calibri"/>
        </w:rPr>
        <w:t>4. Внешний государственный и муниципальный финансовый контроль осуществляется контрольно-счетными органами:</w:t>
      </w:r>
    </w:p>
    <w:p w:rsidR="000B1A63" w:rsidRDefault="000B1A63">
      <w:pPr>
        <w:spacing w:after="1" w:line="220" w:lineRule="atLeast"/>
        <w:ind w:firstLine="540"/>
        <w:jc w:val="both"/>
      </w:pPr>
      <w:r>
        <w:rPr>
          <w:rFonts w:ascii="Calibri" w:hAnsi="Calibri" w:cs="Calibri"/>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w:t>
      </w:r>
      <w:r>
        <w:rPr>
          <w:rFonts w:ascii="Calibri" w:hAnsi="Calibri" w:cs="Calibri"/>
        </w:rPr>
        <w:lastRenderedPageBreak/>
        <w:t>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0B1A63" w:rsidRDefault="000B1A63">
      <w:pPr>
        <w:spacing w:after="1" w:line="220" w:lineRule="atLeast"/>
        <w:ind w:firstLine="540"/>
        <w:jc w:val="both"/>
      </w:pPr>
      <w:r>
        <w:rPr>
          <w:rFonts w:ascii="Calibri" w:hAnsi="Calibri" w:cs="Calibri"/>
        </w:rP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10. Формы осуществления контрольно-счетными органами внешнего государственного и муниципального финансового контроля</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0B1A63" w:rsidRDefault="000B1A63">
      <w:pPr>
        <w:spacing w:after="1" w:line="220" w:lineRule="atLeast"/>
        <w:ind w:firstLine="540"/>
        <w:jc w:val="both"/>
      </w:pPr>
      <w:r>
        <w:rPr>
          <w:rFonts w:ascii="Calibri" w:hAnsi="Calibri" w:cs="Calibri"/>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0B1A63" w:rsidRDefault="000B1A63">
      <w:pPr>
        <w:spacing w:after="1" w:line="220" w:lineRule="atLeast"/>
        <w:ind w:firstLine="540"/>
        <w:jc w:val="both"/>
      </w:pPr>
      <w:r>
        <w:rPr>
          <w:rFonts w:ascii="Calibri" w:hAnsi="Calibri" w:cs="Calibri"/>
        </w:rPr>
        <w:t>3. При проведении экспертно-аналитического мероприятия контрольно-счетным органом составляются отчет или заключение.</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11. Стандарты внешнего государственного и муниципального финансового контроля</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8" w:history="1">
        <w:r>
          <w:rPr>
            <w:rFonts w:ascii="Calibri" w:hAnsi="Calibri" w:cs="Calibri"/>
            <w:color w:val="0000FF"/>
          </w:rPr>
          <w:t>Конституцией</w:t>
        </w:r>
      </w:hyperlink>
      <w:r>
        <w:rPr>
          <w:rFonts w:ascii="Calibri" w:hAnsi="Calibri" w:cs="Calibri"/>
        </w:rP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0B1A63" w:rsidRDefault="000B1A63">
      <w:pPr>
        <w:spacing w:after="1" w:line="220" w:lineRule="atLeast"/>
        <w:ind w:firstLine="540"/>
        <w:jc w:val="both"/>
      </w:pPr>
      <w:r>
        <w:rPr>
          <w:rFonts w:ascii="Calibri" w:hAnsi="Calibri" w:cs="Calibri"/>
        </w:rP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0B1A63" w:rsidRDefault="000B1A63">
      <w:pPr>
        <w:spacing w:after="1" w:line="220" w:lineRule="atLeast"/>
        <w:ind w:firstLine="540"/>
        <w:jc w:val="both"/>
      </w:pPr>
      <w:r>
        <w:rPr>
          <w:rFonts w:ascii="Calibri" w:hAnsi="Calibri" w:cs="Calibri"/>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общими требованиями, утвержденными Счетной палатой Российской Федерации и (или) контрольно-счетным органом субъекта Российской Федерации;</w:t>
      </w:r>
    </w:p>
    <w:p w:rsidR="000B1A63" w:rsidRDefault="000B1A63">
      <w:pPr>
        <w:spacing w:after="1" w:line="220" w:lineRule="atLeast"/>
        <w:ind w:firstLine="540"/>
        <w:jc w:val="both"/>
      </w:pPr>
      <w:r>
        <w:rPr>
          <w:rFonts w:ascii="Calibri" w:hAnsi="Calibri" w:cs="Calibri"/>
        </w:rPr>
        <w:t>2) в отношении иных организаций - в соответствии с общими требованиями, установленными федеральным законом.</w:t>
      </w:r>
    </w:p>
    <w:p w:rsidR="000B1A63" w:rsidRDefault="000B1A63">
      <w:pPr>
        <w:spacing w:after="1" w:line="220" w:lineRule="atLeast"/>
        <w:ind w:firstLine="540"/>
        <w:jc w:val="both"/>
      </w:pPr>
      <w:r>
        <w:rPr>
          <w:rFonts w:ascii="Calibri" w:hAnsi="Calibri" w:cs="Calibri"/>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0B1A63" w:rsidRDefault="000B1A63">
      <w:pPr>
        <w:spacing w:after="1" w:line="220" w:lineRule="atLeast"/>
        <w:ind w:firstLine="540"/>
        <w:jc w:val="both"/>
      </w:pPr>
      <w:r>
        <w:rPr>
          <w:rFonts w:ascii="Calibri" w:hAnsi="Calibri" w:cs="Calibri"/>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12. Планирование деятельности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Контрольно-счетные органы осуществляют свою деятельность на основе планов, которые разрабатываются и утверждаются ими самостоятельно.</w:t>
      </w:r>
    </w:p>
    <w:p w:rsidR="000B1A63" w:rsidRDefault="000B1A63">
      <w:pPr>
        <w:spacing w:after="1" w:line="220" w:lineRule="atLeast"/>
        <w:ind w:firstLine="540"/>
        <w:jc w:val="both"/>
      </w:pPr>
      <w:r>
        <w:rPr>
          <w:rFonts w:ascii="Calibri" w:hAnsi="Calibri" w:cs="Calibri"/>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0B1A63" w:rsidRDefault="000B1A63">
      <w:pPr>
        <w:spacing w:after="1" w:line="220" w:lineRule="atLeast"/>
        <w:ind w:firstLine="540"/>
        <w:jc w:val="both"/>
      </w:pPr>
      <w:r>
        <w:rPr>
          <w:rFonts w:ascii="Calibri" w:hAnsi="Calibri" w:cs="Calibri"/>
        </w:rPr>
        <w:lastRenderedPageBreak/>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13. Обязательность исполнения требований должностных лиц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0B1A63" w:rsidRDefault="000B1A63">
      <w:pPr>
        <w:spacing w:after="1" w:line="220" w:lineRule="atLeast"/>
        <w:ind w:firstLine="540"/>
        <w:jc w:val="both"/>
      </w:pPr>
      <w:r>
        <w:rPr>
          <w:rFonts w:ascii="Calibri" w:hAnsi="Calibri" w:cs="Calibri"/>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14. Права, обязанности и ответственность должностных лиц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Должностные лица контрольно-счетных органов при осуществлении возложенных на них должностных полномочий имеют право:</w:t>
      </w:r>
    </w:p>
    <w:p w:rsidR="000B1A63" w:rsidRDefault="000B1A63">
      <w:pPr>
        <w:spacing w:after="1" w:line="220" w:lineRule="atLeast"/>
        <w:ind w:firstLine="540"/>
        <w:jc w:val="both"/>
      </w:pPr>
      <w:r>
        <w:rPr>
          <w:rFonts w:ascii="Calibri" w:hAnsi="Calibri" w:cs="Calibri"/>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0B1A63" w:rsidRDefault="000B1A63">
      <w:pPr>
        <w:spacing w:after="1" w:line="220" w:lineRule="atLeast"/>
        <w:ind w:firstLine="540"/>
        <w:jc w:val="both"/>
      </w:pPr>
      <w:bookmarkStart w:id="5" w:name="P179"/>
      <w:bookmarkEnd w:id="5"/>
      <w:r>
        <w:rPr>
          <w:rFonts w:ascii="Calibri" w:hAnsi="Calibri" w:cs="Calibri"/>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0B1A63" w:rsidRDefault="000B1A63">
      <w:pPr>
        <w:spacing w:after="1" w:line="220" w:lineRule="atLeast"/>
        <w:ind w:firstLine="540"/>
        <w:jc w:val="both"/>
      </w:pPr>
      <w:r>
        <w:rPr>
          <w:rFonts w:ascii="Calibri" w:hAnsi="Calibri" w:cs="Calibri"/>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0B1A63" w:rsidRDefault="000B1A63">
      <w:pPr>
        <w:spacing w:after="1" w:line="220" w:lineRule="atLeast"/>
        <w:ind w:firstLine="540"/>
        <w:jc w:val="both"/>
      </w:pPr>
      <w:r>
        <w:rPr>
          <w:rFonts w:ascii="Calibri" w:hAnsi="Calibri" w:cs="Calibri"/>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0B1A63" w:rsidRDefault="000B1A63">
      <w:pPr>
        <w:spacing w:after="1" w:line="220" w:lineRule="atLeast"/>
        <w:ind w:firstLine="540"/>
        <w:jc w:val="both"/>
      </w:pPr>
      <w:r>
        <w:rPr>
          <w:rFonts w:ascii="Calibri" w:hAnsi="Calibri" w:cs="Calibri"/>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0B1A63" w:rsidRDefault="000B1A63">
      <w:pPr>
        <w:spacing w:after="1" w:line="220" w:lineRule="atLeast"/>
        <w:ind w:firstLine="540"/>
        <w:jc w:val="both"/>
      </w:pPr>
      <w:r>
        <w:rPr>
          <w:rFonts w:ascii="Calibri" w:hAnsi="Calibri" w:cs="Calibri"/>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0B1A63" w:rsidRDefault="000B1A63">
      <w:pPr>
        <w:spacing w:after="1" w:line="220" w:lineRule="atLeast"/>
        <w:ind w:firstLine="540"/>
        <w:jc w:val="both"/>
      </w:pPr>
      <w:r>
        <w:rPr>
          <w:rFonts w:ascii="Calibri" w:hAnsi="Calibri" w:cs="Calibri"/>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w:t>
      </w:r>
      <w:r>
        <w:rPr>
          <w:rFonts w:ascii="Calibri" w:hAnsi="Calibri" w:cs="Calibri"/>
        </w:rPr>
        <w:lastRenderedPageBreak/>
        <w:t>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0B1A63" w:rsidRDefault="000B1A63">
      <w:pPr>
        <w:spacing w:after="1" w:line="220" w:lineRule="atLeast"/>
        <w:ind w:firstLine="540"/>
        <w:jc w:val="both"/>
      </w:pPr>
      <w:r>
        <w:rPr>
          <w:rFonts w:ascii="Calibri" w:hAnsi="Calibri" w:cs="Calibri"/>
        </w:rPr>
        <w:t>8) знакомиться с технической документацией к электронным базам данных;</w:t>
      </w:r>
    </w:p>
    <w:p w:rsidR="000B1A63" w:rsidRDefault="000B1A63">
      <w:pPr>
        <w:spacing w:after="1" w:line="220" w:lineRule="atLeast"/>
        <w:ind w:firstLine="540"/>
        <w:jc w:val="both"/>
      </w:pPr>
      <w:r>
        <w:rPr>
          <w:rFonts w:ascii="Calibri" w:hAnsi="Calibri" w:cs="Calibri"/>
        </w:rPr>
        <w:t>9) составлять протоколы об административных правонарушениях, если такое право предусмотрено законодательством Российской Федерации.</w:t>
      </w:r>
    </w:p>
    <w:p w:rsidR="000B1A63" w:rsidRDefault="000B1A63">
      <w:pPr>
        <w:spacing w:after="1" w:line="220" w:lineRule="atLeast"/>
        <w:ind w:firstLine="540"/>
        <w:jc w:val="both"/>
      </w:pPr>
      <w:r>
        <w:rPr>
          <w:rFonts w:ascii="Calibri" w:hAnsi="Calibri" w:cs="Calibri"/>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79" w:history="1">
        <w:r>
          <w:rPr>
            <w:rFonts w:ascii="Calibri" w:hAnsi="Calibri" w:cs="Calibri"/>
            <w:color w:val="0000FF"/>
          </w:rPr>
          <w:t>пунктом 2 части 1</w:t>
        </w:r>
      </w:hyperlink>
      <w:r>
        <w:rPr>
          <w:rFonts w:ascii="Calibri" w:hAnsi="Calibri" w:cs="Calibri"/>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0B1A63" w:rsidRDefault="000B1A63">
      <w:pPr>
        <w:spacing w:after="1" w:line="220" w:lineRule="atLeast"/>
        <w:ind w:firstLine="540"/>
        <w:jc w:val="both"/>
      </w:pPr>
      <w:r>
        <w:rPr>
          <w:rFonts w:ascii="Calibri" w:hAnsi="Calibri" w:cs="Calibri"/>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0B1A63" w:rsidRDefault="000B1A63">
      <w:pPr>
        <w:spacing w:after="1" w:line="220" w:lineRule="atLeast"/>
        <w:ind w:firstLine="540"/>
        <w:jc w:val="both"/>
      </w:pPr>
      <w:r>
        <w:rPr>
          <w:rFonts w:ascii="Calibri" w:hAnsi="Calibri" w:cs="Calibri"/>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0B1A63" w:rsidRDefault="000B1A63">
      <w:pPr>
        <w:spacing w:after="1" w:line="220" w:lineRule="atLeast"/>
        <w:ind w:firstLine="540"/>
        <w:jc w:val="both"/>
      </w:pPr>
      <w:r>
        <w:rPr>
          <w:rFonts w:ascii="Calibri" w:hAnsi="Calibri" w:cs="Calibri"/>
        </w:rP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w:t>
      </w:r>
      <w:proofErr w:type="gramStart"/>
      <w:r>
        <w:rPr>
          <w:rFonts w:ascii="Calibri" w:hAnsi="Calibri" w:cs="Calibri"/>
        </w:rPr>
        <w:t>результатов</w:t>
      </w:r>
      <w:proofErr w:type="gramEnd"/>
      <w:r>
        <w:rPr>
          <w:rFonts w:ascii="Calibri" w:hAnsi="Calibri" w:cs="Calibri"/>
        </w:rPr>
        <w:t xml:space="preserve"> проводимых ими контрольных и экспертно-аналитических мероприятий, а также за разглашение государственной и иной охраняемой законом тайны.</w:t>
      </w:r>
    </w:p>
    <w:p w:rsidR="000B1A63" w:rsidRDefault="000B1A63">
      <w:pPr>
        <w:spacing w:after="1" w:line="220" w:lineRule="atLeast"/>
        <w:ind w:firstLine="540"/>
        <w:jc w:val="both"/>
      </w:pPr>
      <w:r>
        <w:rPr>
          <w:rFonts w:ascii="Calibri" w:hAnsi="Calibri" w:cs="Calibri"/>
        </w:rP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0B1A63" w:rsidRDefault="000B1A63">
      <w:pPr>
        <w:spacing w:after="1" w:line="220" w:lineRule="atLeast"/>
        <w:ind w:firstLine="540"/>
        <w:jc w:val="both"/>
      </w:pPr>
      <w:r>
        <w:rPr>
          <w:rFonts w:ascii="Calibri" w:hAnsi="Calibri" w:cs="Calibri"/>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15. Представление информации по запросам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bookmarkStart w:id="6" w:name="P196"/>
      <w:bookmarkEnd w:id="6"/>
      <w:r>
        <w:rPr>
          <w:rFonts w:ascii="Calibri" w:hAnsi="Calibri" w:cs="Calibri"/>
        </w:rP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0B1A63" w:rsidRDefault="000B1A63">
      <w:pPr>
        <w:spacing w:after="1" w:line="220" w:lineRule="atLeast"/>
        <w:ind w:firstLine="540"/>
        <w:jc w:val="both"/>
      </w:pPr>
      <w:r>
        <w:rPr>
          <w:rFonts w:ascii="Calibri" w:hAnsi="Calibri" w:cs="Calibri"/>
        </w:rPr>
        <w:t xml:space="preserve">2. Порядок направления контрольно-счетными органами запросов, указанных в </w:t>
      </w:r>
      <w:hyperlink w:anchor="P196" w:history="1">
        <w:r>
          <w:rPr>
            <w:rFonts w:ascii="Calibri" w:hAnsi="Calibri" w:cs="Calibri"/>
            <w:color w:val="0000FF"/>
          </w:rPr>
          <w:t>части 1</w:t>
        </w:r>
      </w:hyperlink>
      <w:r>
        <w:rPr>
          <w:rFonts w:ascii="Calibri" w:hAnsi="Calibri" w:cs="Calibri"/>
        </w:rP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0B1A63" w:rsidRDefault="000B1A63">
      <w:pPr>
        <w:spacing w:after="1" w:line="220" w:lineRule="atLeast"/>
        <w:ind w:firstLine="540"/>
        <w:jc w:val="both"/>
      </w:pPr>
      <w:r>
        <w:rPr>
          <w:rFonts w:ascii="Calibri" w:hAnsi="Calibri" w:cs="Calibri"/>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0B1A63" w:rsidRDefault="000B1A63">
      <w:pPr>
        <w:spacing w:after="1" w:line="220" w:lineRule="atLeast"/>
        <w:ind w:firstLine="540"/>
        <w:jc w:val="both"/>
      </w:pPr>
      <w:r>
        <w:rPr>
          <w:rFonts w:ascii="Calibri" w:hAnsi="Calibri" w:cs="Calibri"/>
        </w:rPr>
        <w:t xml:space="preserve">4. Непредставление или несвоевременное представление органами и организациями, указанными в </w:t>
      </w:r>
      <w:hyperlink w:anchor="P196" w:history="1">
        <w:r>
          <w:rPr>
            <w:rFonts w:ascii="Calibri" w:hAnsi="Calibri" w:cs="Calibri"/>
            <w:color w:val="0000FF"/>
          </w:rPr>
          <w:t>части 1</w:t>
        </w:r>
      </w:hyperlink>
      <w:r>
        <w:rPr>
          <w:rFonts w:ascii="Calibri" w:hAnsi="Calibri" w:cs="Calibri"/>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w:t>
      </w:r>
      <w:r>
        <w:rPr>
          <w:rFonts w:ascii="Calibri" w:hAnsi="Calibri" w:cs="Calibri"/>
        </w:rPr>
        <w:lastRenderedPageBreak/>
        <w:t>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16. Представления и предписания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0B1A63" w:rsidRDefault="000B1A63">
      <w:pPr>
        <w:spacing w:after="1" w:line="220" w:lineRule="atLeast"/>
        <w:ind w:firstLine="540"/>
        <w:jc w:val="both"/>
      </w:pPr>
      <w:r>
        <w:rPr>
          <w:rFonts w:ascii="Calibri" w:hAnsi="Calibri" w:cs="Calibri"/>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0B1A63" w:rsidRDefault="000B1A63">
      <w:pPr>
        <w:spacing w:after="1" w:line="220" w:lineRule="atLeast"/>
        <w:ind w:firstLine="540"/>
        <w:jc w:val="both"/>
      </w:pPr>
      <w:r>
        <w:rPr>
          <w:rFonts w:ascii="Calibri" w:hAnsi="Calibri" w:cs="Calibri"/>
        </w:rP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0B1A63" w:rsidRDefault="000B1A63">
      <w:pPr>
        <w:spacing w:after="1" w:line="220" w:lineRule="atLeast"/>
        <w:ind w:firstLine="540"/>
        <w:jc w:val="both"/>
      </w:pPr>
      <w:r>
        <w:rPr>
          <w:rFonts w:ascii="Calibri" w:hAnsi="Calibri" w:cs="Calibri"/>
        </w:rP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0B1A63" w:rsidRDefault="000B1A63">
      <w:pPr>
        <w:spacing w:after="1" w:line="220" w:lineRule="atLeast"/>
        <w:ind w:firstLine="540"/>
        <w:jc w:val="both"/>
      </w:pPr>
      <w:r>
        <w:rPr>
          <w:rFonts w:ascii="Calibri" w:hAnsi="Calibri" w:cs="Calibri"/>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0B1A63" w:rsidRDefault="000B1A63">
      <w:pPr>
        <w:spacing w:after="1" w:line="220" w:lineRule="atLeast"/>
        <w:ind w:firstLine="540"/>
        <w:jc w:val="both"/>
      </w:pPr>
      <w:r>
        <w:rPr>
          <w:rFonts w:ascii="Calibri" w:hAnsi="Calibri" w:cs="Calibri"/>
        </w:rPr>
        <w:t>6. Предписание контрольно-счетного органа должно быть исполнено в установленные в нем сроки.</w:t>
      </w:r>
    </w:p>
    <w:p w:rsidR="000B1A63" w:rsidRDefault="000B1A63">
      <w:pPr>
        <w:spacing w:after="1" w:line="220" w:lineRule="atLeast"/>
        <w:ind w:firstLine="540"/>
        <w:jc w:val="both"/>
      </w:pPr>
      <w:r>
        <w:rPr>
          <w:rFonts w:ascii="Calibri" w:hAnsi="Calibri" w:cs="Calibri"/>
        </w:rPr>
        <w:t>7. Неисполнение или ненадлежащее исполнение предписания контрольно-счетного органа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0B1A63" w:rsidRDefault="000B1A63">
      <w:pPr>
        <w:spacing w:after="1" w:line="220" w:lineRule="atLeast"/>
        <w:ind w:firstLine="540"/>
        <w:jc w:val="both"/>
      </w:pPr>
      <w:r>
        <w:rPr>
          <w:rFonts w:ascii="Calibri" w:hAnsi="Calibri" w:cs="Calibri"/>
        </w:rP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17. Гарантии прав проверяемых органов и организаций</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0B1A63" w:rsidRDefault="000B1A63">
      <w:pPr>
        <w:spacing w:after="1" w:line="220" w:lineRule="atLeast"/>
        <w:ind w:firstLine="540"/>
        <w:jc w:val="both"/>
      </w:pPr>
      <w:r>
        <w:rPr>
          <w:rFonts w:ascii="Calibri" w:hAnsi="Calibri" w:cs="Calibri"/>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lastRenderedPageBreak/>
        <w:t>Статья 18. Взаимодействие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0B1A63" w:rsidRDefault="000B1A63">
      <w:pPr>
        <w:spacing w:after="1" w:line="220" w:lineRule="atLeast"/>
        <w:ind w:firstLine="540"/>
        <w:jc w:val="both"/>
      </w:pPr>
      <w:r>
        <w:rPr>
          <w:rFonts w:ascii="Calibri" w:hAnsi="Calibri" w:cs="Calibri"/>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0B1A63" w:rsidRDefault="000B1A63">
      <w:pPr>
        <w:spacing w:after="1" w:line="220" w:lineRule="atLeast"/>
        <w:ind w:firstLine="540"/>
        <w:jc w:val="both"/>
      </w:pPr>
      <w:r>
        <w:rPr>
          <w:rFonts w:ascii="Calibri" w:hAnsi="Calibri" w:cs="Calibri"/>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0B1A63" w:rsidRDefault="000B1A63">
      <w:pPr>
        <w:spacing w:after="1" w:line="220" w:lineRule="atLeast"/>
        <w:ind w:firstLine="540"/>
        <w:jc w:val="both"/>
      </w:pPr>
      <w:r>
        <w:rPr>
          <w:rFonts w:ascii="Calibri" w:hAnsi="Calibri" w:cs="Calibri"/>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0B1A63" w:rsidRDefault="000B1A63">
      <w:pPr>
        <w:spacing w:after="1" w:line="220" w:lineRule="atLeast"/>
        <w:ind w:firstLine="540"/>
        <w:jc w:val="both"/>
      </w:pPr>
      <w:r>
        <w:rPr>
          <w:rFonts w:ascii="Calibri" w:hAnsi="Calibri" w:cs="Calibri"/>
        </w:rP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0B1A63" w:rsidRDefault="000B1A63">
      <w:pPr>
        <w:spacing w:after="1" w:line="220" w:lineRule="atLeast"/>
        <w:ind w:firstLine="540"/>
        <w:jc w:val="both"/>
      </w:pPr>
      <w:r>
        <w:rPr>
          <w:rFonts w:ascii="Calibri" w:hAnsi="Calibri" w:cs="Calibri"/>
        </w:rPr>
        <w:t>6. Контрольно-счетный орган субъекта Российской Федерации вправе:</w:t>
      </w:r>
    </w:p>
    <w:p w:rsidR="000B1A63" w:rsidRDefault="000B1A63">
      <w:pPr>
        <w:spacing w:after="1" w:line="220" w:lineRule="atLeast"/>
        <w:ind w:firstLine="540"/>
        <w:jc w:val="both"/>
      </w:pPr>
      <w:r>
        <w:rPr>
          <w:rFonts w:ascii="Calibri" w:hAnsi="Calibri" w:cs="Calibri"/>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0B1A63" w:rsidRDefault="000B1A63">
      <w:pPr>
        <w:spacing w:after="1" w:line="220" w:lineRule="atLeast"/>
        <w:ind w:firstLine="540"/>
        <w:jc w:val="both"/>
      </w:pPr>
      <w:r>
        <w:rPr>
          <w:rFonts w:ascii="Calibri" w:hAnsi="Calibri" w:cs="Calibri"/>
        </w:rPr>
        <w:t>2) оказывать контрольно-счетным органам муниципальных образований организационную, правовую, информационную, методическую и иную помощь;</w:t>
      </w:r>
    </w:p>
    <w:p w:rsidR="000B1A63" w:rsidRDefault="000B1A63">
      <w:pPr>
        <w:spacing w:after="1" w:line="220" w:lineRule="atLeast"/>
        <w:ind w:firstLine="540"/>
        <w:jc w:val="both"/>
      </w:pPr>
      <w:r>
        <w:rPr>
          <w:rFonts w:ascii="Calibri" w:hAnsi="Calibri" w:cs="Calibri"/>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0B1A63" w:rsidRDefault="000B1A63">
      <w:pPr>
        <w:spacing w:after="1" w:line="220" w:lineRule="atLeast"/>
        <w:jc w:val="both"/>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02.07.2013 N 185-ФЗ)</w:t>
      </w:r>
    </w:p>
    <w:p w:rsidR="000B1A63" w:rsidRDefault="000B1A63">
      <w:pPr>
        <w:spacing w:after="1" w:line="220" w:lineRule="atLeast"/>
        <w:ind w:firstLine="540"/>
        <w:jc w:val="both"/>
      </w:pPr>
      <w:r>
        <w:rPr>
          <w:rFonts w:ascii="Calibri" w:hAnsi="Calibri" w:cs="Calibri"/>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0B1A63" w:rsidRDefault="000B1A63">
      <w:pPr>
        <w:spacing w:after="1" w:line="220" w:lineRule="atLeast"/>
        <w:ind w:firstLine="540"/>
        <w:jc w:val="both"/>
      </w:pPr>
      <w:r>
        <w:rPr>
          <w:rFonts w:ascii="Calibri" w:hAnsi="Calibri" w:cs="Calibri"/>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0B1A63" w:rsidRDefault="000B1A63">
      <w:pPr>
        <w:spacing w:after="1" w:line="220" w:lineRule="atLeast"/>
        <w:ind w:firstLine="540"/>
        <w:jc w:val="both"/>
      </w:pPr>
      <w:r>
        <w:rPr>
          <w:rFonts w:ascii="Calibri" w:hAnsi="Calibri" w:cs="Calibri"/>
        </w:rPr>
        <w:t>7. Счетная палата Российской Федерации вправе:</w:t>
      </w:r>
    </w:p>
    <w:p w:rsidR="000B1A63" w:rsidRDefault="000B1A63">
      <w:pPr>
        <w:spacing w:after="1" w:line="220" w:lineRule="atLeast"/>
        <w:ind w:firstLine="540"/>
        <w:jc w:val="both"/>
      </w:pPr>
      <w:r>
        <w:rPr>
          <w:rFonts w:ascii="Calibri" w:hAnsi="Calibri" w:cs="Calibri"/>
        </w:rP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0B1A63" w:rsidRDefault="000B1A63">
      <w:pPr>
        <w:spacing w:after="1" w:line="220" w:lineRule="atLeast"/>
        <w:ind w:firstLine="540"/>
        <w:jc w:val="both"/>
      </w:pPr>
      <w:r>
        <w:rPr>
          <w:rFonts w:ascii="Calibri" w:hAnsi="Calibri" w:cs="Calibri"/>
        </w:rPr>
        <w:t>2) оказывать контрольно-счетным органам организационную, правовую, информационную, методическую и иную помощь;</w:t>
      </w:r>
    </w:p>
    <w:p w:rsidR="000B1A63" w:rsidRDefault="000B1A63">
      <w:pPr>
        <w:spacing w:after="1" w:line="220" w:lineRule="atLeast"/>
        <w:ind w:firstLine="540"/>
        <w:jc w:val="both"/>
      </w:pPr>
      <w:r>
        <w:rPr>
          <w:rFonts w:ascii="Calibri" w:hAnsi="Calibri" w:cs="Calibri"/>
        </w:rP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0B1A63" w:rsidRDefault="000B1A63">
      <w:pPr>
        <w:spacing w:after="1" w:line="220" w:lineRule="atLeast"/>
        <w:jc w:val="both"/>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02.07.2013 N 185-ФЗ)</w:t>
      </w:r>
    </w:p>
    <w:p w:rsidR="000B1A63" w:rsidRDefault="000B1A63">
      <w:pPr>
        <w:spacing w:after="1" w:line="220" w:lineRule="atLeast"/>
        <w:ind w:firstLine="540"/>
        <w:jc w:val="both"/>
      </w:pPr>
      <w:r>
        <w:rPr>
          <w:rFonts w:ascii="Calibri" w:hAnsi="Calibri" w:cs="Calibri"/>
        </w:rPr>
        <w:lastRenderedPageBreak/>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0B1A63" w:rsidRDefault="000B1A63">
      <w:pPr>
        <w:spacing w:after="1" w:line="220" w:lineRule="atLeast"/>
        <w:ind w:firstLine="540"/>
        <w:jc w:val="both"/>
      </w:pPr>
      <w:r>
        <w:rPr>
          <w:rFonts w:ascii="Calibri" w:hAnsi="Calibri" w:cs="Calibri"/>
        </w:rP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19. Обеспечение доступа к информации о деятельности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0B1A63" w:rsidRDefault="000B1A63">
      <w:pPr>
        <w:spacing w:after="1" w:line="220" w:lineRule="atLeast"/>
        <w:ind w:firstLine="540"/>
        <w:jc w:val="both"/>
      </w:pPr>
      <w:r>
        <w:rPr>
          <w:rFonts w:ascii="Calibri" w:hAnsi="Calibri" w:cs="Calibri"/>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0B1A63" w:rsidRDefault="000B1A63">
      <w:pPr>
        <w:spacing w:after="1" w:line="220" w:lineRule="atLeast"/>
        <w:ind w:firstLine="540"/>
        <w:jc w:val="both"/>
      </w:pPr>
      <w:r>
        <w:rPr>
          <w:rFonts w:ascii="Calibri" w:hAnsi="Calibri" w:cs="Calibri"/>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20. Финансовое обеспечение деятельности контрольно-счетных органов</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0B1A63" w:rsidRDefault="000B1A63">
      <w:pPr>
        <w:spacing w:after="1" w:line="220" w:lineRule="atLeast"/>
        <w:ind w:firstLine="540"/>
        <w:jc w:val="both"/>
      </w:pPr>
      <w:r>
        <w:rPr>
          <w:rFonts w:ascii="Calibri" w:hAnsi="Calibri" w:cs="Calibri"/>
        </w:rP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0B1A63" w:rsidRDefault="000B1A63">
      <w:pPr>
        <w:spacing w:after="1" w:line="220" w:lineRule="atLeast"/>
        <w:ind w:firstLine="540"/>
        <w:jc w:val="both"/>
      </w:pPr>
    </w:p>
    <w:p w:rsidR="000B1A63" w:rsidRDefault="000B1A63">
      <w:pPr>
        <w:spacing w:after="1" w:line="220" w:lineRule="atLeast"/>
        <w:ind w:firstLine="540"/>
        <w:jc w:val="both"/>
        <w:outlineLvl w:val="0"/>
      </w:pPr>
      <w:r>
        <w:rPr>
          <w:rFonts w:ascii="Calibri" w:hAnsi="Calibri" w:cs="Calibri"/>
        </w:rPr>
        <w:t>Статья 21. Вступление в силу настоящего Федерального закона</w:t>
      </w:r>
    </w:p>
    <w:p w:rsidR="000B1A63" w:rsidRDefault="000B1A63">
      <w:pPr>
        <w:spacing w:after="1" w:line="220" w:lineRule="atLeast"/>
        <w:ind w:firstLine="540"/>
        <w:jc w:val="both"/>
      </w:pPr>
    </w:p>
    <w:p w:rsidR="000B1A63" w:rsidRDefault="000B1A63">
      <w:pPr>
        <w:spacing w:after="1" w:line="220" w:lineRule="atLeast"/>
        <w:ind w:firstLine="540"/>
        <w:jc w:val="both"/>
      </w:pPr>
      <w:r>
        <w:rPr>
          <w:rFonts w:ascii="Calibri" w:hAnsi="Calibri" w:cs="Calibri"/>
        </w:rPr>
        <w:t>Настоящий Федеральный закон вступает в силу с 1 октября 2011 года.</w:t>
      </w:r>
    </w:p>
    <w:p w:rsidR="000B1A63" w:rsidRDefault="000B1A63">
      <w:pPr>
        <w:spacing w:after="1" w:line="220" w:lineRule="atLeast"/>
        <w:ind w:firstLine="540"/>
        <w:jc w:val="both"/>
      </w:pPr>
    </w:p>
    <w:p w:rsidR="000B1A63" w:rsidRDefault="000B1A63">
      <w:pPr>
        <w:spacing w:after="1" w:line="220" w:lineRule="atLeast"/>
        <w:jc w:val="right"/>
      </w:pPr>
      <w:r>
        <w:rPr>
          <w:rFonts w:ascii="Calibri" w:hAnsi="Calibri" w:cs="Calibri"/>
        </w:rPr>
        <w:t>Президент</w:t>
      </w:r>
    </w:p>
    <w:p w:rsidR="000B1A63" w:rsidRDefault="000B1A63">
      <w:pPr>
        <w:spacing w:after="1" w:line="220" w:lineRule="atLeast"/>
        <w:jc w:val="right"/>
      </w:pPr>
      <w:r>
        <w:rPr>
          <w:rFonts w:ascii="Calibri" w:hAnsi="Calibri" w:cs="Calibri"/>
        </w:rPr>
        <w:t>Российской Федерации</w:t>
      </w:r>
    </w:p>
    <w:p w:rsidR="000B1A63" w:rsidRDefault="000B1A63">
      <w:pPr>
        <w:spacing w:after="1" w:line="220" w:lineRule="atLeast"/>
        <w:jc w:val="right"/>
      </w:pPr>
      <w:r>
        <w:rPr>
          <w:rFonts w:ascii="Calibri" w:hAnsi="Calibri" w:cs="Calibri"/>
        </w:rPr>
        <w:t>Д.МЕДВЕДЕВ</w:t>
      </w:r>
    </w:p>
    <w:p w:rsidR="000B1A63" w:rsidRDefault="000B1A63">
      <w:pPr>
        <w:spacing w:after="1" w:line="220" w:lineRule="atLeast"/>
      </w:pPr>
      <w:r>
        <w:rPr>
          <w:rFonts w:ascii="Calibri" w:hAnsi="Calibri" w:cs="Calibri"/>
        </w:rPr>
        <w:t>Москва, Кремль</w:t>
      </w:r>
    </w:p>
    <w:p w:rsidR="000B1A63" w:rsidRDefault="000B1A63">
      <w:pPr>
        <w:spacing w:after="1" w:line="220" w:lineRule="atLeast"/>
      </w:pPr>
      <w:r>
        <w:rPr>
          <w:rFonts w:ascii="Calibri" w:hAnsi="Calibri" w:cs="Calibri"/>
        </w:rPr>
        <w:t>7 февраля 2011 года</w:t>
      </w:r>
    </w:p>
    <w:p w:rsidR="000B1A63" w:rsidRDefault="000B1A63">
      <w:pPr>
        <w:spacing w:after="1" w:line="220" w:lineRule="atLeast"/>
      </w:pPr>
      <w:r>
        <w:rPr>
          <w:rFonts w:ascii="Calibri" w:hAnsi="Calibri" w:cs="Calibri"/>
        </w:rPr>
        <w:t>N 6-ФЗ</w:t>
      </w:r>
    </w:p>
    <w:p w:rsidR="000B1A63" w:rsidRDefault="000B1A63">
      <w:pPr>
        <w:spacing w:after="1" w:line="220" w:lineRule="atLeast"/>
      </w:pPr>
    </w:p>
    <w:p w:rsidR="000B1A63" w:rsidRDefault="000B1A63">
      <w:pPr>
        <w:spacing w:after="1" w:line="220" w:lineRule="atLeast"/>
      </w:pPr>
    </w:p>
    <w:p w:rsidR="000B1A63" w:rsidRDefault="000B1A63">
      <w:pPr>
        <w:pBdr>
          <w:top w:val="single" w:sz="6" w:space="0" w:color="auto"/>
        </w:pBdr>
        <w:spacing w:before="100" w:after="100"/>
        <w:jc w:val="both"/>
        <w:rPr>
          <w:sz w:val="2"/>
          <w:szCs w:val="2"/>
        </w:rPr>
      </w:pPr>
    </w:p>
    <w:p w:rsidR="00A530D6" w:rsidRDefault="00A530D6">
      <w:bookmarkStart w:id="7" w:name="_GoBack"/>
      <w:bookmarkEnd w:id="7"/>
    </w:p>
    <w:sectPr w:rsidR="00A530D6" w:rsidSect="00892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63"/>
    <w:rsid w:val="00061EFD"/>
    <w:rsid w:val="000B1A63"/>
    <w:rsid w:val="00A5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D0BA9-F14E-4B01-80A4-5374B1EF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16AD2B3B68569E0EBFF2CEDE132FF236BC8456969014B9F629AE2801zBhAF" TargetMode="External"/><Relationship Id="rId13" Type="http://schemas.openxmlformats.org/officeDocument/2006/relationships/hyperlink" Target="consultantplus://offline/ref=6216AD2B3B68569E0EBFF2CEDE132FF236BC8456929214B9F629AE2801zBhAF" TargetMode="External"/><Relationship Id="rId18" Type="http://schemas.openxmlformats.org/officeDocument/2006/relationships/hyperlink" Target="consultantplus://offline/ref=6216AD2B3B68569E0EBFF2CEDE132FF236B482539EC743BBA77CA0z2h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6216AD2B3B68569E0EBFF2CEDE132FF236B482539EC743BBA77CA0z2hDF" TargetMode="External"/><Relationship Id="rId12" Type="http://schemas.openxmlformats.org/officeDocument/2006/relationships/hyperlink" Target="consultantplus://offline/ref=6216AD2B3B68569E0EBFF2CEDE132FF236BC8456929214B9F629AE2801BAED4A486B13EEA063z9h6F" TargetMode="External"/><Relationship Id="rId17" Type="http://schemas.openxmlformats.org/officeDocument/2006/relationships/hyperlink" Target="consultantplus://offline/ref=6216AD2B3B68569E0EBFF2CEDE132FF236BC8456929214B9F629AE2801zBhAF" TargetMode="External"/><Relationship Id="rId2" Type="http://schemas.openxmlformats.org/officeDocument/2006/relationships/settings" Target="settings.xml"/><Relationship Id="rId16" Type="http://schemas.openxmlformats.org/officeDocument/2006/relationships/hyperlink" Target="consultantplus://offline/ref=6216AD2B3B68569E0EBFF2CEDE132FF236BD8752969614B9F629AE2801zBhAF" TargetMode="External"/><Relationship Id="rId20" Type="http://schemas.openxmlformats.org/officeDocument/2006/relationships/hyperlink" Target="consultantplus://offline/ref=6216AD2B3B68569E0EBFF2CEDE132FF236BC845E979614B9F629AE2801BAED4A486B13ECA6649C99zChDF" TargetMode="External"/><Relationship Id="rId1" Type="http://schemas.openxmlformats.org/officeDocument/2006/relationships/styles" Target="styles.xml"/><Relationship Id="rId6" Type="http://schemas.openxmlformats.org/officeDocument/2006/relationships/hyperlink" Target="consultantplus://offline/ref=6216AD2B3B68569E0EBFF2CEDE132FF235B98C51919014B9F629AE2801BAED4A486B13ECA665959BzChFF" TargetMode="External"/><Relationship Id="rId11" Type="http://schemas.openxmlformats.org/officeDocument/2006/relationships/hyperlink" Target="consultantplus://offline/ref=6216AD2B3B68569E0EBFF2CEDE132FF236BD8556909814B9F629AE2801BAED4A486B13ECA6659193zChEF" TargetMode="External"/><Relationship Id="rId5" Type="http://schemas.openxmlformats.org/officeDocument/2006/relationships/hyperlink" Target="consultantplus://offline/ref=6216AD2B3B68569E0EBFF2CEDE132FF236BC845E979614B9F629AE2801BAED4A486B13ECA6649C99zChFF" TargetMode="External"/><Relationship Id="rId15" Type="http://schemas.openxmlformats.org/officeDocument/2006/relationships/hyperlink" Target="consultantplus://offline/ref=6216AD2B3B68569E0EBFF2CEDE132FF235B98C51919014B9F629AE2801BAED4A486B13ECA665959BzChDF" TargetMode="External"/><Relationship Id="rId10" Type="http://schemas.openxmlformats.org/officeDocument/2006/relationships/hyperlink" Target="consultantplus://offline/ref=6216AD2B3B68569E0EBFF2CEDE132FF236B482539EC743BBA77CA0z2hDF" TargetMode="External"/><Relationship Id="rId19" Type="http://schemas.openxmlformats.org/officeDocument/2006/relationships/hyperlink" Target="consultantplus://offline/ref=6216AD2B3B68569E0EBFF2CEDE132FF236BC845E979614B9F629AE2801BAED4A486B13ECA6649C99zCh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16AD2B3B68569E0EBFF2CEDE132FF236BC8456929214B9F629AE2801BAED4A486B13EEA063z9h6F" TargetMode="External"/><Relationship Id="rId14" Type="http://schemas.openxmlformats.org/officeDocument/2006/relationships/hyperlink" Target="consultantplus://offline/ref=6216AD2B3B68569E0EBFF2CEDE132FF235B98C51919014B9F629AE2801BAED4A486B13ECA665959BzChC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7667</Words>
  <Characters>43707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Замараева Елена Васильевна</dc:creator>
  <cp:keywords/>
  <dc:description/>
  <cp:lastModifiedBy>Замараева Елена Васильевна</cp:lastModifiedBy>
  <cp:revision>1</cp:revision>
  <dcterms:created xsi:type="dcterms:W3CDTF">2017-03-09T05:33:00Z</dcterms:created>
  <dcterms:modified xsi:type="dcterms:W3CDTF">2017-03-09T05:34:00Z</dcterms:modified>
</cp:coreProperties>
</file>