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highlight w:val="none"/>
        </w:rPr>
        <w:t xml:space="preserve">Приложение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46"/>
        <w:jc w:val="center"/>
        <w:spacing w:line="240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ПРИЕМ ОБРАЩЕНИЙ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46"/>
        <w:jc w:val="center"/>
        <w:spacing w:line="240" w:lineRule="auto"/>
        <w:rPr>
          <w:b/>
          <w:sz w:val="28"/>
        </w:rPr>
      </w:pPr>
      <w:r>
        <w:rPr>
          <w:b/>
          <w:sz w:val="28"/>
        </w:rPr>
        <w:t xml:space="preserve">(горячая линия)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6"/>
        <w:jc w:val="center"/>
        <w:spacing w:line="240" w:lineRule="exact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6"/>
        <w:jc w:val="center"/>
        <w:spacing w:line="240" w:lineRule="exact"/>
        <w:rPr>
          <w:sz w:val="28"/>
          <w:szCs w:val="28"/>
        </w:rPr>
      </w:pPr>
      <w:r>
        <w:rPr>
          <w:sz w:val="28"/>
        </w:rPr>
        <w:t xml:space="preserve">по вопросам </w:t>
      </w:r>
      <w:r>
        <w:rPr>
          <w:sz w:val="28"/>
          <w:szCs w:val="24"/>
        </w:rPr>
        <w:t xml:space="preserve">подачи тепловой энергии (теплоносителя) на объекты жилищно-коммунального хозяйства, социальной сферы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в осенне-зимний период 2026</w:t>
      </w:r>
      <w:r>
        <w:rPr>
          <w:sz w:val="28"/>
          <w:szCs w:val="24"/>
        </w:rPr>
        <w:t xml:space="preserve">-2027</w:t>
      </w:r>
      <w:r>
        <w:rPr>
          <w:sz w:val="28"/>
          <w:szCs w:val="24"/>
        </w:rPr>
        <w:t xml:space="preserve">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46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tbl>
      <w:tblPr>
        <w:tblW w:w="1041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95"/>
        <w:gridCol w:w="3544"/>
        <w:gridCol w:w="2774"/>
      </w:tblGrid>
      <w:tr>
        <w:tblPrEx/>
        <w:trPr/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Организация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Режим приема обращений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Контактный телефон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23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ПАО «Т Плюс», филиал «Пермский», Пермские тепловые сети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CALL-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центр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(к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руглосуточно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259-39-98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1253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ПМУП «Городское коммунальное и тепловое хозяйство»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В будни с 8:00 до 17:00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(в пятницу 8:00-16:00)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Аварийно-диспетчерская служба (круглосуточно)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270-00-40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12"/>
        </w:trPr>
        <w:tc>
          <w:tcPr>
            <w:gridSpan w:val="3"/>
            <w:tcW w:w="10413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5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Дзержинского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246-58-87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246-61-37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58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Индустриального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227-91-90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227-93-34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</w:tc>
      </w:tr>
      <w:tr>
        <w:tblPrEx/>
        <w:trPr>
          <w:trHeight w:val="557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Кировского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250-06-17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250-06-18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57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Ленинского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212-07-17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212-13-63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212-33-74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57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Мотовилихинского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260-37-77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260-46-04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260-20-62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260-45-67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842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Орджоникидзевского района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263-49-51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263-47-26</w:t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263-54-01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Администрация Свердловского района города Перми</w:t>
            </w:r>
            <w:r>
              <w:rPr>
                <w:rFonts w:eastAsia="Calibri"/>
                <w:sz w:val="24"/>
                <w:szCs w:val="24"/>
                <w:highlight w:val="none"/>
              </w:rPr>
            </w:r>
            <w:r>
              <w:rPr>
                <w:rFonts w:eastAsia="Calibri"/>
                <w:sz w:val="24"/>
                <w:szCs w:val="24"/>
                <w:highlight w:val="non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highlight w:val="none"/>
              </w:rPr>
            </w:r>
            <w:r>
              <w:rPr>
                <w:rFonts w:eastAsia="Calibri"/>
                <w:sz w:val="24"/>
                <w:szCs w:val="24"/>
                <w:highlight w:val="non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highlight w:val="none"/>
              </w:rPr>
            </w:r>
            <w:r>
              <w:rPr>
                <w:rFonts w:eastAsia="Calibri"/>
                <w:sz w:val="24"/>
                <w:szCs w:val="24"/>
                <w:highlight w:val="none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none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244-13-89</w:t>
            </w:r>
            <w:r>
              <w:rPr>
                <w:rFonts w:eastAsia="Calibri"/>
                <w:sz w:val="24"/>
                <w:szCs w:val="24"/>
                <w:highlight w:val="none"/>
              </w:rPr>
            </w:r>
            <w:r>
              <w:rPr>
                <w:rFonts w:eastAsia="Calibri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highlight w:val="none"/>
              </w:rPr>
            </w:pPr>
            <w:r>
              <w:rPr>
                <w:rFonts w:eastAsia="Calibri"/>
                <w:sz w:val="24"/>
                <w:szCs w:val="24"/>
                <w:highlight w:val="none"/>
                <w:lang w:eastAsia="en-US"/>
              </w:rPr>
              <w:t xml:space="preserve">244-40-13</w:t>
            </w:r>
            <w:r>
              <w:rPr>
                <w:rFonts w:eastAsia="Calibri"/>
                <w:sz w:val="24"/>
                <w:szCs w:val="24"/>
                <w:highlight w:val="none"/>
              </w:rPr>
            </w:r>
            <w:r>
              <w:rPr>
                <w:rFonts w:eastAsia="Calibri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49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Администрация поселка Новые Ляды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295-85-67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295-85-82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295-86-46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840"/>
        </w:trPr>
        <w:tc>
          <w:tcPr>
            <w:tcW w:w="4095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Департамент жилищно-коммунального хозяйства администрации города Перми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в будни с 09.00 до 18.00 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(в пятницу до 17.00 часов)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  <w:tc>
          <w:tcPr>
            <w:tcW w:w="2774" w:type="dxa"/>
            <w:vAlign w:val="center"/>
            <w:textDirection w:val="lrTb"/>
            <w:noWrap w:val="false"/>
          </w:tcPr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210-18-07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212-77-59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  <w:p>
            <w:pPr>
              <w:pStyle w:val="846"/>
              <w:jc w:val="center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212-14 39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</w:tr>
    </w:tbl>
    <w:p>
      <w:pPr>
        <w:pStyle w:val="846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46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 обращении необходимо сообщить адрес помещения, краткое описание проблемы (отсутствует отопление в доме или в квартире, наблюдается неравномерный прогрев отопительного прибора по стояку), фамилию, имя, отчество, контактный телефон (по желанию)</w:t>
      </w:r>
      <w:r>
        <w:rPr>
          <w:rFonts w:eastAsia="Calibri"/>
          <w:sz w:val="24"/>
          <w:szCs w:val="24"/>
          <w:lang w:eastAsia="en-US"/>
        </w:rPr>
        <w:t xml:space="preserve">, наименование обслуживающей многоквартирный дом организации (управляющая компания, ТСЖ, ЖСК и пр.)</w:t>
      </w:r>
      <w:r>
        <w:rPr>
          <w:rFonts w:eastAsia="Calibri"/>
          <w:sz w:val="24"/>
          <w:szCs w:val="24"/>
          <w:lang w:eastAsia="en-US"/>
        </w:rPr>
        <w:t xml:space="preserve">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left="0" w:right="0"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right="0"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right="0"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20"/>
        <w:jc w:val="both"/>
        <w:spacing w:line="360" w:lineRule="auto"/>
        <w:rPr>
          <w:sz w:val="28"/>
          <w:szCs w:val="28"/>
          <w:lang w:val="en-US"/>
        </w:rPr>
      </w:pPr>
      <w:r>
        <w:rPr>
          <w:sz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sectPr>
      <w:headerReference w:type="even" r:id="rId8"/>
      <w:footnotePr/>
      <w:endnotePr/>
      <w:type w:val="nextPage"/>
      <w:pgSz w:w="11906" w:h="16838" w:orient="portrait"/>
      <w:pgMar w:top="1134" w:right="567" w:bottom="539" w:left="1418" w:header="284" w:footer="68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  <w:rPr>
        <w:rStyle w:val="856"/>
      </w:rPr>
      <w:framePr w:wrap="around" w:vAnchor="text" w:hAnchor="margin" w:xAlign="center" w:y="1"/>
    </w:pPr>
    <w:r>
      <w:rPr>
        <w:rStyle w:val="856"/>
      </w:rPr>
      <w:fldChar w:fldCharType="begin"/>
    </w:r>
    <w:r>
      <w:rPr>
        <w:rStyle w:val="856"/>
      </w:rPr>
      <w:instrText xml:space="preserve">PAGE  </w:instrText>
    </w:r>
    <w:r>
      <w:rPr>
        <w:rStyle w:val="856"/>
      </w:rPr>
      <w:fldChar w:fldCharType="end"/>
    </w:r>
    <w:r>
      <w:rPr>
        <w:rStyle w:val="856"/>
      </w:rPr>
    </w:r>
    <w:r>
      <w:rPr>
        <w:rStyle w:val="856"/>
      </w:rPr>
    </w:r>
  </w:p>
  <w:p>
    <w:pPr>
      <w:pStyle w:val="85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1 Char"/>
    <w:basedOn w:val="849"/>
    <w:link w:val="847"/>
    <w:uiPriority w:val="9"/>
    <w:rPr>
      <w:rFonts w:ascii="Arial" w:hAnsi="Arial" w:eastAsia="Arial" w:cs="Arial"/>
      <w:sz w:val="40"/>
      <w:szCs w:val="40"/>
    </w:rPr>
  </w:style>
  <w:style w:type="character" w:styleId="674">
    <w:name w:val="Heading 2 Char"/>
    <w:basedOn w:val="849"/>
    <w:link w:val="848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6"/>
    <w:next w:val="846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basedOn w:val="849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6"/>
    <w:next w:val="846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basedOn w:val="849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6"/>
    <w:next w:val="846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basedOn w:val="849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6"/>
    <w:next w:val="846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basedOn w:val="849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6"/>
    <w:next w:val="846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basedOn w:val="849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6"/>
    <w:next w:val="846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basedOn w:val="849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6"/>
    <w:next w:val="846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basedOn w:val="849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List Paragraph"/>
    <w:basedOn w:val="846"/>
    <w:uiPriority w:val="34"/>
    <w:qFormat/>
    <w:pPr>
      <w:contextualSpacing/>
      <w:ind w:left="720"/>
    </w:p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basedOn w:val="846"/>
    <w:next w:val="846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basedOn w:val="849"/>
    <w:link w:val="691"/>
    <w:uiPriority w:val="10"/>
    <w:rPr>
      <w:sz w:val="48"/>
      <w:szCs w:val="48"/>
    </w:rPr>
  </w:style>
  <w:style w:type="paragraph" w:styleId="693">
    <w:name w:val="Subtitle"/>
    <w:basedOn w:val="846"/>
    <w:next w:val="846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basedOn w:val="849"/>
    <w:link w:val="693"/>
    <w:uiPriority w:val="11"/>
    <w:rPr>
      <w:sz w:val="24"/>
      <w:szCs w:val="24"/>
    </w:rPr>
  </w:style>
  <w:style w:type="paragraph" w:styleId="695">
    <w:name w:val="Quote"/>
    <w:basedOn w:val="846"/>
    <w:next w:val="846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basedOn w:val="846"/>
    <w:next w:val="846"/>
    <w:link w:val="6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character" w:styleId="699">
    <w:name w:val="Header Char"/>
    <w:basedOn w:val="849"/>
    <w:link w:val="852"/>
    <w:uiPriority w:val="99"/>
  </w:style>
  <w:style w:type="character" w:styleId="700">
    <w:name w:val="Footer Char"/>
    <w:basedOn w:val="849"/>
    <w:link w:val="853"/>
    <w:uiPriority w:val="99"/>
  </w:style>
  <w:style w:type="paragraph" w:styleId="701">
    <w:name w:val="Caption"/>
    <w:basedOn w:val="846"/>
    <w:next w:val="846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853"/>
    <w:uiPriority w:val="99"/>
  </w:style>
  <w:style w:type="table" w:styleId="703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3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4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5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6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7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8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9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9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paragraph" w:styleId="847">
    <w:name w:val="Heading 1"/>
    <w:basedOn w:val="846"/>
    <w:next w:val="846"/>
    <w:qFormat/>
    <w:pPr>
      <w:jc w:val="center"/>
      <w:keepNext/>
      <w:outlineLvl w:val="0"/>
    </w:pPr>
    <w:rPr>
      <w:b/>
      <w:sz w:val="28"/>
    </w:rPr>
  </w:style>
  <w:style w:type="paragraph" w:styleId="848">
    <w:name w:val="Heading 2"/>
    <w:basedOn w:val="846"/>
    <w:next w:val="846"/>
    <w:qFormat/>
    <w:pPr>
      <w:jc w:val="center"/>
      <w:keepNext/>
      <w:outlineLvl w:val="1"/>
    </w:pPr>
    <w:rPr>
      <w:sz w:val="24"/>
    </w:rPr>
  </w:style>
  <w:style w:type="character" w:styleId="849" w:default="1">
    <w:name w:val="Default Paragraph Font"/>
    <w:semiHidden/>
  </w:style>
  <w:style w:type="table" w:styleId="850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semiHidden/>
  </w:style>
  <w:style w:type="paragraph" w:styleId="852">
    <w:name w:val="Header"/>
    <w:basedOn w:val="846"/>
    <w:pPr>
      <w:tabs>
        <w:tab w:val="center" w:pos="4153" w:leader="none"/>
        <w:tab w:val="right" w:pos="8306" w:leader="none"/>
      </w:tabs>
    </w:pPr>
  </w:style>
  <w:style w:type="paragraph" w:styleId="853">
    <w:name w:val="Footer"/>
    <w:basedOn w:val="846"/>
    <w:pPr>
      <w:tabs>
        <w:tab w:val="center" w:pos="4153" w:leader="none"/>
        <w:tab w:val="right" w:pos="8306" w:leader="none"/>
      </w:tabs>
    </w:pPr>
  </w:style>
  <w:style w:type="character" w:styleId="854">
    <w:name w:val="Hyperlink"/>
    <w:rPr>
      <w:color w:val="0000ff"/>
      <w:u w:val="single"/>
    </w:rPr>
  </w:style>
  <w:style w:type="paragraph" w:styleId="855">
    <w:name w:val="Body Text"/>
    <w:basedOn w:val="846"/>
    <w:rPr>
      <w:sz w:val="28"/>
    </w:rPr>
  </w:style>
  <w:style w:type="character" w:styleId="856">
    <w:name w:val="page number"/>
    <w:basedOn w:val="849"/>
  </w:style>
  <w:style w:type="paragraph" w:styleId="857">
    <w:name w:val="Balloon Text"/>
    <w:basedOn w:val="846"/>
    <w:link w:val="858"/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link w:val="857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города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kutasheva-av</cp:lastModifiedBy>
  <cp:revision>12</cp:revision>
  <dcterms:created xsi:type="dcterms:W3CDTF">2024-10-25T08:43:00Z</dcterms:created>
  <dcterms:modified xsi:type="dcterms:W3CDTF">2026-09-29T09:11:20Z</dcterms:modified>
</cp:coreProperties>
</file>