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18.11.2008 N 1079</w:t>
              <w:br/>
              <w:t xml:space="preserve">(ред. от 28.02.2025)</w:t>
              <w:br/>
              <w:t xml:space="preserve">"Об утверждении Положения об организации обучения муниципальных служащих администрации города Перми, работников администрации города Перми, занимающих должности, не отнесенные к должностям муниципальной службы"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18 ноября 2008 г. N 1079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 ОБ ОРГАНИЗАЦИИ ОБУЧЕНИЯ</w:t>
      </w:r>
    </w:p>
    <w:p>
      <w:pPr>
        <w:pStyle w:val="2"/>
        <w:jc w:val="center"/>
      </w:pPr>
      <w:r>
        <w:rPr>
          <w:sz w:val="24"/>
        </w:rPr>
        <w:t xml:space="preserve">МУНИЦИПАЛЬНЫХ СЛУЖАЩИХ АДМИНИСТРАЦИИ ГОРОДА ПЕРМИ,</w:t>
      </w:r>
    </w:p>
    <w:p>
      <w:pPr>
        <w:pStyle w:val="2"/>
        <w:jc w:val="center"/>
      </w:pPr>
      <w:r>
        <w:rPr>
          <w:sz w:val="24"/>
        </w:rPr>
        <w:t xml:space="preserve">РАБОТНИКОВ АДМИНИСТРАЦИИ ГОРОДА ПЕРМИ, ЗАНИМАЮЩИХ ДОЛЖНОСТИ,</w:t>
      </w:r>
    </w:p>
    <w:p>
      <w:pPr>
        <w:pStyle w:val="2"/>
        <w:jc w:val="center"/>
      </w:pPr>
      <w:r>
        <w:rPr>
          <w:sz w:val="24"/>
        </w:rPr>
        <w:t xml:space="preserve">НЕ ОТНЕСЕННЫЕ К ДОЛЖНОСТЯМ МУНИЦИПАЛЬНОЙ СЛУЖБЫ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03.11.2011 </w:t>
            </w:r>
            <w:r>
              <w:rPr>
                <w:color w:val="392c69"/>
                <w:sz w:val="24"/>
              </w:rPr>
              <w:t xml:space="preserve">N 708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28.03.2013 </w:t>
            </w:r>
            <w:r>
              <w:rPr>
                <w:color w:val="392c69"/>
                <w:sz w:val="24"/>
              </w:rPr>
              <w:t xml:space="preserve">N 193</w:t>
            </w:r>
            <w:r>
              <w:rPr>
                <w:color w:val="392c69"/>
                <w:sz w:val="24"/>
              </w:rPr>
              <w:t xml:space="preserve">, от 10.07.2014 </w:t>
            </w:r>
            <w:r>
              <w:rPr>
                <w:color w:val="392c69"/>
                <w:sz w:val="24"/>
              </w:rPr>
              <w:t xml:space="preserve">N 459</w:t>
            </w:r>
            <w:r>
              <w:rPr>
                <w:color w:val="392c69"/>
                <w:sz w:val="24"/>
              </w:rPr>
              <w:t xml:space="preserve">, от 16.01.2018 </w:t>
            </w:r>
            <w:r>
              <w:rPr>
                <w:color w:val="392c69"/>
                <w:sz w:val="24"/>
              </w:rPr>
              <w:t xml:space="preserve">N 23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02.12.2020 </w:t>
            </w:r>
            <w:r>
              <w:rPr>
                <w:color w:val="392c69"/>
                <w:sz w:val="24"/>
              </w:rPr>
              <w:t xml:space="preserve">N 1219</w:t>
            </w:r>
            <w:r>
              <w:rPr>
                <w:color w:val="392c69"/>
                <w:sz w:val="24"/>
              </w:rPr>
              <w:t xml:space="preserve">, от 07.03.2023 </w:t>
            </w:r>
            <w:r>
              <w:rPr>
                <w:color w:val="392c69"/>
                <w:sz w:val="24"/>
              </w:rPr>
              <w:t xml:space="preserve">N 177</w:t>
            </w:r>
            <w:r>
              <w:rPr>
                <w:color w:val="392c69"/>
                <w:sz w:val="24"/>
              </w:rPr>
              <w:t xml:space="preserve">, от 28.02.2025 </w:t>
            </w:r>
            <w:r>
              <w:rPr>
                <w:color w:val="392c69"/>
                <w:sz w:val="24"/>
              </w:rPr>
              <w:t xml:space="preserve">N 126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Трудовым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Федерации, федеральными законами от 2 марта 2007 г. </w:t>
      </w:r>
      <w:r>
        <w:rPr>
          <w:sz w:val="24"/>
        </w:rPr>
        <w:t xml:space="preserve">N 25-ФЗ</w:t>
      </w:r>
      <w:r>
        <w:rPr>
          <w:sz w:val="24"/>
        </w:rPr>
        <w:t xml:space="preserve"> "О муниципальной службе в Российской Федерации", от 29 декабря 2012 г. </w:t>
      </w:r>
      <w:r>
        <w:rPr>
          <w:sz w:val="24"/>
        </w:rPr>
        <w:t xml:space="preserve">N 273-ФЗ</w:t>
      </w:r>
      <w:r>
        <w:rPr>
          <w:sz w:val="24"/>
        </w:rPr>
        <w:t xml:space="preserve"> "Об образовании в Российской Федерации", </w:t>
      </w:r>
      <w:r>
        <w:rPr>
          <w:sz w:val="24"/>
        </w:rPr>
        <w:t xml:space="preserve">Уставом</w:t>
      </w:r>
      <w:r>
        <w:rPr>
          <w:sz w:val="24"/>
        </w:rPr>
        <w:t xml:space="preserve"> города Перми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16.01.2018 </w:t>
      </w:r>
      <w:r>
        <w:rPr>
          <w:sz w:val="24"/>
        </w:rPr>
        <w:t xml:space="preserve">N 23</w:t>
      </w:r>
      <w:r>
        <w:rPr>
          <w:sz w:val="24"/>
        </w:rPr>
        <w:t xml:space="preserve">, от 28.02.2025 </w:t>
      </w:r>
      <w:r>
        <w:rPr>
          <w:sz w:val="24"/>
        </w:rPr>
        <w:t xml:space="preserve">N 126</w:t>
      </w:r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прилагаемое </w:t>
      </w:r>
      <w:hyperlink w:tooltip="ПОЛОЖЕНИЕ" w:anchor="P43" w:history="0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об организации обучения муниципальных служащих администрации города Перми, работников администрации города Перми, занимающих должности, не отнесенные к должностям муниципальной службы (далее - Положение).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28.02.2025 N 126)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Руководителям функциональных подразделений, функциональных и территориальных органов, управлению по вопросам муниципальной службы и кадров администрации города Перми организовать обучение муниципальных служащих администрации города Перми, работников администрации города Перми, занимающих должности, не отнесенные к должностям муниципальной службы, согласно прилагаемому </w:t>
      </w:r>
      <w:hyperlink w:tooltip="ПОЛОЖЕНИЕ" w:anchor="P43" w:history="0">
        <w:r>
          <w:rPr>
            <w:color w:val="0000ff"/>
            <w:sz w:val="24"/>
          </w:rPr>
          <w:t xml:space="preserve">Положению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28.02.2025 N 126)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Признать утратившими силу постановления администрации города: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 25.01.2005 </w:t>
      </w:r>
      <w:r>
        <w:rPr>
          <w:sz w:val="24"/>
        </w:rPr>
        <w:t xml:space="preserve">N 136</w:t>
      </w:r>
      <w:r>
        <w:rPr>
          <w:sz w:val="24"/>
        </w:rPr>
        <w:t xml:space="preserve"> "Об утверждении Положения о порядке организации и проведения переподготовки и повышения квалификации муниципальных служащих и лиц, замещающих должности, не отнесенные к муниципальным",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 30.06.2006 </w:t>
      </w:r>
      <w:r>
        <w:rPr>
          <w:sz w:val="24"/>
        </w:rPr>
        <w:t xml:space="preserve">N 1130</w:t>
      </w:r>
      <w:r>
        <w:rPr>
          <w:sz w:val="24"/>
        </w:rPr>
        <w:t xml:space="preserve"> "О внесении изменений и дополнений в Постановление администрации города от 25.01.2005 N 136 "Об утверждении Положения о порядке организации и проведения переподготовки и повышения квалификации муниципальных служащих и лиц, замещающих должности, не отнесенные к муниципальным",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 04.05.2007 N 149 "Об утверждении состава комиссии по вопросам организации, проведения переподготовки и повышения квалификации муниципальных служащих и лиц, замещающих должности, не отнесенные к муниципальным",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 25.09.2007 N 397 "О внесении изменений в Постановление администрации города от 04.05.2007 N 149 "Об утверждении состава комиссии по вопросам организации, проведения переподготовки и повышения квалификации муниципальных служащих и лиц, замещающих должности, не отнесенные к муниципальным".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Постановление вступает в силу с 01.01.2009.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Управлению по общим вопросам администрации города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Контроль за исполнением постановления возложить на руководителя аппарата администрации города Перми Катаеву Н.Ю.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администрации города</w:t>
      </w:r>
    </w:p>
    <w:p>
      <w:pPr>
        <w:pStyle w:val="0"/>
        <w:jc w:val="right"/>
      </w:pPr>
      <w:r>
        <w:rPr>
          <w:sz w:val="24"/>
        </w:rPr>
        <w:t xml:space="preserve">А.Б.КАЦ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</w:t>
      </w:r>
    </w:p>
    <w:p>
      <w:pPr>
        <w:pStyle w:val="0"/>
        <w:jc w:val="right"/>
      </w:pPr>
      <w:r>
        <w:rPr>
          <w:sz w:val="24"/>
        </w:rPr>
        <w:t xml:space="preserve">от 18.11.2008 N 1079</w:t>
      </w:r>
    </w:p>
    <w:p>
      <w:pPr>
        <w:pStyle w:val="0"/>
        <w:jc w:val="both"/>
      </w:pPr>
      <w:r>
        <w:rPr>
          <w:sz w:val="24"/>
        </w:rPr>
      </w:r>
    </w:p>
    <w:bookmarkStart w:id="43" w:name="P43"/>
    <w:bookmarkEnd w:id="43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ОБ ОРГАНИЗАЦИИ ОБУЧЕНИЯ МУНИЦИПАЛЬНЫХ СЛУЖАЩИХ АДМИНИСТРАЦИИ</w:t>
      </w:r>
    </w:p>
    <w:p>
      <w:pPr>
        <w:pStyle w:val="2"/>
        <w:jc w:val="center"/>
      </w:pPr>
      <w:r>
        <w:rPr>
          <w:sz w:val="24"/>
        </w:rPr>
        <w:t xml:space="preserve">ГОРОДА ПЕРМИ, РАБОТНИКОВ АДМИНИСТРАЦИИ ГОРОДА ПЕРМИ,</w:t>
      </w:r>
    </w:p>
    <w:p>
      <w:pPr>
        <w:pStyle w:val="2"/>
        <w:jc w:val="center"/>
      </w:pPr>
      <w:r>
        <w:rPr>
          <w:sz w:val="24"/>
        </w:rPr>
        <w:t xml:space="preserve">ЗАНИМАЮЩИХ ДОЛЖНОСТИ, НЕ ОТНЕСЕННЫЕ К ДОЛЖНОСТЯМ</w:t>
      </w:r>
    </w:p>
    <w:p>
      <w:pPr>
        <w:pStyle w:val="2"/>
        <w:jc w:val="center"/>
      </w:pPr>
      <w:r>
        <w:rPr>
          <w:sz w:val="24"/>
        </w:rPr>
        <w:t xml:space="preserve">МУНИЦИПАЛЬНОЙ СЛУЖБЫ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03.11.2011 </w:t>
            </w:r>
            <w:r>
              <w:rPr>
                <w:color w:val="392c69"/>
                <w:sz w:val="24"/>
              </w:rPr>
              <w:t xml:space="preserve">N 708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28.03.2013 </w:t>
            </w:r>
            <w:r>
              <w:rPr>
                <w:color w:val="392c69"/>
                <w:sz w:val="24"/>
              </w:rPr>
              <w:t xml:space="preserve">N 193</w:t>
            </w:r>
            <w:r>
              <w:rPr>
                <w:color w:val="392c69"/>
                <w:sz w:val="24"/>
              </w:rPr>
              <w:t xml:space="preserve">, от 10.07.2014 </w:t>
            </w:r>
            <w:r>
              <w:rPr>
                <w:color w:val="392c69"/>
                <w:sz w:val="24"/>
              </w:rPr>
              <w:t xml:space="preserve">N 459</w:t>
            </w:r>
            <w:r>
              <w:rPr>
                <w:color w:val="392c69"/>
                <w:sz w:val="24"/>
              </w:rPr>
              <w:t xml:space="preserve">, от 16.01.2018 </w:t>
            </w:r>
            <w:r>
              <w:rPr>
                <w:color w:val="392c69"/>
                <w:sz w:val="24"/>
              </w:rPr>
              <w:t xml:space="preserve">N 23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02.12.2020 </w:t>
            </w:r>
            <w:r>
              <w:rPr>
                <w:color w:val="392c69"/>
                <w:sz w:val="24"/>
              </w:rPr>
              <w:t xml:space="preserve">N 1219</w:t>
            </w:r>
            <w:r>
              <w:rPr>
                <w:color w:val="392c69"/>
                <w:sz w:val="24"/>
              </w:rPr>
              <w:t xml:space="preserve">, от 07.03.2023 </w:t>
            </w:r>
            <w:r>
              <w:rPr>
                <w:color w:val="392c69"/>
                <w:sz w:val="24"/>
              </w:rPr>
              <w:t xml:space="preserve">N 177</w:t>
            </w:r>
            <w:r>
              <w:rPr>
                <w:color w:val="392c69"/>
                <w:sz w:val="24"/>
              </w:rPr>
              <w:t xml:space="preserve">, от 28.02.2025 </w:t>
            </w:r>
            <w:r>
              <w:rPr>
                <w:color w:val="392c69"/>
                <w:sz w:val="24"/>
              </w:rPr>
              <w:t xml:space="preserve">N 126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Настоящее Положение в соответствии с Трудовым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Федерации,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29 декабря 2012 г. N 273-ФЗ "Об образовании в Российской Федерации", законодательством о муниципальной службе, </w:t>
      </w:r>
      <w:r>
        <w:rPr>
          <w:sz w:val="24"/>
        </w:rPr>
        <w:t xml:space="preserve">Уставом</w:t>
      </w:r>
      <w:r>
        <w:rPr>
          <w:sz w:val="24"/>
        </w:rPr>
        <w:t xml:space="preserve"> города Перми устанавливает порядок организации обучения муниципальных служащих администрации города Перми.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10.07.2014 </w:t>
      </w:r>
      <w:r>
        <w:rPr>
          <w:sz w:val="24"/>
        </w:rPr>
        <w:t xml:space="preserve">N 459</w:t>
      </w:r>
      <w:r>
        <w:rPr>
          <w:sz w:val="24"/>
        </w:rPr>
        <w:t xml:space="preserve">, от 28.02.2025 </w:t>
      </w:r>
      <w:r>
        <w:rPr>
          <w:sz w:val="24"/>
        </w:rPr>
        <w:t xml:space="preserve">N 126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1.2. Обучение муниципальных служащих администрации города Перми, работников администрации города Перми, занимающих должности, не отнесенные к должностям муниципальной службы (далее при совместном упоминании - сотрудники), осуществляется посредством освоения дополнительных профессиональных программ дополнительного профессионального образования (повышение квалификации, профессиональная переподготовка), а также участия в лекциях, семинарах, форумах, тренингах, мастер-классах, конференциях, заседаниях круглого стола, форсайт-сессиях и иных мероприятиях, направленных на профессиональное развитие сотрудников (далее - обучение).</w:t>
      </w:r>
    </w:p>
    <w:p>
      <w:pPr>
        <w:pStyle w:val="0"/>
        <w:jc w:val="both"/>
      </w:pPr>
      <w:r>
        <w:rPr>
          <w:sz w:val="24"/>
        </w:rPr>
        <w:t xml:space="preserve">(п. 1.2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28.02.2025 N 126)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1.3. Расходы, связанные с обучением сотрудников, производятся в пределах средств, предусмотренных на эти цели в бюджете города Перми.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28.02.2025 N 126)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Денежные средства, предусмотренные на обучение сотрудников, используются строго по целевому назначению.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10.07.2014 </w:t>
      </w:r>
      <w:r>
        <w:rPr>
          <w:sz w:val="24"/>
        </w:rPr>
        <w:t xml:space="preserve">N 459</w:t>
      </w:r>
      <w:r>
        <w:rPr>
          <w:sz w:val="24"/>
        </w:rPr>
        <w:t xml:space="preserve">, от 28.02.2025 </w:t>
      </w:r>
      <w:r>
        <w:rPr>
          <w:sz w:val="24"/>
        </w:rPr>
        <w:t xml:space="preserve">N 126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1.4. Обучение сотрудников осуществляется в течение всего периода трудовой деятельности.</w:t>
      </w:r>
    </w:p>
    <w:p>
      <w:pPr>
        <w:pStyle w:val="0"/>
        <w:jc w:val="both"/>
      </w:pPr>
      <w:r>
        <w:rPr>
          <w:sz w:val="24"/>
        </w:rPr>
        <w:t xml:space="preserve">(п. 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28.02.2025 N 126)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 Обучение сотрудников осуществляется с отрывом, без отрыва от трудовой деятельности и с использованием возможностей дистанционных образовательных технологий.</w:t>
      </w:r>
    </w:p>
    <w:p>
      <w:pPr>
        <w:pStyle w:val="0"/>
        <w:jc w:val="both"/>
      </w:pPr>
      <w:r>
        <w:rPr>
          <w:sz w:val="24"/>
        </w:rPr>
        <w:t xml:space="preserve">(п. 1.5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28.02.2025 N 126)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1.6. Муниципальные служащие администрации города Перми (далее - муниципальные служащие), исполняющие государственные полномочия, переданные муниципальному образованию город Пермь, обучаются за счет средств бюджета Пермского края, бюджета города Перми.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16.01.2018 </w:t>
      </w:r>
      <w:r>
        <w:rPr>
          <w:sz w:val="24"/>
        </w:rPr>
        <w:t xml:space="preserve">N 23</w:t>
      </w:r>
      <w:r>
        <w:rPr>
          <w:sz w:val="24"/>
        </w:rPr>
        <w:t xml:space="preserve">, от 28.02.2025 </w:t>
      </w:r>
      <w:r>
        <w:rPr>
          <w:sz w:val="24"/>
        </w:rPr>
        <w:t xml:space="preserve">N 126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1.7. На сотрудников распространяются все гарантии и компенсации работников, совмещающих работу с обучением, предусмотренные законодательством о труде, образовании, муниципальной службе.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28.02.2025 N 126)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2. Дополнительное профессиональное образование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Дополнительным профессиональным образованием сотрудников является образование сотрудников, имеющих среднее профессиональное и (или) высшее образование, получающих среднее профессиональное и (или) высшее образование, осуществляемое в образовательных организациях высшего, среднего и дополнительного профессионального образования, направленное на непрерывное профессиональное развитие сотрудников в целях повышения эффективности исполнения должностных обязанностей, создания условий для продвижения по работе квалифицированных кадров.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28.02.2025 N 126)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законодательством Российской Федерации об образовании, с учетом предложений администрации города Перми. Содержание реализуемой дополнительной профессиональной программы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или квалификационные требования к профессиональным знаниям и умениям, необходимым для исполнения должностных обязанностей.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10.07.2014 </w:t>
      </w:r>
      <w:r>
        <w:rPr>
          <w:sz w:val="24"/>
        </w:rPr>
        <w:t xml:space="preserve">N 459</w:t>
      </w:r>
      <w:r>
        <w:rPr>
          <w:sz w:val="24"/>
        </w:rPr>
        <w:t xml:space="preserve">, от 16.01.2018 </w:t>
      </w:r>
      <w:r>
        <w:rPr>
          <w:sz w:val="24"/>
        </w:rPr>
        <w:t xml:space="preserve">N 23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Дополнительные профессиональные программы могут реализовываться полностью или частично в форме стажировки.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10.07.2014 N 459)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абзацы четвертый-пятый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10.07.2014 N 459.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2"/>
      </w:pPr>
      <w:r>
        <w:rPr>
          <w:sz w:val="24"/>
        </w:rPr>
        <w:t xml:space="preserve">2.1. Профессиональная переподготовка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2.1.1. Профессиональная переподготовка сотрудников (далее - профессиональная переподготовка) направлена на получение компетенции, необходимой для осуществления сотрудников нового вида профессиональной деятельности, приобретение новой квалификации.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10.07.2014 </w:t>
      </w:r>
      <w:r>
        <w:rPr>
          <w:sz w:val="24"/>
        </w:rPr>
        <w:t xml:space="preserve">N 459</w:t>
      </w:r>
      <w:r>
        <w:rPr>
          <w:sz w:val="24"/>
        </w:rPr>
        <w:t xml:space="preserve">, от 28.02.2025 </w:t>
      </w:r>
      <w:r>
        <w:rPr>
          <w:sz w:val="24"/>
        </w:rPr>
        <w:t xml:space="preserve">N 126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07.03.2023 N 177.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2.1.2.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10.07.2014 N 459.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2.1.3. Минимально допустимый срок освоения программ профессиональной переподготовки сотрудников составляет не менее 250 часов.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10.07.2014 </w:t>
      </w:r>
      <w:r>
        <w:rPr>
          <w:sz w:val="24"/>
        </w:rPr>
        <w:t xml:space="preserve">N 459</w:t>
      </w:r>
      <w:r>
        <w:rPr>
          <w:sz w:val="24"/>
        </w:rPr>
        <w:t xml:space="preserve">, от 28.02.2025 </w:t>
      </w:r>
      <w:r>
        <w:rPr>
          <w:sz w:val="24"/>
        </w:rPr>
        <w:t xml:space="preserve">N 126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2.1.4.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10.07.2014 N 459.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2.1.5. Освоение сотрудниками программ профессиональной переподготовки завершается итоговой аттестацией обучающихся в форме, определяемой образовательной организацией самостоятельно, по результатам успешного проведения которой выдается диплом о профессиональной переподготовке.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10.07.2014 </w:t>
      </w:r>
      <w:r>
        <w:rPr>
          <w:sz w:val="24"/>
        </w:rPr>
        <w:t xml:space="preserve">N 459</w:t>
      </w:r>
      <w:r>
        <w:rPr>
          <w:sz w:val="24"/>
        </w:rPr>
        <w:t xml:space="preserve">, от 28.02.2025 </w:t>
      </w:r>
      <w:r>
        <w:rPr>
          <w:sz w:val="24"/>
        </w:rPr>
        <w:t xml:space="preserve">N 126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2.1.6.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10.07.2014 N 459.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2"/>
      </w:pPr>
      <w:r>
        <w:rPr>
          <w:sz w:val="24"/>
        </w:rPr>
        <w:t xml:space="preserve">2.2. Повышение квалификации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4"/>
        </w:rPr>
        <w:t xml:space="preserve">от 03.11.2011 N 708)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2.2.1. Повышение квалификации сотрудников (далее - повышение квалификации) - комплекс мер, направленных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в целях предоставления каждому сотруднику возможности обновления профессиональных знаний, необходимых для занятия соответствующей должности и продвижения по работе.</w:t>
      </w:r>
    </w:p>
    <w:p>
      <w:pPr>
        <w:pStyle w:val="0"/>
        <w:jc w:val="both"/>
      </w:pPr>
      <w:r>
        <w:rPr>
          <w:sz w:val="24"/>
        </w:rPr>
        <w:t xml:space="preserve">(п. 2.2.1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28.02.2025 N 126)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2.2.2. Повышение квалификации проводится за счет средств бюджета города Перми по мере необходимости в течение всей трудовой деятельности.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16.01.2018 N 23)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2.2.3. Минимально допустимый срок освоения образовательных программ повышения квалификации сотрудников составляет не менее 16 часов.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10.07.2014 </w:t>
      </w:r>
      <w:r>
        <w:rPr>
          <w:sz w:val="24"/>
        </w:rPr>
        <w:t xml:space="preserve">N 459</w:t>
      </w:r>
      <w:r>
        <w:rPr>
          <w:sz w:val="24"/>
        </w:rPr>
        <w:t xml:space="preserve">, от 28.02.2025 </w:t>
      </w:r>
      <w:r>
        <w:rPr>
          <w:sz w:val="24"/>
        </w:rPr>
        <w:t xml:space="preserve">N 126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2.2.4.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10.07.2014 N 459.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2.2.5. Освоение сотрудниками образовательных программ повышения квалификации завершается итоговой аттестацией обучающихся в форме, определяемой образовательной организацией самостоятельно, по результатам успешного проведения которой выдается удостоверение о повышении квалификации.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10.07.2014 </w:t>
      </w:r>
      <w:r>
        <w:rPr>
          <w:sz w:val="24"/>
        </w:rPr>
        <w:t xml:space="preserve">N 459</w:t>
      </w:r>
      <w:r>
        <w:rPr>
          <w:sz w:val="24"/>
        </w:rPr>
        <w:t xml:space="preserve">, от 28.02.2025 </w:t>
      </w:r>
      <w:r>
        <w:rPr>
          <w:sz w:val="24"/>
        </w:rPr>
        <w:t xml:space="preserve">N 126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2.2.6.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10.07.2014 N 459.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2.2.7.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07.03.2023 N 177.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2"/>
      </w:pPr>
      <w:r>
        <w:rPr>
          <w:sz w:val="24"/>
        </w:rPr>
        <w:t xml:space="preserve">2.3. Стажировка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2.3.1. Стажировкой является изучение сотрудниками передового опыта, в том числе зарубежного, закрепление теоретических знаний, полученных сотрудниками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ими своих должностных обязанностей.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28.02.2025 N 126)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2.3.2. Программа и продолжительность стажировки определяется образовательной организацией самостоятельно исходя из целей обучения в соответствии с законодательством Российской Федерации об образовании с учетом предложений администрации города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>
      <w:pPr>
        <w:pStyle w:val="0"/>
        <w:jc w:val="both"/>
      </w:pPr>
      <w:r>
        <w:rPr>
          <w:sz w:val="24"/>
        </w:rPr>
        <w:t xml:space="preserve">(п. 2.3.2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10.07.2014 N 459)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2.3.3.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10.07.2014 N 459.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3. Профессиональная подготовка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10.07.2014 N 459.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4. Иные виды обучения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07.03.2023 N 177.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5. Основания и порядок направления сотрудников</w:t>
      </w:r>
    </w:p>
    <w:p>
      <w:pPr>
        <w:pStyle w:val="2"/>
        <w:jc w:val="center"/>
      </w:pPr>
      <w:r>
        <w:rPr>
          <w:sz w:val="24"/>
        </w:rPr>
        <w:t xml:space="preserve">администрации города Перми на обучение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Постановлений Администрации г. Перми</w:t>
      </w:r>
    </w:p>
    <w:p>
      <w:pPr>
        <w:pStyle w:val="0"/>
        <w:jc w:val="center"/>
      </w:pPr>
      <w:r>
        <w:rPr>
          <w:sz w:val="24"/>
        </w:rPr>
        <w:t xml:space="preserve">от 07.03.2023 </w:t>
      </w:r>
      <w:r>
        <w:rPr>
          <w:sz w:val="24"/>
        </w:rPr>
        <w:t xml:space="preserve">N 177</w:t>
      </w:r>
      <w:r>
        <w:rPr>
          <w:sz w:val="24"/>
        </w:rPr>
        <w:t xml:space="preserve">, от 28.02.2025 </w:t>
      </w:r>
      <w:r>
        <w:rPr>
          <w:sz w:val="24"/>
        </w:rPr>
        <w:t xml:space="preserve">N 126</w:t>
      </w:r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Основаниями для направления на обучение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5.1.1. требования законодательства о муниципальной службе, трудового законодательства и иных федеральных законов Российской Федерации, нормативных правовых актов Пермского края и муниципальных нормативных правовых актов города Перми;</w:t>
      </w:r>
    </w:p>
    <w:p>
      <w:pPr>
        <w:pStyle w:val="0"/>
        <w:jc w:val="both"/>
      </w:pPr>
      <w:r>
        <w:rPr>
          <w:sz w:val="24"/>
        </w:rPr>
        <w:t xml:space="preserve">(п. 5.1.1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28.02.2025 N 126)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5.1.2. назначение муниципального служащего на иную должность муниципальной службы в случае изменения вида его профессиональной служебной деятельности либо назначение муниципального служащего на должность муниципальной службы в порядке должностного роста;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5.1.3. включение в кадровый резерв (внутренний, внешний, управленческих кадров);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5.1.4. решение аттестационной комиссии.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5.2. Управление по вопросам муниципальной службы и кадров администрации города Перми (далее - УВМСК) формирует предложения по темам и содержанию программ дополнительного профессионального образования и направляет в функциональные органы и функциональные подразделения администрации города Перми, реализующие направления деятельности, соответствующие теме программы дополнительного профессионального образования, для согласования содержания.</w:t>
      </w:r>
    </w:p>
    <w:bookmarkStart w:id="142" w:name="P142"/>
    <w:bookmarkEnd w:id="142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5.3. УВМСК формирует и направляет в функциональные подразделения, функциональные и территориальные органы администрации города Перми (далее - ФП, ФО, ТО) списки сотрудников, рекомендуемых для направления на обучение по согласованным с ФП, ФО, ТО программам дополнительного профессионального образования, исходя из даты последнего обучения сотрудников. В списки рекомендуемых для направления на обучение включаются лица, впервые принятые на должность, и сотрудники, не проходившие обучение по программам дополнительного профессионального образования последние 2-3 года.</w:t>
      </w:r>
    </w:p>
    <w:p>
      <w:pPr>
        <w:pStyle w:val="0"/>
        <w:jc w:val="both"/>
      </w:pPr>
      <w:r>
        <w:rPr>
          <w:sz w:val="24"/>
        </w:rPr>
        <w:t xml:space="preserve">(п. 5.3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28.02.2025 N 126)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5.4. На основании информации, указанной в </w:t>
      </w:r>
      <w:hyperlink w:tooltip="5.3. УВМСК формирует и направляет в функциональные подразделения, функциональные и территориальные органы администрации города Перми (далее - ФП, ФО, ТО) списки сотрудников, рекомендуемых для направления на обучение по согласованным с ФП, ФО, ТО программам дополнительного профессионального образования, исходя из даты последнего обучения сотрудников. В списки рекомендуемых для направления на обучение включаются лица, впервые принятые на должность, и сотрудники, не проходившие обучение по программам дополн..." w:anchor="P142" w:history="0">
        <w:r>
          <w:rPr>
            <w:color w:val="0000ff"/>
            <w:sz w:val="24"/>
          </w:rPr>
          <w:t xml:space="preserve">пункте 5.3</w:t>
        </w:r>
      </w:hyperlink>
      <w:r>
        <w:rPr>
          <w:sz w:val="24"/>
        </w:rPr>
        <w:t xml:space="preserve"> настоящего Положения, руководитель ФП, ФО, ТО принимает решение о включении сотрудников соответствующих ФП, ФО, ТО в список направляемых на обучение по программам дополнительного профессионального образования. В течение 10 рабочих дней с даты направления информации, указанной в </w:t>
      </w:r>
      <w:hyperlink w:tooltip="5.3. УВМСК формирует и направляет в функциональные подразделения, функциональные и территориальные органы администрации города Перми (далее - ФП, ФО, ТО) списки сотрудников, рекомендуемых для направления на обучение по согласованным с ФП, ФО, ТО программам дополнительного профессионального образования, исходя из даты последнего обучения сотрудников. В списки рекомендуемых для направления на обучение включаются лица, впервые принятые на должность, и сотрудники, не проходившие обучение по программам дополн..." w:anchor="P142" w:history="0">
        <w:r>
          <w:rPr>
            <w:color w:val="0000ff"/>
            <w:sz w:val="24"/>
          </w:rPr>
          <w:t xml:space="preserve">пункте 5.3</w:t>
        </w:r>
      </w:hyperlink>
      <w:r>
        <w:rPr>
          <w:sz w:val="24"/>
        </w:rPr>
        <w:t xml:space="preserve"> настоящего Положения, муниципальный служащий ФП, ФО, ТО, ответственный за взаимодействие с УВМСК, представляет в УВМСК список сотрудников, направляемых на обучение по программам дополнительного профессионального образования.</w:t>
      </w:r>
    </w:p>
    <w:p>
      <w:pPr>
        <w:pStyle w:val="0"/>
        <w:jc w:val="both"/>
      </w:pPr>
      <w:r>
        <w:rPr>
          <w:sz w:val="24"/>
        </w:rPr>
        <w:t xml:space="preserve">(п. 5.4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28.02.2025 N 126)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5.5. Не менее чем за 7 рабочих дней до даты начала обучения УВМСК подготавливает и направляет на подписание руководителю ФП, ФО, ТО служебную записку для подготовки приказа о направлении на обучение сотрудника, за исключением случаев, указанных в </w:t>
      </w:r>
      <w:hyperlink w:tooltip="5.7. ФО, ТО самостоятельно осуществляют организацию мероприятий по обучению сотрудников соответствующего ФО, ТО за счет материальных затрат на содержание сотрудников, а также за счет средств другого уровня бюджетной системы Российской Федерации." w:anchor="P150" w:history="0">
        <w:r>
          <w:rPr>
            <w:color w:val="0000ff"/>
            <w:sz w:val="24"/>
          </w:rPr>
          <w:t xml:space="preserve">пункте 5.7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28.02.2025 N 126)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5.6. В случае если сотрудник в связи со служебной необходимостью и иными объективными и уважительными причинами не может быть направлен на обучение, руководитель соответствующего ФП, ФО, ТО уведомляет УВМСК о замене сотрудника.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28.02.2025 N 126)</w:t>
      </w:r>
    </w:p>
    <w:bookmarkStart w:id="150" w:name="P150"/>
    <w:bookmarkEnd w:id="150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5.7. ФО, ТО самостоятельно осуществляют организацию мероприятий по обучению сотрудников соответствующего ФО, ТО за счет материальных затрат на содержание сотрудников, а также за счет средств другого уровня бюджетной системы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28.02.2025 N 126)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5.8. По итогам обучения в случаях, указанных в пункте 5.7 настоящего Положения, в течение 3 рабочих дней с даты окончания обучения сотрудник, прошедший обучение, направляет в УВМСК электронный образ документа или электронный документ о повышении квалификации или об обучении.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28.02.2025 N 126)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5.9. Сведения о прохождении обучения вносятся специалистами УВМСК в личное дело сотрудника и информационные кадровые системы.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28.02.2025 N 126)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right"/>
      </w:pPr>
      <w:r>
        <w:rPr>
          <w:sz w:val="24"/>
        </w:rPr>
        <w:t xml:space="preserve">об организации обучения</w:t>
      </w:r>
    </w:p>
    <w:p>
      <w:pPr>
        <w:pStyle w:val="0"/>
        <w:jc w:val="right"/>
      </w:pPr>
      <w:r>
        <w:rPr>
          <w:sz w:val="24"/>
        </w:rPr>
        <w:t xml:space="preserve">муниципальных служащих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Служебное задание на прохождение стажировки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Утратило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10.07.2014 N 459.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right"/>
      </w:pPr>
      <w:r>
        <w:rPr>
          <w:sz w:val="24"/>
        </w:rPr>
        <w:t xml:space="preserve">об организации обучения</w:t>
      </w:r>
    </w:p>
    <w:p>
      <w:pPr>
        <w:pStyle w:val="0"/>
        <w:jc w:val="right"/>
      </w:pPr>
      <w:r>
        <w:rPr>
          <w:sz w:val="24"/>
        </w:rPr>
        <w:t xml:space="preserve">муниципальных служащих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СПИСОК</w:t>
      </w:r>
    </w:p>
    <w:p>
      <w:pPr>
        <w:pStyle w:val="0"/>
        <w:jc w:val="center"/>
      </w:pPr>
      <w:r>
        <w:rPr>
          <w:sz w:val="24"/>
        </w:rPr>
        <w:t xml:space="preserve">муниципальных служащих, направляемых на получение</w:t>
      </w:r>
    </w:p>
    <w:p>
      <w:pPr>
        <w:pStyle w:val="0"/>
        <w:jc w:val="center"/>
      </w:pPr>
      <w:r>
        <w:rPr>
          <w:sz w:val="24"/>
        </w:rPr>
        <w:t xml:space="preserve">дополнительного профессионального образования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02.12.2020 N 1219.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right"/>
      </w:pPr>
      <w:r>
        <w:rPr>
          <w:sz w:val="24"/>
        </w:rPr>
        <w:t xml:space="preserve">об организации обучения</w:t>
      </w:r>
    </w:p>
    <w:p>
      <w:pPr>
        <w:pStyle w:val="0"/>
        <w:jc w:val="right"/>
      </w:pPr>
      <w:r>
        <w:rPr>
          <w:sz w:val="24"/>
        </w:rPr>
        <w:t xml:space="preserve">муниципальных служащих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ХОДАТАЙСТВО</w:t>
      </w:r>
    </w:p>
    <w:p>
      <w:pPr>
        <w:pStyle w:val="0"/>
        <w:jc w:val="center"/>
      </w:pPr>
      <w:r>
        <w:rPr>
          <w:sz w:val="24"/>
        </w:rPr>
        <w:t xml:space="preserve">о направлении муниципального служащего на профессиональную</w:t>
      </w:r>
    </w:p>
    <w:p>
      <w:pPr>
        <w:pStyle w:val="0"/>
        <w:jc w:val="center"/>
      </w:pPr>
      <w:r>
        <w:rPr>
          <w:sz w:val="24"/>
        </w:rPr>
        <w:t xml:space="preserve">переподготовку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Утратило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02.12.2020 N 1219.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right"/>
      </w:pPr>
      <w:r>
        <w:rPr>
          <w:sz w:val="24"/>
        </w:rPr>
        <w:t xml:space="preserve">об организации обучения</w:t>
      </w:r>
    </w:p>
    <w:p>
      <w:pPr>
        <w:pStyle w:val="0"/>
        <w:jc w:val="right"/>
      </w:pPr>
      <w:r>
        <w:rPr>
          <w:sz w:val="24"/>
        </w:rPr>
        <w:t xml:space="preserve">муниципальных служащих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Перечень</w:t>
      </w:r>
    </w:p>
    <w:p>
      <w:pPr>
        <w:pStyle w:val="0"/>
        <w:jc w:val="center"/>
      </w:pPr>
      <w:r>
        <w:rPr>
          <w:sz w:val="24"/>
        </w:rPr>
        <w:t xml:space="preserve">основных направлений повышения квалификации муниципальных</w:t>
      </w:r>
    </w:p>
    <w:p>
      <w:pPr>
        <w:pStyle w:val="0"/>
        <w:jc w:val="center"/>
      </w:pPr>
      <w:r>
        <w:rPr>
          <w:sz w:val="24"/>
        </w:rPr>
        <w:t xml:space="preserve">служащих администрации города Перми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03.11.2011 N 708.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right"/>
      </w:pPr>
      <w:r>
        <w:rPr>
          <w:sz w:val="24"/>
        </w:rPr>
        <w:t xml:space="preserve">об организации обучения</w:t>
      </w:r>
    </w:p>
    <w:p>
      <w:pPr>
        <w:pStyle w:val="0"/>
        <w:jc w:val="right"/>
      </w:pPr>
      <w:r>
        <w:rPr>
          <w:sz w:val="24"/>
        </w:rPr>
        <w:t xml:space="preserve">муниципальных служащих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УТВЕРЖДАЮ</w:t>
      </w:r>
    </w:p>
    <w:p>
      <w:pPr>
        <w:pStyle w:val="0"/>
        <w:jc w:val="right"/>
      </w:pPr>
      <w:r>
        <w:rPr>
          <w:sz w:val="24"/>
        </w:rPr>
        <w:t xml:space="preserve">Начальник управления</w:t>
      </w:r>
    </w:p>
    <w:p>
      <w:pPr>
        <w:pStyle w:val="0"/>
        <w:jc w:val="right"/>
      </w:pPr>
      <w:r>
        <w:rPr>
          <w:sz w:val="24"/>
        </w:rPr>
        <w:t xml:space="preserve">по вопросам муниципальной службы</w:t>
      </w:r>
    </w:p>
    <w:p>
      <w:pPr>
        <w:pStyle w:val="0"/>
        <w:jc w:val="right"/>
      </w:pPr>
      <w:r>
        <w:rPr>
          <w:sz w:val="24"/>
        </w:rPr>
        <w:t xml:space="preserve">и кадров администрации города Перми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ПЛАН</w:t>
      </w:r>
    </w:p>
    <w:p>
      <w:pPr>
        <w:pStyle w:val="0"/>
        <w:jc w:val="center"/>
      </w:pPr>
      <w:r>
        <w:rPr>
          <w:sz w:val="24"/>
        </w:rPr>
        <w:t xml:space="preserve">обучения муниципальных служащих администрации</w:t>
      </w:r>
    </w:p>
    <w:p>
      <w:pPr>
        <w:pStyle w:val="0"/>
        <w:jc w:val="center"/>
      </w:pPr>
      <w:r>
        <w:rPr>
          <w:sz w:val="24"/>
        </w:rPr>
        <w:t xml:space="preserve">города Перми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07.03.2023 N 177.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18.11.2008 N 1079</w:t>
            <w:br/>
            <w:t xml:space="preserve">(ред. от 28.02.2025)</w:t>
            <w:br/>
            <w:t xml:space="preserve">"Об утверждении Положения об организации 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18.11.2008 N 1079</w:t>
            <w:br/>
            <w:t xml:space="preserve">(ред. от 28.02.2025)</w:t>
            <w:br/>
            <w:t xml:space="preserve">"Об утверждении Положения об организации 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18.11.2008 N 1079
(ред. от 28.02.2025)
"Об утверждении Положения об организации обучения муниципальных служащих администрации города Перми, работников администрации города Перми, занимающих должности, не отнесенные к должностям муниципальной службы"</dc:title>
  <cp:lastModifiedBy>krilova-sv</cp:lastModifiedBy>
  <dcterms:created xsi:type="dcterms:W3CDTF">2025-05-21T04:48:52Z</dcterms:created>
</cp:coreProperties>
</file>