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43" w:rsidRDefault="009F0943" w:rsidP="00907CA9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bookmarkStart w:id="0" w:name="_GoBack"/>
      <w:bookmarkEnd w:id="0"/>
    </w:p>
    <w:p w:rsidR="009E62F2" w:rsidRPr="004526EC" w:rsidRDefault="009E62F2" w:rsidP="009E62F2">
      <w:pPr>
        <w:pStyle w:val="a8"/>
        <w:numPr>
          <w:ilvl w:val="0"/>
          <w:numId w:val="4"/>
        </w:numPr>
        <w:spacing w:befor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EC">
        <w:rPr>
          <w:rFonts w:ascii="Times New Roman" w:hAnsi="Times New Roman" w:cs="Times New Roman"/>
          <w:b/>
          <w:sz w:val="28"/>
          <w:szCs w:val="28"/>
        </w:rPr>
        <w:t>Сход снега с крыши может привести к повреждению газопровода</w:t>
      </w:r>
    </w:p>
    <w:p w:rsidR="009E62F2" w:rsidRPr="004526EC" w:rsidRDefault="009E62F2" w:rsidP="00453F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 связи с перепадом температур просим пермяков соблюдать осторожность: при выходе из зданий обращать внимание на скопление наледи и сосулек на крышах. Обрушение снега может повлечь за собой непоправимые последствия. При сходе снежных масс возможно повреждение наружного газопровода. Это грозит деформацией или порывом газовых сетей с выходом газа, который может попасть в замкнутые объемы подъездов и квартир. Подобные ситуации ведут к тяжелым последствиям: отравлениям, пожарам, даже взрывам и отключению газоснабжения на время устранения аварии.</w:t>
      </w:r>
    </w:p>
    <w:p w:rsidR="009E62F2" w:rsidRPr="004526EC" w:rsidRDefault="009E62F2" w:rsidP="00453F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В случае повреждения газопровода или обнаружения утечки газа – а это не только характерный запах, но и пожелтение снега – надо незамедлительно вызвать аварийную газовую службу по телефону 04 (104 - с мобильного телефона). Специалисты проверят, насколько серьезны повреждения и локализуют возможную аварию. </w:t>
      </w:r>
    </w:p>
    <w:p w:rsidR="009E62F2" w:rsidRDefault="009E62F2" w:rsidP="00453F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Призываем владельцев домов и сооружений, а также управляющие компании, обслуживающие жилые кварталы, своевременно чистить крыши зданий и не только над тротуарами, но и над газопроводами.</w:t>
      </w:r>
    </w:p>
    <w:p w:rsidR="004526EC" w:rsidRPr="004526EC" w:rsidRDefault="004526EC" w:rsidP="00453F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6AAD" w:rsidRPr="004526EC" w:rsidRDefault="00D56AAD" w:rsidP="00D56AAD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EC">
        <w:rPr>
          <w:rFonts w:ascii="Times New Roman" w:hAnsi="Times New Roman" w:cs="Times New Roman"/>
          <w:b/>
          <w:sz w:val="28"/>
          <w:szCs w:val="28"/>
        </w:rPr>
        <w:t>Напоминаем о необходимости согласования проведения земляных работ в охранных зонах газораспределительных сетей</w:t>
      </w:r>
    </w:p>
    <w:p w:rsidR="00D56AAD" w:rsidRPr="004526EC" w:rsidRDefault="00D56AAD" w:rsidP="00D56AA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AAD" w:rsidRPr="004526EC" w:rsidRDefault="00D56AAD" w:rsidP="00453FEC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20 ноября 2000 №878 «Об утверждении правил охраны газораспределительных сетей» хозяйственная деятельность в охранных зонах газопроводов осуществляется на основании письменного разрешения газораспределительной организации.</w:t>
      </w:r>
    </w:p>
    <w:p w:rsidR="00D56AAD" w:rsidRPr="004526EC" w:rsidRDefault="00D56AAD" w:rsidP="00453FEC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Охранная зона газораспределительной сети – это территория с особыми условиями использования,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их повреждения.</w:t>
      </w:r>
    </w:p>
    <w:p w:rsidR="00D56AAD" w:rsidRPr="004526EC" w:rsidRDefault="00D56AAD" w:rsidP="00453FEC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Размер охранных зон вдоль трасс наружных газопроводов составляет 2 м с каждой стороны газопровода, вдоль трасс подземных газопроводов из полиэтиленовых труб при использовании медного провода для обозначения трассы газопровода – 3 метра со стороны провода и 2 метра – с противоположной, вокруг отдельно стоящих газорегуляторных пунктов – 10 м от границ этих объектов.</w:t>
      </w:r>
    </w:p>
    <w:p w:rsidR="00D56AAD" w:rsidRPr="004526EC" w:rsidRDefault="00D56AAD" w:rsidP="00453FEC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В целях предупреждения и предотвращения нарушения режима газоснабжения и приостановления поставки газа потребителям при выполнении земляных работ в охранных зонах газораспределительной сети руководителям </w:t>
      </w:r>
      <w:r w:rsidRPr="004526EC">
        <w:rPr>
          <w:rFonts w:ascii="Times New Roman" w:hAnsi="Times New Roman" w:cs="Times New Roman"/>
          <w:sz w:val="28"/>
          <w:szCs w:val="28"/>
        </w:rPr>
        <w:lastRenderedPageBreak/>
        <w:t>предприятий (производителям земляных работ) необходимо (ГОСТ Р 56880-2016 «Системы газораспределительные. Сети газораспределения. Порядок организации и проведения работ в охранных зонах сети газораспределения»):</w:t>
      </w:r>
    </w:p>
    <w:p w:rsidR="00D56AAD" w:rsidRPr="004526EC" w:rsidRDefault="00D56AAD" w:rsidP="005408DB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предварительно получить письменное согласование на проведение земляных работ в подразделение АО «Газпром газораспределение Пермь», где территориально будут проводиться работы;</w:t>
      </w:r>
    </w:p>
    <w:p w:rsidR="00D56AAD" w:rsidRPr="004526EC" w:rsidRDefault="00D56AAD" w:rsidP="00453FEC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вызвать представителя АО «Газпром газораспределение Пермь» за три рабочих дня до начала выполнения земляных работ для уточнения трассы прокладки на местности;</w:t>
      </w:r>
    </w:p>
    <w:p w:rsidR="00D56AAD" w:rsidRPr="004526EC" w:rsidRDefault="00D56AAD" w:rsidP="005408DB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проинструктировать работников, производящих земляные работы о выполнении «Правил охраны газораспределительных сетей» и требований АО «Газпром газораспределение Пермь»;</w:t>
      </w:r>
    </w:p>
    <w:p w:rsidR="00D56AAD" w:rsidRPr="004526EC" w:rsidRDefault="00D56AAD" w:rsidP="005408DB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выполнять работы в охранной зоне газопровода под наблюдением руководителя работ и в присутствии представителя АО «Газпром газораспределение Пермь».</w:t>
      </w:r>
    </w:p>
    <w:p w:rsidR="00D56AAD" w:rsidRPr="004526EC" w:rsidRDefault="00D56AAD" w:rsidP="00D56AAD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Во избежание несчастных случаев при появлении запаха газа следует сообщить в центральную диспетчерскую службу по телефону 04 (с мобильного – 104,</w:t>
      </w:r>
      <w:r w:rsidR="006913B1">
        <w:rPr>
          <w:rFonts w:ascii="Times New Roman" w:hAnsi="Times New Roman" w:cs="Times New Roman"/>
          <w:sz w:val="28"/>
          <w:szCs w:val="28"/>
        </w:rPr>
        <w:t xml:space="preserve"> </w:t>
      </w:r>
      <w:r w:rsidRPr="004526EC">
        <w:rPr>
          <w:rFonts w:ascii="Times New Roman" w:hAnsi="Times New Roman" w:cs="Times New Roman"/>
          <w:sz w:val="28"/>
          <w:szCs w:val="28"/>
        </w:rPr>
        <w:t>112).</w:t>
      </w:r>
    </w:p>
    <w:p w:rsidR="00ED7DD2" w:rsidRDefault="00D56AAD" w:rsidP="005408DB">
      <w:pPr>
        <w:pStyle w:val="a8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 зависимости от причиненного ущерба виновные в нарушении «Правил охраны газораспределительных сетей» несут административную или уголовную ответственность, согласно законодательству Российской Федерации.</w:t>
      </w:r>
    </w:p>
    <w:p w:rsidR="004526EC" w:rsidRPr="004526EC" w:rsidRDefault="004526EC" w:rsidP="00D56AAD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3FEC" w:rsidRPr="004526EC" w:rsidRDefault="005408DB" w:rsidP="00453FEC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53FEC" w:rsidRPr="004526EC">
        <w:rPr>
          <w:rFonts w:ascii="Times New Roman" w:hAnsi="Times New Roman" w:cs="Times New Roman"/>
          <w:b/>
          <w:sz w:val="28"/>
          <w:szCs w:val="28"/>
        </w:rPr>
        <w:t>б опасности отравления угарным газом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Отравление угарным газом (окись углерода СО) – одна из самых частых причин смертельных случаев при использовании газа в быту. Из-за отсутствия цвета, вкуса и запаха наличие высокой концентрации угарного газа в помещении можно заметить только по симптомам отравления: головокружение, головная боль, тошнота, рвота, одышка, кашель, слезящиеся глаза. 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Больше всего рисков отравления СО связано с эксплуатацией проточных водонагревателей (газовых колонок) с открытой камерой сгорания, которые установлены как в частных домовладениях, так и в многоквартирных домах, не имеющих централизованного горячего водоснабжения.   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Чтобы избежать отравления угарным газом важно соблюдать простые правила безопасности: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всегда открывайте форточку или окно во время использования газового прибора. Помните, для работы газовых приборов необходим постоянный приток свежего воздуха;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проверяйте тягу перед использованием газовой плитой, колонкой или отопительного котла;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lastRenderedPageBreak/>
        <w:t>используйте только исправное газовое оборудование;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автоматика безопасности газовой колонки/котла всегда должна быть в рабочем и исправном состоянии;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не используйте для обогрева помещений газовую плиту или духовку;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регулярно вызывайте специалистов для проверки и прочистки дымоходов и вентиляционных каналов.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Также для предотвращения случаев отравления угарным газом «Газпром газораспределение Пермь» рекомендует оборудовать помещение, где установлены газовые приборы, сигнализаторами загазованности по оксиду углерода. Сигнализатор почувствует наличие опасной концентрации угарного газа в помещении, издаст звуковой сигнал, а электромагнитный клапан (при наличии) перекроет подачу газа. Таким образом, трагедии удастся избежать.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453FEC" w:rsidRPr="004526EC" w:rsidRDefault="00453FEC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Аварийная газовая служба работает в круглосуточном режиме, в случае возникновения аварийных ситуаций необходимо звонить по номерам 04, 104 (с мобильных телефонов), 112 (система обеспечения вызова экстренных оперативных служб).</w:t>
      </w:r>
    </w:p>
    <w:p w:rsidR="00180C93" w:rsidRPr="004526EC" w:rsidRDefault="00180C93" w:rsidP="00453FEC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DD2" w:rsidRPr="004526EC" w:rsidRDefault="005408DB" w:rsidP="00ED7DD2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D7DD2" w:rsidRPr="004526EC">
        <w:rPr>
          <w:rFonts w:ascii="Times New Roman" w:hAnsi="Times New Roman" w:cs="Times New Roman"/>
          <w:b/>
          <w:sz w:val="28"/>
          <w:szCs w:val="28"/>
        </w:rPr>
        <w:t>б опасности отравления угарным газом</w:t>
      </w:r>
    </w:p>
    <w:p w:rsidR="00ED7DD2" w:rsidRPr="004526EC" w:rsidRDefault="00ED7DD2" w:rsidP="00ED7DD2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В связи с началом отопительного сезона необходимо обеспечить безопасную эксплуатацию </w:t>
      </w:r>
      <w:proofErr w:type="gramStart"/>
      <w:r w:rsidRPr="004526EC">
        <w:rPr>
          <w:rFonts w:ascii="Times New Roman" w:hAnsi="Times New Roman" w:cs="Times New Roman"/>
          <w:sz w:val="28"/>
          <w:szCs w:val="28"/>
        </w:rPr>
        <w:t>газоиспользующего оборудования</w:t>
      </w:r>
      <w:proofErr w:type="gramEnd"/>
      <w:r w:rsidRPr="004526EC">
        <w:rPr>
          <w:rFonts w:ascii="Times New Roman" w:hAnsi="Times New Roman" w:cs="Times New Roman"/>
          <w:sz w:val="28"/>
          <w:szCs w:val="28"/>
        </w:rPr>
        <w:t xml:space="preserve"> расположенного в многоквартирных домах и частных домовладениях (плиты газовые, газовые колонки и котлы).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Обязательным условием безопасного использования газовых приборов является надлежащее содержание дымовых и вентиляционных каналов жилых помещений и многоквартирных домов.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При неисправной работе вентиляционных или дымовых каналов, может произойти отравление продуктами сгорания бытового газа – угарным газом.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Отравление угарным газом (окись углерода СО) – одна из самых частых причин смертельных случаев при использовании газа в быту. Из-за отсутствия цвета, вкуса и запаха наличие высокой концентрации угарного газа в помещении можно заметить только по симптомам отравления: головокружение, головная боль, тошнота, рвота, одышка, кашель, слезящиеся глаза. 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Больше всего рисков отравления СО связано с эксплуатацией проточных водонагревателей (газовых колонок) с открытой камерой сгорания, которые установлены как в частных домовладениях, так и в многоквартирных домах, не имеющих централизованного горячего водоснабжения.   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lastRenderedPageBreak/>
        <w:t>Чтобы избежать отравления угарным газом важно соблюдать простые правила безопасности: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всегда открывайте форточку или окно во время использования газового прибора. Помните, для работы газовых приборов необходим постоянный приток свежего воздуха;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проверяйте тягу перед использованием газовой плитой, колонкой или отопительного котла;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используйте только исправное газовое оборудование;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автоматика безопасности газовой колонки/котла всегда должна быть в рабочем и исправном состоянии;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не используйте для обогрева помещений газовую плиту или духовку;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регулярно вызывайте специалистов для проверки и прочистки дымоходов и вентиляционных каналов.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Также для предотвращения случаев отравления угарным газом «Газпром газораспределение Пермь» рекомендует оборудовать помещение, где установлены газовые приборы, сигнализаторами загазованности по оксиду углерода. Сигнализатор почувствует наличие опасной концентрации угарного газа в помещении, издаст звуковой сигнал, а электромагнитный клапан (при наличии) перекроет подачу газа. Таким образом, трагедии удастся избежать.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ED7DD2" w:rsidRPr="004526EC" w:rsidRDefault="00ED7DD2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Аварийная газовая служба работает в круглосуточном режиме, в случае возникновения аварийных ситуаций необходимо звонить по номерам 04, 104 (с мобильных телефонов), 112 (</w:t>
      </w:r>
      <w:r w:rsidR="006913B1">
        <w:rPr>
          <w:rFonts w:ascii="Times New Roman" w:hAnsi="Times New Roman" w:cs="Times New Roman"/>
          <w:sz w:val="28"/>
          <w:szCs w:val="28"/>
        </w:rPr>
        <w:t>Единая дежурная диспетчерская служба - ЕДДС</w:t>
      </w:r>
      <w:r w:rsidRPr="004526EC">
        <w:rPr>
          <w:rFonts w:ascii="Times New Roman" w:hAnsi="Times New Roman" w:cs="Times New Roman"/>
          <w:sz w:val="28"/>
          <w:szCs w:val="28"/>
        </w:rPr>
        <w:t>).</w:t>
      </w:r>
    </w:p>
    <w:p w:rsidR="00924946" w:rsidRPr="004526EC" w:rsidRDefault="00924946" w:rsidP="00ED7DD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4946" w:rsidRPr="004526EC" w:rsidRDefault="00924946" w:rsidP="00924946">
      <w:pPr>
        <w:pStyle w:val="a8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EC">
        <w:rPr>
          <w:rFonts w:ascii="Times New Roman" w:hAnsi="Times New Roman" w:cs="Times New Roman"/>
          <w:b/>
          <w:sz w:val="28"/>
          <w:szCs w:val="28"/>
        </w:rPr>
        <w:t>Надлежащее содержание вентиляционных каналов и дымоходов является важным правилом при обращении с газовыми приборами</w:t>
      </w:r>
    </w:p>
    <w:p w:rsidR="00924946" w:rsidRPr="004526EC" w:rsidRDefault="00924946" w:rsidP="00924946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946" w:rsidRPr="004526EC" w:rsidRDefault="00924946" w:rsidP="00924946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Обязательным условием безопасного использования газовых приборов является надлежащее содержание дымовых и вентиляционных каналов жилых помещений и многоквартирных домов. </w:t>
      </w:r>
    </w:p>
    <w:p w:rsidR="00924946" w:rsidRPr="004526EC" w:rsidRDefault="00924946" w:rsidP="00924946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Эксплуатация газового оборудования при отсутствии тяги в дымоходах или вентиляционных каналах запрещена!</w:t>
      </w:r>
    </w:p>
    <w:p w:rsidR="00924946" w:rsidRPr="004526EC" w:rsidRDefault="00924946" w:rsidP="00924946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 помещениях, предназначенных для установки газовых приборов, должна быть естественная вентиляция. Приток воздуха должен осуществляться через форточку, фрамугу в окне, а вытяжка воздуха из помещения - через вентиляционный канал. Обязательное условие эксплуатации газового оборудования, это наличие притока воздуха для горения и нормального воздухообмена в помещении.</w:t>
      </w:r>
    </w:p>
    <w:p w:rsidR="00924946" w:rsidRPr="004526EC" w:rsidRDefault="00924946" w:rsidP="00924946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Наличие тяги в вентиляционном и дымовом канале можно проверить, если приложить лист тонкой бумаги к вентиляционной решетке. При </w:t>
      </w:r>
      <w:r w:rsidRPr="004526EC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достаточной тяге в канале лист плотно прилегает к решетке и самостоятельно удерживается в таком состоянии. Нельзя заклеивать вентиляционные каналы или закрывать их предметами домашнего обихода. Также недопустимо пользоваться газовыми приборами при отсутствии притока воздуха, то есть наглухо закрытых окнах. </w:t>
      </w:r>
    </w:p>
    <w:p w:rsidR="00924946" w:rsidRPr="004526EC" w:rsidRDefault="00924946" w:rsidP="00924946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Дымовые и вентиляционные каналы необходимо проверять и при необходимости очищать не реже 3 раз в год (перед отопительным сезоном, в середине и после окончания отопительного сезона) согласно Постановлению Правительства РФ от 14.05.2013 N 410 (ред. от 19.03.2020). Зимой не реже раза в месяц нужно осматривать оголовки дымоходов, чтобы предотвратить обмерзание и закупорку их устьев. Если обнаружится, что </w:t>
      </w:r>
      <w:proofErr w:type="spellStart"/>
      <w:r w:rsidRPr="004526EC">
        <w:rPr>
          <w:rFonts w:ascii="Times New Roman" w:hAnsi="Times New Roman" w:cs="Times New Roman"/>
          <w:sz w:val="28"/>
          <w:szCs w:val="28"/>
        </w:rPr>
        <w:t>дымоотводящие</w:t>
      </w:r>
      <w:proofErr w:type="spellEnd"/>
      <w:r w:rsidRPr="004526EC">
        <w:rPr>
          <w:rFonts w:ascii="Times New Roman" w:hAnsi="Times New Roman" w:cs="Times New Roman"/>
          <w:sz w:val="28"/>
          <w:szCs w:val="28"/>
        </w:rPr>
        <w:t xml:space="preserve"> и вентиляционные каналы засорены, то пользоваться газовыми приборами категорически запрещено. </w:t>
      </w:r>
    </w:p>
    <w:p w:rsidR="00924946" w:rsidRPr="004526EC" w:rsidRDefault="00924946" w:rsidP="00924946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За проведение проверки дымоходов и вентиляционных каналов в многоквартирных домах отвечает управляющая организация (УК, ТСЖ, ЖСК). В частных домовладениях – собственник домовладения. Проверки дымоходов и вентиляционных каналов могут осуществляться как самостоятельно, так и с привлечением специализированных организаций.</w:t>
      </w:r>
    </w:p>
    <w:p w:rsidR="00924946" w:rsidRPr="004526EC" w:rsidRDefault="00924946" w:rsidP="00924946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924946" w:rsidRPr="004526EC" w:rsidRDefault="00924946" w:rsidP="00924946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Аварийная газовая служба работает в круглосуточном режиме, в случае возникновения аварийных ситуаций необходимо звонить по номерам 04, 104 (с мобильных телефонов), 112 (</w:t>
      </w:r>
      <w:r w:rsidR="006913B1">
        <w:rPr>
          <w:rFonts w:ascii="Times New Roman" w:hAnsi="Times New Roman" w:cs="Times New Roman"/>
          <w:sz w:val="28"/>
          <w:szCs w:val="28"/>
        </w:rPr>
        <w:t>Единая дежурная диспетчерская служба - ЕДДС</w:t>
      </w:r>
      <w:r w:rsidRPr="004526EC">
        <w:rPr>
          <w:rFonts w:ascii="Times New Roman" w:hAnsi="Times New Roman" w:cs="Times New Roman"/>
          <w:sz w:val="28"/>
          <w:szCs w:val="28"/>
        </w:rPr>
        <w:t>).</w:t>
      </w:r>
    </w:p>
    <w:p w:rsidR="00924946" w:rsidRPr="004526EC" w:rsidRDefault="00924946" w:rsidP="004526EC">
      <w:pPr>
        <w:rPr>
          <w:rFonts w:ascii="Times New Roman" w:hAnsi="Times New Roman" w:cs="Times New Roman"/>
          <w:sz w:val="28"/>
          <w:szCs w:val="28"/>
        </w:rPr>
      </w:pPr>
    </w:p>
    <w:p w:rsidR="00C550FF" w:rsidRPr="004526EC" w:rsidRDefault="00924946" w:rsidP="00C550FF">
      <w:pPr>
        <w:spacing w:befor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6.</w:t>
      </w:r>
      <w:r w:rsidR="00C550FF" w:rsidRPr="004526EC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C550FF" w:rsidRPr="004526EC">
        <w:rPr>
          <w:rFonts w:ascii="Times New Roman" w:hAnsi="Times New Roman" w:cs="Times New Roman"/>
          <w:b/>
          <w:sz w:val="28"/>
          <w:szCs w:val="28"/>
        </w:rPr>
        <w:t>Заключение договора на техническое обслуживание газовых приборов-залог вашей безопасности</w:t>
      </w:r>
    </w:p>
    <w:p w:rsidR="00C550FF" w:rsidRPr="004526EC" w:rsidRDefault="00C550FF" w:rsidP="00C550F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26EC">
        <w:rPr>
          <w:rFonts w:ascii="Times New Roman" w:hAnsi="Times New Roman" w:cs="Times New Roman"/>
          <w:bCs/>
          <w:iCs/>
          <w:sz w:val="28"/>
          <w:szCs w:val="28"/>
        </w:rPr>
        <w:t>Согласно законодательству РФ (</w:t>
      </w:r>
      <w:r w:rsidRPr="004526E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14.05.2013 N 410 (ред. от 19.03.2020)) </w:t>
      </w:r>
      <w:r w:rsidRPr="004526EC">
        <w:rPr>
          <w:rFonts w:ascii="Times New Roman" w:hAnsi="Times New Roman" w:cs="Times New Roman"/>
          <w:bCs/>
          <w:iCs/>
          <w:sz w:val="28"/>
          <w:szCs w:val="28"/>
        </w:rPr>
        <w:t xml:space="preserve">для обеспечения безопасности при использовании газа в быту обслуживать, ремонтировать и проводить замену внутридомового и внутриквартирного газового оборудования могут только специализированные организации. </w:t>
      </w:r>
    </w:p>
    <w:p w:rsidR="00C550FF" w:rsidRPr="004526EC" w:rsidRDefault="00C550FF" w:rsidP="00C550FF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26EC">
        <w:rPr>
          <w:rFonts w:ascii="Times New Roman" w:hAnsi="Times New Roman" w:cs="Times New Roman"/>
          <w:bCs/>
          <w:iCs/>
          <w:sz w:val="28"/>
          <w:szCs w:val="28"/>
        </w:rPr>
        <w:t xml:space="preserve">Если в вашей квартире или частном доме установлено бытовое газоиспользующее оборудование, то необходимо заключить договор со специализированной организацией на техническое обслуживание и ремонт газового оборудования. Отсутствие договора может стать причиной приостановления газоснабжения. Для заключения договора вам нужно позвонить в </w:t>
      </w:r>
      <w:proofErr w:type="spellStart"/>
      <w:r w:rsidRPr="004526EC">
        <w:rPr>
          <w:rFonts w:ascii="Times New Roman" w:hAnsi="Times New Roman" w:cs="Times New Roman"/>
          <w:bCs/>
          <w:iCs/>
          <w:sz w:val="28"/>
          <w:szCs w:val="28"/>
        </w:rPr>
        <w:t>Колл</w:t>
      </w:r>
      <w:proofErr w:type="spellEnd"/>
      <w:r w:rsidRPr="004526EC">
        <w:rPr>
          <w:rFonts w:ascii="Times New Roman" w:hAnsi="Times New Roman" w:cs="Times New Roman"/>
          <w:bCs/>
          <w:iCs/>
          <w:sz w:val="28"/>
          <w:szCs w:val="28"/>
        </w:rPr>
        <w:t xml:space="preserve">-центр АО «Газпром газораспределение Пермь» по телефону 8-800-3000-104 и сделать заявку. После этого в назначенное время прибудет </w:t>
      </w:r>
      <w:r w:rsidRPr="004526E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специалист, выполнит техническое обслуживание газовых приборов и заключит договор.</w:t>
      </w:r>
    </w:p>
    <w:p w:rsidR="00C550FF" w:rsidRPr="004526EC" w:rsidRDefault="00C550FF" w:rsidP="005408D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26EC">
        <w:rPr>
          <w:rFonts w:ascii="Times New Roman" w:hAnsi="Times New Roman" w:cs="Times New Roman"/>
          <w:bCs/>
          <w:iCs/>
          <w:sz w:val="28"/>
          <w:szCs w:val="28"/>
        </w:rPr>
        <w:t xml:space="preserve">В квартире многоквартирного дома в рамках заключенного договора специализированная организация обязана не реже 1 раза в год проводить техническое облуживание газового оборудования, расположенного после крана на </w:t>
      </w:r>
      <w:proofErr w:type="spellStart"/>
      <w:r w:rsidRPr="004526EC">
        <w:rPr>
          <w:rFonts w:ascii="Times New Roman" w:hAnsi="Times New Roman" w:cs="Times New Roman"/>
          <w:bCs/>
          <w:iCs/>
          <w:sz w:val="28"/>
          <w:szCs w:val="28"/>
        </w:rPr>
        <w:t>опуске</w:t>
      </w:r>
      <w:proofErr w:type="spellEnd"/>
      <w:r w:rsidRPr="004526EC">
        <w:rPr>
          <w:rFonts w:ascii="Times New Roman" w:hAnsi="Times New Roman" w:cs="Times New Roman"/>
          <w:bCs/>
          <w:iCs/>
          <w:sz w:val="28"/>
          <w:szCs w:val="28"/>
        </w:rPr>
        <w:t xml:space="preserve">, газопроводы и газовая арматура до крана на </w:t>
      </w:r>
      <w:proofErr w:type="spellStart"/>
      <w:r w:rsidRPr="004526EC">
        <w:rPr>
          <w:rFonts w:ascii="Times New Roman" w:hAnsi="Times New Roman" w:cs="Times New Roman"/>
          <w:bCs/>
          <w:iCs/>
          <w:sz w:val="28"/>
          <w:szCs w:val="28"/>
        </w:rPr>
        <w:t>опуске</w:t>
      </w:r>
      <w:proofErr w:type="spellEnd"/>
      <w:r w:rsidRPr="004526EC">
        <w:rPr>
          <w:rFonts w:ascii="Times New Roman" w:hAnsi="Times New Roman" w:cs="Times New Roman"/>
          <w:bCs/>
          <w:iCs/>
          <w:sz w:val="28"/>
          <w:szCs w:val="28"/>
        </w:rPr>
        <w:t xml:space="preserve"> обслуживается специализированной организацией по договору с Управляющей организацией (УК, ТСЖ, ЖСК, НУ и т.д.), а обязанность собственника предоставить доступ для выполнения работ. В частном домовладении специализированная организация также обязана не реже 1 раза в год проводить техническое облуживание газового оборудования, границы обслуживания отдельно прописаны в договоре. Кроме того, в рамках таких договоров специализированная организация проводит ремонт и замену газовых приборов, установленных у абонентов, а также осуществляется аварийно-диспетчерское обслуживание. </w:t>
      </w:r>
    </w:p>
    <w:p w:rsidR="00C550FF" w:rsidRPr="004526EC" w:rsidRDefault="00C550FF" w:rsidP="005408DB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В Кодексе административных правонарушений РФ </w:t>
      </w:r>
      <w:r w:rsidRPr="004526EC">
        <w:rPr>
          <w:rFonts w:ascii="Times New Roman" w:hAnsi="Times New Roman" w:cs="Times New Roman"/>
          <w:bCs/>
          <w:iCs/>
          <w:sz w:val="28"/>
          <w:szCs w:val="28"/>
        </w:rPr>
        <w:t>за уклонение от заключения договора о техническом обслуживании и ремонте внутридомового и внутриквартирного газового оборудования предусмотрено наложение штрафа на граждан в размере 1-2 тыс. рублей, должностных лиц – 5-20 тыс. рублей, юридических лиц – 40-100 тыс. рублей.</w:t>
      </w:r>
    </w:p>
    <w:p w:rsidR="00C550FF" w:rsidRPr="004526EC" w:rsidRDefault="00C550FF" w:rsidP="005408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C550FF" w:rsidRPr="004526EC" w:rsidRDefault="00C550FF" w:rsidP="005408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Аварийная газовая служба работает в круглосуточном режиме, в случае возникновения опасных ситуаций необходимо звонить по номерам 04, 104 (с мобильных телефонов), 112 (</w:t>
      </w:r>
      <w:r w:rsidR="006913B1">
        <w:rPr>
          <w:rFonts w:ascii="Times New Roman" w:hAnsi="Times New Roman" w:cs="Times New Roman"/>
          <w:sz w:val="28"/>
          <w:szCs w:val="28"/>
        </w:rPr>
        <w:t>Единая дежурная диспетчерская служба - ЕДДС</w:t>
      </w:r>
      <w:r w:rsidRPr="004526EC">
        <w:rPr>
          <w:rFonts w:ascii="Times New Roman" w:hAnsi="Times New Roman" w:cs="Times New Roman"/>
          <w:sz w:val="28"/>
          <w:szCs w:val="28"/>
        </w:rPr>
        <w:t>).</w:t>
      </w:r>
    </w:p>
    <w:p w:rsidR="00C550FF" w:rsidRPr="004526EC" w:rsidRDefault="00C550FF" w:rsidP="00C550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6062" w:rsidRPr="004526EC" w:rsidRDefault="00A16062" w:rsidP="004526EC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EC">
        <w:rPr>
          <w:rFonts w:ascii="Times New Roman" w:hAnsi="Times New Roman" w:cs="Times New Roman"/>
          <w:b/>
          <w:sz w:val="28"/>
          <w:szCs w:val="28"/>
        </w:rPr>
        <w:t>Газовики напоминают о недопущении самовольной установки газового оборудования</w:t>
      </w:r>
    </w:p>
    <w:p w:rsidR="00A16062" w:rsidRPr="004526EC" w:rsidRDefault="00A16062" w:rsidP="00A160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16062" w:rsidRPr="004526EC" w:rsidRDefault="00A16062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Использование газа как недорогого топлива прочно вошло в наш быт. Сетевой или сжиженный газ в домах воспринимается не как благо цивилизации, а как обыденность. Однако всегда ли мы задумываемся о правилах пользования газом в быту, когда поворачиваем кран газовой горелки, зажигаем плиту, колонку, котел?</w:t>
      </w:r>
    </w:p>
    <w:p w:rsidR="00A16062" w:rsidRPr="004526EC" w:rsidRDefault="00A16062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Газ действительно является залогом тепла и комфорта в наших домах, однако при всех его неоспоримых достоинствах он обладает одним серьезным недостатком: при неграмотной эксплуатации газового оборудования газ взрывоопасен. </w:t>
      </w:r>
    </w:p>
    <w:p w:rsidR="00A16062" w:rsidRPr="004526EC" w:rsidRDefault="00A16062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Вы приобрели новую квартиру и считаете, что расположение газового оборудования вас не устраивает. Что делать? Очень часто новоселы, не </w:t>
      </w:r>
      <w:r w:rsidRPr="004526EC">
        <w:rPr>
          <w:rFonts w:ascii="Times New Roman" w:hAnsi="Times New Roman" w:cs="Times New Roman"/>
          <w:sz w:val="28"/>
          <w:szCs w:val="28"/>
        </w:rPr>
        <w:lastRenderedPageBreak/>
        <w:t xml:space="preserve">задумываясь о последствиях, начинают сами или, пригласив дилетантов, переносить газовую плиту или колонку. Такие ситуации могут иметь серьезные последствия не только для собственников квартиры, но и соседей, ведь демонтаж делается без соблюдения элементарных правил безопасности. При пуске газа почти в каждой квартире, где произведена самовольная перестановка, наблюдается его утечка. И вместо того, чтобы быстрее обеспечить жильцов «голубым» топливом, бригада газовиков занимается ремонтом или, ликвидацией последствий аварии. </w:t>
      </w:r>
    </w:p>
    <w:p w:rsidR="00A16062" w:rsidRPr="004526EC" w:rsidRDefault="00A16062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С начала 2020 года в Пермском крае зафиксированы 59 случаев самовольного подключения газовых приборов, которые установлены с нарушением правил и требований завода-изготовителя. В одном из случаев самовольного подключения газовой колонки последствием стало попадание воды во внутридомовой, а затем в подземный газопровод. В результате чего без газа остались несколько многоквартирных домов. Работы по устранению водяной закупорки в газопроводе и повторному пуску газа в жилые дома проводятся за счет средств собственника квартиры, где самовольно была установлена газовая колонка. Стоимость таких работ в разы превышает стоимость вызова специалиста и стоимость его работы по переустройству или замене газового оборудования. Поэтому стоит ли «экономить» на вызове специалиста, если в последствии приходиться платить намного больше.</w:t>
      </w:r>
    </w:p>
    <w:p w:rsidR="00A16062" w:rsidRPr="004526EC" w:rsidRDefault="00A16062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Чтобы голубое топливо приносило в дом радость и уют, необходимо соблюдать несложные, но жизненно-важные правила установки (замены) газовых приборов (проточного водонагревателя):</w:t>
      </w:r>
    </w:p>
    <w:p w:rsidR="00A16062" w:rsidRPr="004526EC" w:rsidRDefault="005408DB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16062" w:rsidRPr="004526EC">
        <w:rPr>
          <w:rFonts w:ascii="Times New Roman" w:hAnsi="Times New Roman" w:cs="Times New Roman"/>
          <w:sz w:val="28"/>
          <w:szCs w:val="28"/>
        </w:rPr>
        <w:t>сли в квартире была установлена газовая колонка, то ее замена на однотипную, с теми же техническими характеристиками, на то же место и без увеличения потребления газа не требует внесения изменений в проектную документацию. Нужно просто пригласить сотрудников специализированной организации для ее замены;</w:t>
      </w:r>
    </w:p>
    <w:p w:rsidR="00A16062" w:rsidRPr="004526EC" w:rsidRDefault="005408DB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A16062" w:rsidRPr="004526EC">
        <w:rPr>
          <w:rFonts w:ascii="Times New Roman" w:hAnsi="Times New Roman" w:cs="Times New Roman"/>
          <w:sz w:val="28"/>
          <w:szCs w:val="28"/>
        </w:rPr>
        <w:t xml:space="preserve">сли газовое оборудование, установленное в квартире или индивидуальном домовладении, планируется заменить новым, но с иными техническими характеристиками или переместить в другое место, тогда необходимо получить технические условия подключения в АО «Газпром газораспределение Пермь» и внести изменения в проектную документацию; </w:t>
      </w:r>
    </w:p>
    <w:p w:rsidR="00A16062" w:rsidRPr="004526EC" w:rsidRDefault="005408DB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16062" w:rsidRPr="004526EC">
        <w:rPr>
          <w:rFonts w:ascii="Times New Roman" w:hAnsi="Times New Roman" w:cs="Times New Roman"/>
          <w:sz w:val="28"/>
          <w:szCs w:val="28"/>
        </w:rPr>
        <w:t>сли газовую колонку планируют установить в квартире или индивидуальном домовладении впервые, то необходимо получить технические условия подключения в АО «Газпром газораспределение Пермь» и заказать проект на установку дополнительного газоиспользующего оборудования. Для этого необходимо иметь развертку дымовых и вентиляционных каналов от управляющей организации (</w:t>
      </w:r>
      <w:proofErr w:type="gramStart"/>
      <w:r w:rsidR="00A16062" w:rsidRPr="004526EC">
        <w:rPr>
          <w:rFonts w:ascii="Times New Roman" w:hAnsi="Times New Roman" w:cs="Times New Roman"/>
          <w:sz w:val="28"/>
          <w:szCs w:val="28"/>
        </w:rPr>
        <w:t>УК,ТСЖ</w:t>
      </w:r>
      <w:proofErr w:type="gramEnd"/>
      <w:r w:rsidR="00A16062" w:rsidRPr="004526EC">
        <w:rPr>
          <w:rFonts w:ascii="Times New Roman" w:hAnsi="Times New Roman" w:cs="Times New Roman"/>
          <w:sz w:val="28"/>
          <w:szCs w:val="28"/>
        </w:rPr>
        <w:t>, ЖСК и т.д.), и акт обследования и пригодности к эксплуатации.</w:t>
      </w:r>
    </w:p>
    <w:p w:rsidR="00A16062" w:rsidRPr="004526EC" w:rsidRDefault="00A16062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В любом случае необходимо помнить, что работы по установке или замене газоиспользующего оборудования должны выполняться только </w:t>
      </w:r>
      <w:r w:rsidRPr="004526EC">
        <w:rPr>
          <w:rFonts w:ascii="Times New Roman" w:hAnsi="Times New Roman" w:cs="Times New Roman"/>
          <w:sz w:val="28"/>
          <w:szCs w:val="28"/>
        </w:rPr>
        <w:lastRenderedPageBreak/>
        <w:t>специализированной газораспределительной организацией. Об этом гласит законодательство в Российской Федерации.</w:t>
      </w:r>
    </w:p>
    <w:p w:rsidR="00A16062" w:rsidRPr="004526EC" w:rsidRDefault="00A16062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 </w:t>
      </w:r>
    </w:p>
    <w:p w:rsidR="00A16062" w:rsidRPr="004526EC" w:rsidRDefault="00A16062" w:rsidP="00A16062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Аварийная газовая служба работает в круглосуточном режиме, в случае возникновения аварийных ситуаций необходимо звонить по номерам 04, 104 (с мобильных телефонов), 112 (</w:t>
      </w:r>
      <w:r w:rsidR="006913B1">
        <w:rPr>
          <w:rFonts w:ascii="Times New Roman" w:hAnsi="Times New Roman" w:cs="Times New Roman"/>
          <w:sz w:val="28"/>
          <w:szCs w:val="28"/>
        </w:rPr>
        <w:t>Единая дежурная диспетчерская служба - ЕДДС</w:t>
      </w:r>
      <w:r w:rsidRPr="004526EC">
        <w:rPr>
          <w:rFonts w:ascii="Times New Roman" w:hAnsi="Times New Roman" w:cs="Times New Roman"/>
          <w:sz w:val="28"/>
          <w:szCs w:val="28"/>
        </w:rPr>
        <w:t>).</w:t>
      </w:r>
    </w:p>
    <w:p w:rsidR="00A16062" w:rsidRPr="004526EC" w:rsidRDefault="00A16062" w:rsidP="00A1606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431A7" w:rsidRPr="004526EC" w:rsidRDefault="001431A7" w:rsidP="004526EC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EC">
        <w:rPr>
          <w:rFonts w:ascii="Times New Roman" w:hAnsi="Times New Roman" w:cs="Times New Roman"/>
          <w:b/>
          <w:sz w:val="28"/>
          <w:szCs w:val="28"/>
        </w:rPr>
        <w:t>Газовики напоминают о необходимости и важности своевременной замены газового оборудования</w:t>
      </w:r>
    </w:p>
    <w:p w:rsidR="001431A7" w:rsidRPr="004526EC" w:rsidRDefault="001431A7" w:rsidP="001431A7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Заключение договора на техническое обслуживание – требование Правил поставки газа, утвержденных Правительством РФ. Другим документом – Правилами пользования газом установлен запрет на использование газового оборудования с истёкшим нормативным сроком службы, установленным изготовителем. Срок службы оборудования можно найти в паспорте на прибор. В случае, если срок службы не указан, то по законодательству он не может превышать 20 лет.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Каждое газоиспользующее оборудование проходит оценку фактического технического состояния, на пригодность к дальнейшей эксплуатации, при выполнении работ по техническому обслуживанию внутридомового или внутриквартирного газового оборудования. В случае отсутствия плановой и регулярной диагностики газовое оборудование должно быть отключено. Специалисты газовой службы обязаны произвести приостановку подачи газа если: 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отсутствует договор со специализированной организацией о техническом обслуживании и ремонте внутридомового или внутриквартирного оборудования;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истек нормативный срок эксплуатации газового прибора и не проведено его техническое диагностирование;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проведено переустройство внутридомового или внутриквартирного газового оборудования с нарушением законодательства;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самовольно подключены газопроводы и </w:t>
      </w:r>
      <w:proofErr w:type="gramStart"/>
      <w:r w:rsidRPr="004526EC">
        <w:rPr>
          <w:rFonts w:ascii="Times New Roman" w:hAnsi="Times New Roman" w:cs="Times New Roman"/>
          <w:sz w:val="28"/>
          <w:szCs w:val="28"/>
        </w:rPr>
        <w:t>газовое  оборудование</w:t>
      </w:r>
      <w:proofErr w:type="gramEnd"/>
      <w:r w:rsidRPr="004526EC">
        <w:rPr>
          <w:rFonts w:ascii="Times New Roman" w:hAnsi="Times New Roman" w:cs="Times New Roman"/>
          <w:sz w:val="28"/>
          <w:szCs w:val="28"/>
        </w:rPr>
        <w:t>;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отказано в допуске специализированной организации для проведения технического обслуживания внутридомового или внутриквартирного газового оборудования. 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Все это грозит и административной ответственностью.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Согласно статье 9.23, Кодекса об административных правонарушениях РФ, установлены размеры штрафов для физических и юридических лиц за нарушение правил обеспечения безопасного использования и содержания ВДГО/ВКГО. 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lastRenderedPageBreak/>
        <w:t>Отказ в допуске представителя специализированной организации для выполнения работ по техническому обслуживанию и ремонту ВДГО/ВКГО, уклонение от заключения договора о техническом обслуживании и ремонте ВДГО/ВКГО, уклонение от обязательной замены или обязательного диагностирования оборудования в составе ВДГО/ВКГО влечет наложение штрафа на граждан в размере 1-2 тыс. рублей, должностных лиц – 5-20 тыс. рублей, юридических лиц – 40-100 тыс. рублей.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Если перечисленные действия привели к аварии или возникновению угрозы жизни и здоровью людей, штраф составит: для граждан - 10-30 тыс. рублей, должностных лиц – 50-100 тыс. рублей, юридических – 100-400 тыс. руб. 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Повторное правонарушение влечет наложение штрафа на граждан в размере 2-5 тыс. рублей, должностных лиц – 10-40 тыс. рублей или дисквалификацию на 1-3 года, юридических лиц – 80-200 тыс. рублей или приостановление деятельности на срок до 90 суток.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Собственникам газового оборудования, важно помнить, что нужно следить за его сроком эксплуатации и своевременно выполнять техническое обслуживание этого оборудования. На этих двух пунктах во многом строится безопасность </w:t>
      </w:r>
      <w:proofErr w:type="spellStart"/>
      <w:r w:rsidRPr="004526EC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4526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1431A7" w:rsidRPr="004526EC" w:rsidRDefault="001431A7" w:rsidP="001431A7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Аварийная газовая служба работает в круглосуточном режиме, в случае возникновения аварийных ситуаций необходимо звонить по номерам 04, 104 (с мобильных телефонов), 112 (</w:t>
      </w:r>
      <w:r w:rsidR="006913B1">
        <w:rPr>
          <w:rFonts w:ascii="Times New Roman" w:hAnsi="Times New Roman" w:cs="Times New Roman"/>
          <w:sz w:val="28"/>
          <w:szCs w:val="28"/>
        </w:rPr>
        <w:t>Единая дежурная диспетчерская служба - ЕДДС</w:t>
      </w:r>
      <w:r w:rsidRPr="004526EC">
        <w:rPr>
          <w:rFonts w:ascii="Times New Roman" w:hAnsi="Times New Roman" w:cs="Times New Roman"/>
          <w:sz w:val="28"/>
          <w:szCs w:val="28"/>
        </w:rPr>
        <w:t>).</w:t>
      </w:r>
    </w:p>
    <w:p w:rsidR="001431A7" w:rsidRPr="004526EC" w:rsidRDefault="001431A7" w:rsidP="001431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5370" w:rsidRPr="004526EC" w:rsidRDefault="00F75370" w:rsidP="004526EC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6EC">
        <w:rPr>
          <w:rFonts w:ascii="Times New Roman" w:hAnsi="Times New Roman" w:cs="Times New Roman"/>
          <w:b/>
          <w:sz w:val="28"/>
          <w:szCs w:val="28"/>
        </w:rPr>
        <w:t>Газовое оборудование нужно обслуживать своевременно</w:t>
      </w:r>
    </w:p>
    <w:p w:rsidR="00F75370" w:rsidRPr="004526EC" w:rsidRDefault="00F75370" w:rsidP="00F7537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370" w:rsidRPr="004526EC" w:rsidRDefault="00F75370" w:rsidP="00B80551">
      <w:pPr>
        <w:pStyle w:val="a8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26EC">
        <w:rPr>
          <w:rFonts w:ascii="Times New Roman" w:hAnsi="Times New Roman" w:cs="Times New Roman"/>
          <w:bCs/>
          <w:iCs/>
          <w:sz w:val="28"/>
          <w:szCs w:val="28"/>
        </w:rPr>
        <w:t>С недавнего времени в России для обеспечения безопасности при использовании газа в быту изменилась периодичность проведения обязательного технического обслуживания внутриквартирного и внутридомового газового оборудования (далее - ВКГО/ВДГО). Теперь бытовые газовые приборы подлежат техническому обслуживанию не реже 1 раза в год!</w:t>
      </w:r>
    </w:p>
    <w:p w:rsidR="00F75370" w:rsidRPr="004526EC" w:rsidRDefault="00F75370" w:rsidP="00B80551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По гражданскому кодексу, обязанность по содержанию газоиспользующего оборудования, возложена на владельца.  Поэтому собственник газового прибора должен содержать свое газовое имущество в исправном состоянии и своевременно проводить его техническое обслуживание, для этого необходимо заключить договор на техническое обслуживание и ремонт газового оборудования со специализированной организацией, одной из которых является АО «Газпром газораспределение Пермь», и ежегодно обеспечивать доступ специалистам для проведения работ.</w:t>
      </w:r>
    </w:p>
    <w:p w:rsidR="00F75370" w:rsidRPr="004526EC" w:rsidRDefault="00F75370" w:rsidP="00B80551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дате и времени проведения планового ТО газоиспользующего оборудования в конкретном многоквартирном доме можно получить как в специализированной организации, так и в управляющей компании (УК, ТСЖ, ЖСК и т.д.). По законодательству специализированная организация уведомляет заказчика (УК, ТСЖ, ЖСК) за 20 дней до проведения работ по техобслуживанию ВДГО. Дополнительно за 3 дня до проведения работ всегда вывешиваются объявления на подъездах. В случае если абонент не может обеспечить доступ в помещение в указанную дату и время, то ему необходимо сделать заявку на проведение технического обслуживания газового оборудования в удобное для него время по телефону </w:t>
      </w:r>
      <w:proofErr w:type="spellStart"/>
      <w:r w:rsidRPr="004526EC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4526EC">
        <w:rPr>
          <w:rFonts w:ascii="Times New Roman" w:hAnsi="Times New Roman" w:cs="Times New Roman"/>
          <w:sz w:val="28"/>
          <w:szCs w:val="28"/>
        </w:rPr>
        <w:t xml:space="preserve">-центра АО «Газпром газораспределение Пермь» 8-800-3000-104. </w:t>
      </w:r>
    </w:p>
    <w:p w:rsidR="00F75370" w:rsidRPr="004526EC" w:rsidRDefault="00F75370" w:rsidP="00B80551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 xml:space="preserve">За </w:t>
      </w:r>
      <w:r w:rsidRPr="004526EC">
        <w:rPr>
          <w:rFonts w:ascii="Times New Roman" w:hAnsi="Times New Roman" w:cs="Times New Roman"/>
          <w:bCs/>
          <w:iCs/>
          <w:sz w:val="28"/>
          <w:szCs w:val="28"/>
        </w:rPr>
        <w:t>отказ в допуске представителя специализированной организации для выполнения работ по техническому обслуживанию и ремонту ВДГО/ВКГО, уклонение от обязательной замены или обязательного диагностирования оборудования в составе ВДГО/ВКГО законодательством РФ предусмотрены штрафы – на граждан в размере 1-2 тыс. рублей, должностных лиц – 5-20 тыс. рублей, юридических лиц – 40-100 тыс. рублей</w:t>
      </w:r>
    </w:p>
    <w:p w:rsidR="00F75370" w:rsidRPr="004526EC" w:rsidRDefault="00F75370" w:rsidP="00B80551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F75370" w:rsidRPr="004526EC" w:rsidRDefault="00F75370" w:rsidP="00B80551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6EC">
        <w:rPr>
          <w:rFonts w:ascii="Times New Roman" w:hAnsi="Times New Roman" w:cs="Times New Roman"/>
          <w:sz w:val="28"/>
          <w:szCs w:val="28"/>
        </w:rPr>
        <w:t>Аварийная  газовая</w:t>
      </w:r>
      <w:proofErr w:type="gramEnd"/>
      <w:r w:rsidRPr="004526EC">
        <w:rPr>
          <w:rFonts w:ascii="Times New Roman" w:hAnsi="Times New Roman" w:cs="Times New Roman"/>
          <w:sz w:val="28"/>
          <w:szCs w:val="28"/>
        </w:rPr>
        <w:t xml:space="preserve"> служба работает в круглосуточном режиме, в случае возникновения аварийных ситуаций необходимо звонить по номерам 04, 104 (с мобильных телефонов), 112 (</w:t>
      </w:r>
      <w:r w:rsidR="006913B1">
        <w:rPr>
          <w:rFonts w:ascii="Times New Roman" w:hAnsi="Times New Roman" w:cs="Times New Roman"/>
          <w:sz w:val="28"/>
          <w:szCs w:val="28"/>
        </w:rPr>
        <w:t>Единая дежурная диспетчерская служба - ЕДДС</w:t>
      </w:r>
      <w:r w:rsidRPr="004526EC">
        <w:rPr>
          <w:rFonts w:ascii="Times New Roman" w:hAnsi="Times New Roman" w:cs="Times New Roman"/>
          <w:sz w:val="28"/>
          <w:szCs w:val="28"/>
        </w:rPr>
        <w:t>).</w:t>
      </w:r>
    </w:p>
    <w:p w:rsidR="00F75370" w:rsidRPr="004526EC" w:rsidRDefault="00F75370" w:rsidP="00F753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75370" w:rsidRPr="004526EC" w:rsidRDefault="00F75370" w:rsidP="00F753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526EC" w:rsidRPr="004526EC" w:rsidRDefault="007A4585" w:rsidP="004526EC">
      <w:pPr>
        <w:pStyle w:val="a8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6EC" w:rsidRPr="004526EC">
        <w:rPr>
          <w:rFonts w:ascii="Times New Roman" w:hAnsi="Times New Roman" w:cs="Times New Roman"/>
          <w:b/>
          <w:sz w:val="28"/>
          <w:szCs w:val="28"/>
        </w:rPr>
        <w:t>Пермские газовики напоминают, что закрытый шибер печи может стать причиной отравления угарным газом.</w:t>
      </w:r>
    </w:p>
    <w:p w:rsidR="004526EC" w:rsidRPr="004526EC" w:rsidRDefault="004526EC" w:rsidP="004526E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6EC" w:rsidRPr="004526EC" w:rsidRDefault="004526EC" w:rsidP="004526EC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6EC">
        <w:rPr>
          <w:rFonts w:ascii="Times New Roman" w:eastAsia="Calibri" w:hAnsi="Times New Roman" w:cs="Times New Roman"/>
          <w:sz w:val="28"/>
          <w:szCs w:val="28"/>
        </w:rPr>
        <w:t>Использование задвижки (шибера) в бытовой печи с установленной газовой горелкой, является опасным, и может стать причиной отравления угарным газом, в том числе смерти. В случае полного или частичного перекрытия сечения дымового канала шибером, нарушается тяга в дымовом канале печи, что может привести к печальным последствиям.</w:t>
      </w:r>
    </w:p>
    <w:p w:rsidR="004526EC" w:rsidRPr="004526EC" w:rsidRDefault="004526EC" w:rsidP="004526EC">
      <w:pPr>
        <w:pStyle w:val="a8"/>
        <w:spacing w:after="0" w:line="21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6EC">
        <w:rPr>
          <w:rFonts w:ascii="Times New Roman" w:eastAsia="Calibri" w:hAnsi="Times New Roman" w:cs="Times New Roman"/>
          <w:sz w:val="28"/>
          <w:szCs w:val="28"/>
        </w:rPr>
        <w:t>Закрытый шибер перекрывает дымоход, не давая продуктам сгорания газа покинуть топку печи. В этом случае за несколько минут происходит заполнение помещения ядовитым угарным газом, который не имеет ни цвета, ни вкуса, ни запаха.</w:t>
      </w:r>
      <w:r w:rsidRPr="004526EC">
        <w:rPr>
          <w:rFonts w:ascii="Times New Roman" w:hAnsi="Times New Roman" w:cs="Times New Roman"/>
          <w:sz w:val="28"/>
          <w:szCs w:val="28"/>
        </w:rPr>
        <w:t xml:space="preserve"> </w:t>
      </w:r>
      <w:r w:rsidRPr="004526EC">
        <w:rPr>
          <w:rFonts w:ascii="Times New Roman" w:eastAsia="Calibri" w:hAnsi="Times New Roman" w:cs="Times New Roman"/>
          <w:sz w:val="28"/>
          <w:szCs w:val="28"/>
        </w:rPr>
        <w:t>После 2-3 вдохов воздуха, содержащего более 1,2 % угарного газа, человек умирает менее чем через 3 минуты!</w:t>
      </w:r>
    </w:p>
    <w:p w:rsidR="004526EC" w:rsidRPr="004526EC" w:rsidRDefault="004526EC" w:rsidP="004526E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6EC">
        <w:rPr>
          <w:rFonts w:ascii="Times New Roman" w:eastAsia="Calibri" w:hAnsi="Times New Roman" w:cs="Times New Roman"/>
          <w:sz w:val="28"/>
          <w:szCs w:val="28"/>
        </w:rPr>
        <w:t>В целях повышения безопасности пользования газом в быту АО «Газпром газораспределение Пермь» настоятельно рекомендуем извлечь задвижку (шибер) из конструкции отопительной бытовой печи и замуровать с внешней</w:t>
      </w:r>
      <w:r w:rsidRPr="004526EC">
        <w:rPr>
          <w:rFonts w:ascii="Times New Roman" w:hAnsi="Times New Roman" w:cs="Times New Roman"/>
          <w:sz w:val="28"/>
          <w:szCs w:val="28"/>
        </w:rPr>
        <w:t xml:space="preserve"> </w:t>
      </w:r>
      <w:r w:rsidRPr="004526EC">
        <w:rPr>
          <w:rFonts w:ascii="Times New Roman" w:eastAsia="Calibri" w:hAnsi="Times New Roman" w:cs="Times New Roman"/>
          <w:sz w:val="28"/>
          <w:szCs w:val="28"/>
        </w:rPr>
        <w:t>стороны стенки дымового канала образовавшееся отверстие (щель).</w:t>
      </w:r>
    </w:p>
    <w:p w:rsidR="004526EC" w:rsidRPr="004526EC" w:rsidRDefault="004526EC" w:rsidP="004526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6EC">
        <w:rPr>
          <w:rFonts w:ascii="Times New Roman" w:hAnsi="Times New Roman" w:cs="Times New Roman"/>
          <w:sz w:val="28"/>
          <w:szCs w:val="28"/>
        </w:rPr>
        <w:lastRenderedPageBreak/>
        <w:t>Уважаемые абоненты, будьте внимательны в обращении с газовыми приборами и соблюдайте правила использования газом в быту. Не подвергайте опасности себя и своих соседей.</w:t>
      </w:r>
    </w:p>
    <w:p w:rsidR="004526EC" w:rsidRPr="004526EC" w:rsidRDefault="004526EC" w:rsidP="004526EC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6EC">
        <w:rPr>
          <w:rFonts w:ascii="Times New Roman" w:hAnsi="Times New Roman" w:cs="Times New Roman"/>
          <w:sz w:val="28"/>
          <w:szCs w:val="28"/>
        </w:rPr>
        <w:t>Аварийная  газовая</w:t>
      </w:r>
      <w:proofErr w:type="gramEnd"/>
      <w:r w:rsidRPr="004526EC">
        <w:rPr>
          <w:rFonts w:ascii="Times New Roman" w:hAnsi="Times New Roman" w:cs="Times New Roman"/>
          <w:sz w:val="28"/>
          <w:szCs w:val="28"/>
        </w:rPr>
        <w:t xml:space="preserve"> служба работает в круглосуточном режиме</w:t>
      </w:r>
      <w:r w:rsidR="006913B1">
        <w:rPr>
          <w:rFonts w:ascii="Times New Roman" w:hAnsi="Times New Roman" w:cs="Times New Roman"/>
          <w:sz w:val="28"/>
          <w:szCs w:val="28"/>
        </w:rPr>
        <w:t>. В</w:t>
      </w:r>
      <w:r w:rsidRPr="004526EC">
        <w:rPr>
          <w:rFonts w:ascii="Times New Roman" w:hAnsi="Times New Roman" w:cs="Times New Roman"/>
          <w:sz w:val="28"/>
          <w:szCs w:val="28"/>
        </w:rPr>
        <w:t xml:space="preserve"> случае возникновения аварийн</w:t>
      </w:r>
      <w:r w:rsidR="006913B1">
        <w:rPr>
          <w:rFonts w:ascii="Times New Roman" w:hAnsi="Times New Roman" w:cs="Times New Roman"/>
          <w:sz w:val="28"/>
          <w:szCs w:val="28"/>
        </w:rPr>
        <w:t>ой</w:t>
      </w:r>
      <w:r w:rsidRPr="004526EC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6913B1">
        <w:rPr>
          <w:rFonts w:ascii="Times New Roman" w:hAnsi="Times New Roman" w:cs="Times New Roman"/>
          <w:sz w:val="28"/>
          <w:szCs w:val="28"/>
        </w:rPr>
        <w:t>и</w:t>
      </w:r>
      <w:r w:rsidRPr="004526EC">
        <w:rPr>
          <w:rFonts w:ascii="Times New Roman" w:hAnsi="Times New Roman" w:cs="Times New Roman"/>
          <w:sz w:val="28"/>
          <w:szCs w:val="28"/>
        </w:rPr>
        <w:t xml:space="preserve"> необходимо звонить по номерам 04, 104 (с мобильных телефонов), 112 (</w:t>
      </w:r>
      <w:r w:rsidR="006913B1">
        <w:rPr>
          <w:rFonts w:ascii="Times New Roman" w:hAnsi="Times New Roman" w:cs="Times New Roman"/>
          <w:sz w:val="28"/>
          <w:szCs w:val="28"/>
        </w:rPr>
        <w:t>Единая дежурная диспетчерская служба - ЕДДС</w:t>
      </w:r>
      <w:r w:rsidRPr="004526EC">
        <w:rPr>
          <w:rFonts w:ascii="Times New Roman" w:hAnsi="Times New Roman" w:cs="Times New Roman"/>
          <w:sz w:val="28"/>
          <w:szCs w:val="28"/>
        </w:rPr>
        <w:t>).</w:t>
      </w:r>
    </w:p>
    <w:p w:rsidR="004526EC" w:rsidRPr="004526EC" w:rsidRDefault="004526EC" w:rsidP="004526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50FF" w:rsidRPr="004526EC" w:rsidRDefault="00C550FF" w:rsidP="004526E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43932" w:rsidRPr="00924946" w:rsidRDefault="00F43932" w:rsidP="00924946">
      <w:pPr>
        <w:shd w:val="clear" w:color="auto" w:fill="FFFFFF"/>
        <w:spacing w:after="0" w:line="360" w:lineRule="exact"/>
        <w:ind w:left="36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F43932" w:rsidRDefault="00F43932" w:rsidP="00D35A7D">
      <w:pPr>
        <w:shd w:val="clear" w:color="auto" w:fill="FFFFFF"/>
        <w:spacing w:after="0" w:line="240" w:lineRule="auto"/>
        <w:ind w:left="-5812"/>
        <w:jc w:val="both"/>
        <w:rPr>
          <w:rFonts w:ascii="-apple-system" w:hAnsi="-apple-system"/>
          <w:color w:val="262626"/>
          <w:sz w:val="21"/>
          <w:szCs w:val="21"/>
          <w:shd w:val="clear" w:color="auto" w:fill="FFFFFF"/>
        </w:rPr>
      </w:pPr>
    </w:p>
    <w:p w:rsidR="00F43932" w:rsidRPr="00C078AC" w:rsidRDefault="00F43932" w:rsidP="00D35A7D">
      <w:pPr>
        <w:shd w:val="clear" w:color="auto" w:fill="FFFFFF"/>
        <w:spacing w:after="0" w:line="240" w:lineRule="auto"/>
        <w:ind w:left="-581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F43932" w:rsidRPr="00C078AC" w:rsidSect="00180C93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-apple-system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B14E0"/>
    <w:multiLevelType w:val="hybridMultilevel"/>
    <w:tmpl w:val="DB24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607CA"/>
    <w:multiLevelType w:val="hybridMultilevel"/>
    <w:tmpl w:val="17543DA4"/>
    <w:lvl w:ilvl="0" w:tplc="071E7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837B20"/>
    <w:multiLevelType w:val="hybridMultilevel"/>
    <w:tmpl w:val="1E5C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F44E4"/>
    <w:multiLevelType w:val="hybridMultilevel"/>
    <w:tmpl w:val="08DE6B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C1037"/>
    <w:multiLevelType w:val="hybridMultilevel"/>
    <w:tmpl w:val="278A2C66"/>
    <w:lvl w:ilvl="0" w:tplc="F7422050">
      <w:start w:val="1"/>
      <w:numFmt w:val="decimal"/>
      <w:lvlText w:val="%1."/>
      <w:lvlJc w:val="left"/>
      <w:pPr>
        <w:ind w:left="-5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590" w:hanging="360"/>
      </w:pPr>
    </w:lvl>
    <w:lvl w:ilvl="2" w:tplc="0419001B" w:tentative="1">
      <w:start w:val="1"/>
      <w:numFmt w:val="lowerRoman"/>
      <w:lvlText w:val="%3."/>
      <w:lvlJc w:val="right"/>
      <w:pPr>
        <w:ind w:left="-3870" w:hanging="180"/>
      </w:pPr>
    </w:lvl>
    <w:lvl w:ilvl="3" w:tplc="0419000F" w:tentative="1">
      <w:start w:val="1"/>
      <w:numFmt w:val="decimal"/>
      <w:lvlText w:val="%4."/>
      <w:lvlJc w:val="left"/>
      <w:pPr>
        <w:ind w:left="-3150" w:hanging="360"/>
      </w:pPr>
    </w:lvl>
    <w:lvl w:ilvl="4" w:tplc="04190019" w:tentative="1">
      <w:start w:val="1"/>
      <w:numFmt w:val="lowerLetter"/>
      <w:lvlText w:val="%5."/>
      <w:lvlJc w:val="left"/>
      <w:pPr>
        <w:ind w:left="-2430" w:hanging="360"/>
      </w:pPr>
    </w:lvl>
    <w:lvl w:ilvl="5" w:tplc="0419001B" w:tentative="1">
      <w:start w:val="1"/>
      <w:numFmt w:val="lowerRoman"/>
      <w:lvlText w:val="%6."/>
      <w:lvlJc w:val="right"/>
      <w:pPr>
        <w:ind w:left="-1710" w:hanging="180"/>
      </w:pPr>
    </w:lvl>
    <w:lvl w:ilvl="6" w:tplc="0419000F" w:tentative="1">
      <w:start w:val="1"/>
      <w:numFmt w:val="decimal"/>
      <w:lvlText w:val="%7."/>
      <w:lvlJc w:val="left"/>
      <w:pPr>
        <w:ind w:left="-990" w:hanging="360"/>
      </w:pPr>
    </w:lvl>
    <w:lvl w:ilvl="7" w:tplc="04190019" w:tentative="1">
      <w:start w:val="1"/>
      <w:numFmt w:val="lowerLetter"/>
      <w:lvlText w:val="%8."/>
      <w:lvlJc w:val="left"/>
      <w:pPr>
        <w:ind w:left="-270" w:hanging="360"/>
      </w:pPr>
    </w:lvl>
    <w:lvl w:ilvl="8" w:tplc="0419001B" w:tentative="1">
      <w:start w:val="1"/>
      <w:numFmt w:val="lowerRoman"/>
      <w:lvlText w:val="%9."/>
      <w:lvlJc w:val="right"/>
      <w:pPr>
        <w:ind w:left="45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09"/>
    <w:rsid w:val="00043926"/>
    <w:rsid w:val="00055DD3"/>
    <w:rsid w:val="000A4228"/>
    <w:rsid w:val="00120057"/>
    <w:rsid w:val="001431A7"/>
    <w:rsid w:val="00180C93"/>
    <w:rsid w:val="00183063"/>
    <w:rsid w:val="00230D70"/>
    <w:rsid w:val="002B063B"/>
    <w:rsid w:val="002B44F8"/>
    <w:rsid w:val="002D78D4"/>
    <w:rsid w:val="002F2254"/>
    <w:rsid w:val="0039518D"/>
    <w:rsid w:val="003E68EA"/>
    <w:rsid w:val="00446795"/>
    <w:rsid w:val="004526EC"/>
    <w:rsid w:val="00453FEC"/>
    <w:rsid w:val="004620C4"/>
    <w:rsid w:val="00494079"/>
    <w:rsid w:val="005408DB"/>
    <w:rsid w:val="00545FC9"/>
    <w:rsid w:val="00560146"/>
    <w:rsid w:val="005B195A"/>
    <w:rsid w:val="005D7A0C"/>
    <w:rsid w:val="005E30AD"/>
    <w:rsid w:val="005F2A44"/>
    <w:rsid w:val="00603F97"/>
    <w:rsid w:val="00620034"/>
    <w:rsid w:val="006643FA"/>
    <w:rsid w:val="006913B1"/>
    <w:rsid w:val="006F309B"/>
    <w:rsid w:val="00716405"/>
    <w:rsid w:val="007540B5"/>
    <w:rsid w:val="007777AC"/>
    <w:rsid w:val="007A0493"/>
    <w:rsid w:val="007A3E33"/>
    <w:rsid w:val="007A4585"/>
    <w:rsid w:val="007C14B4"/>
    <w:rsid w:val="007D0AAA"/>
    <w:rsid w:val="00907CA9"/>
    <w:rsid w:val="00920F46"/>
    <w:rsid w:val="00924946"/>
    <w:rsid w:val="00963EA5"/>
    <w:rsid w:val="009B7651"/>
    <w:rsid w:val="009E62F2"/>
    <w:rsid w:val="009F0943"/>
    <w:rsid w:val="00A11AD3"/>
    <w:rsid w:val="00A12FD7"/>
    <w:rsid w:val="00A16062"/>
    <w:rsid w:val="00AA4064"/>
    <w:rsid w:val="00B47304"/>
    <w:rsid w:val="00B564C7"/>
    <w:rsid w:val="00B80551"/>
    <w:rsid w:val="00B82D9E"/>
    <w:rsid w:val="00BB3CD0"/>
    <w:rsid w:val="00BF454F"/>
    <w:rsid w:val="00C078AC"/>
    <w:rsid w:val="00C50BAE"/>
    <w:rsid w:val="00C550FF"/>
    <w:rsid w:val="00C928E0"/>
    <w:rsid w:val="00CA6D65"/>
    <w:rsid w:val="00CC15ED"/>
    <w:rsid w:val="00D2068C"/>
    <w:rsid w:val="00D35A7D"/>
    <w:rsid w:val="00D40C09"/>
    <w:rsid w:val="00D56AAD"/>
    <w:rsid w:val="00D65504"/>
    <w:rsid w:val="00DA51FD"/>
    <w:rsid w:val="00E4467F"/>
    <w:rsid w:val="00E95973"/>
    <w:rsid w:val="00ED3197"/>
    <w:rsid w:val="00ED7C6A"/>
    <w:rsid w:val="00ED7DD2"/>
    <w:rsid w:val="00EE08BE"/>
    <w:rsid w:val="00EE17E6"/>
    <w:rsid w:val="00F121F0"/>
    <w:rsid w:val="00F1427C"/>
    <w:rsid w:val="00F43932"/>
    <w:rsid w:val="00F61F33"/>
    <w:rsid w:val="00F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8556C-BF79-425F-A201-DF457DA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40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1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F454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4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5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5177897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4390096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35908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627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2796404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62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9173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171850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3488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9085894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871322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9526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243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30376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101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5054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19321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75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34027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058940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581280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112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424871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726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7068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10016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7633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279525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68836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65098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71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746186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778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1615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18606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4190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43937337">
              <w:marLeft w:val="0"/>
              <w:marRight w:val="12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8577878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1058353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430429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688714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268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56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3563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9" w:color="000000"/>
                                    <w:bottom w:val="single" w:sz="2" w:space="6" w:color="000000"/>
                                    <w:right w:val="single" w:sz="2" w:space="9" w:color="000000"/>
                                  </w:divBdr>
                                  <w:divsChild>
                                    <w:div w:id="4194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6344755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91713649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4485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010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6864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24264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5766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0678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3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0323221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1400249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90462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72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883008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327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7631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72287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5519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615796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5991093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571846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41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611230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6551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75532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103855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62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486563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714129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672807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7916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9326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730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9" w:color="000000"/>
                                    <w:bottom w:val="single" w:sz="2" w:space="6" w:color="000000"/>
                                    <w:right w:val="single" w:sz="2" w:space="9" w:color="000000"/>
                                  </w:divBdr>
                                  <w:divsChild>
                                    <w:div w:id="18516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8361940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1099826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6892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757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2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7411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200785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25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801861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6717715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79066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5476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6386105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5941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18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170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27382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861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5929223">
              <w:marLeft w:val="0"/>
              <w:marRight w:val="120"/>
              <w:marTop w:val="0"/>
              <w:marBottom w:val="12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2030994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0349202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12430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47193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921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19261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0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1065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2" w:color="000000"/>
                                            <w:left w:val="single" w:sz="2" w:space="12" w:color="000000"/>
                                            <w:bottom w:val="single" w:sz="2" w:space="12" w:color="000000"/>
                                            <w:right w:val="single" w:sz="2" w:space="12" w:color="000000"/>
                                          </w:divBdr>
                                          <w:divsChild>
                                            <w:div w:id="5277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Бутина Оксана Владимировна</dc:creator>
  <cp:keywords/>
  <dc:description/>
  <cp:lastModifiedBy>Краюшкина Ольга Павловна</cp:lastModifiedBy>
  <cp:revision>30</cp:revision>
  <cp:lastPrinted>2020-12-07T04:49:00Z</cp:lastPrinted>
  <dcterms:created xsi:type="dcterms:W3CDTF">2021-11-03T05:39:00Z</dcterms:created>
  <dcterms:modified xsi:type="dcterms:W3CDTF">2021-11-11T11:09:00Z</dcterms:modified>
</cp:coreProperties>
</file>