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AB" w:rsidRPr="00E413D2" w:rsidRDefault="00ED29AB" w:rsidP="00ED29AB">
      <w:pPr>
        <w:spacing w:after="0" w:line="3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13D2">
        <w:rPr>
          <w:rFonts w:ascii="Times New Roman" w:hAnsi="Times New Roman" w:cs="Times New Roman"/>
          <w:b/>
          <w:sz w:val="36"/>
          <w:szCs w:val="36"/>
        </w:rPr>
        <w:t xml:space="preserve">К сведению хозяйствующих субъектов, осуществляющих деятельность по оказанию услуг общественного питания и торговли </w:t>
      </w:r>
    </w:p>
    <w:p w:rsidR="00000000" w:rsidRPr="00E413D2" w:rsidRDefault="00ED29AB" w:rsidP="00ED29AB">
      <w:pPr>
        <w:spacing w:after="0" w:line="3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13D2">
        <w:rPr>
          <w:rFonts w:ascii="Times New Roman" w:hAnsi="Times New Roman" w:cs="Times New Roman"/>
          <w:b/>
          <w:sz w:val="36"/>
          <w:szCs w:val="36"/>
        </w:rPr>
        <w:t>в подвальных этажах зданий</w:t>
      </w:r>
    </w:p>
    <w:p w:rsidR="00ED29AB" w:rsidRDefault="00ED29AB" w:rsidP="00ED29A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9AB" w:rsidRPr="004E7240" w:rsidRDefault="00ED29AB" w:rsidP="00ED29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240">
        <w:rPr>
          <w:rFonts w:ascii="Times New Roman" w:hAnsi="Times New Roman" w:cs="Times New Roman"/>
          <w:b/>
          <w:bCs/>
          <w:sz w:val="28"/>
          <w:szCs w:val="28"/>
        </w:rPr>
        <w:t>Основные нормативные  и правовые акты Российской Федерации</w:t>
      </w:r>
    </w:p>
    <w:p w:rsidR="00ED29AB" w:rsidRPr="004E7240" w:rsidRDefault="00ED29AB" w:rsidP="00ED29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E7240">
        <w:rPr>
          <w:rFonts w:ascii="Times New Roman" w:hAnsi="Times New Roman" w:cs="Times New Roman"/>
          <w:sz w:val="28"/>
          <w:szCs w:val="28"/>
        </w:rPr>
        <w:t xml:space="preserve">- СП 2.3.6.1079–01 «Санитарно-эпидемиологические требования к организациям общественного питания, изготовлению и </w:t>
      </w:r>
      <w:proofErr w:type="spellStart"/>
      <w:r w:rsidRPr="004E7240">
        <w:rPr>
          <w:rFonts w:ascii="Times New Roman" w:hAnsi="Times New Roman" w:cs="Times New Roman"/>
          <w:sz w:val="28"/>
          <w:szCs w:val="28"/>
        </w:rPr>
        <w:t>оборотоспособности</w:t>
      </w:r>
      <w:proofErr w:type="spellEnd"/>
      <w:r w:rsidRPr="004E7240">
        <w:rPr>
          <w:rFonts w:ascii="Times New Roman" w:hAnsi="Times New Roman" w:cs="Times New Roman"/>
          <w:sz w:val="28"/>
          <w:szCs w:val="28"/>
        </w:rPr>
        <w:t xml:space="preserve"> в них пищевых продуктов и продовольственного сырья»;</w:t>
      </w:r>
    </w:p>
    <w:p w:rsidR="00ED29AB" w:rsidRPr="004E7240" w:rsidRDefault="00ED29AB" w:rsidP="00ED29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E7240">
        <w:rPr>
          <w:rFonts w:ascii="Times New Roman" w:hAnsi="Times New Roman" w:cs="Times New Roman"/>
          <w:sz w:val="28"/>
          <w:szCs w:val="28"/>
        </w:rPr>
        <w:t>- СП 2.3.6.1066–01 «Санитарно-эпидемиологические требования к организациям торговли и обороту в них продовольственного сырья и пищевых продуктов»;</w:t>
      </w:r>
    </w:p>
    <w:p w:rsidR="00ED29AB" w:rsidRPr="004E7240" w:rsidRDefault="00ED29AB" w:rsidP="00ED29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E724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E724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E7240">
        <w:rPr>
          <w:rFonts w:ascii="Times New Roman" w:hAnsi="Times New Roman" w:cs="Times New Roman"/>
          <w:sz w:val="28"/>
          <w:szCs w:val="28"/>
        </w:rPr>
        <w:t xml:space="preserve"> 2.1.2.2645-10 «Санитарно-эпидемиологические требования к условиям проживания в жилых зданиях и помещениях»;</w:t>
      </w:r>
    </w:p>
    <w:p w:rsidR="00ED29AB" w:rsidRPr="004E7240" w:rsidRDefault="00ED29AB" w:rsidP="00ED29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E7240">
        <w:rPr>
          <w:rFonts w:ascii="Times New Roman" w:hAnsi="Times New Roman" w:cs="Times New Roman"/>
          <w:sz w:val="28"/>
          <w:szCs w:val="28"/>
        </w:rPr>
        <w:t xml:space="preserve">- СП 54.13330.2016 Свод правил. Здания жилые многоквартирные. Актуализированная редакция </w:t>
      </w:r>
      <w:proofErr w:type="spellStart"/>
      <w:r w:rsidRPr="004E7240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4E7240">
        <w:rPr>
          <w:rFonts w:ascii="Times New Roman" w:hAnsi="Times New Roman" w:cs="Times New Roman"/>
          <w:sz w:val="28"/>
          <w:szCs w:val="28"/>
        </w:rPr>
        <w:t xml:space="preserve"> 31.01.2003 «Строительные нормы и правила. Здания жилые многоквартирные».</w:t>
      </w:r>
    </w:p>
    <w:p w:rsidR="00ED29AB" w:rsidRPr="004E7240" w:rsidRDefault="00ED29AB" w:rsidP="00ED29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E7240">
        <w:rPr>
          <w:rFonts w:ascii="Times New Roman" w:hAnsi="Times New Roman" w:cs="Times New Roman"/>
          <w:b/>
          <w:bCs/>
          <w:sz w:val="28"/>
          <w:szCs w:val="28"/>
        </w:rPr>
        <w:t>Основные требования</w:t>
      </w:r>
    </w:p>
    <w:p w:rsidR="00ED29AB" w:rsidRPr="004E7240" w:rsidRDefault="00ED29AB" w:rsidP="00ED29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E7240">
        <w:rPr>
          <w:rFonts w:ascii="Times New Roman" w:hAnsi="Times New Roman" w:cs="Times New Roman"/>
          <w:b/>
          <w:bCs/>
          <w:sz w:val="28"/>
          <w:szCs w:val="28"/>
        </w:rPr>
        <w:t>санитарного законодательства при размещении в жилом доме</w:t>
      </w:r>
    </w:p>
    <w:p w:rsidR="00ED29AB" w:rsidRPr="004E7240" w:rsidRDefault="00ED29AB" w:rsidP="00ED29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E72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Предприятия торговли:</w:t>
      </w:r>
    </w:p>
    <w:p w:rsidR="00ED29AB" w:rsidRPr="004E7240" w:rsidRDefault="00ED29AB" w:rsidP="00ED29AB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72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7240">
        <w:rPr>
          <w:rFonts w:ascii="Times New Roman" w:hAnsi="Times New Roman" w:cs="Times New Roman"/>
          <w:sz w:val="28"/>
          <w:szCs w:val="28"/>
        </w:rPr>
        <w:t>Могут размещаться в пристроенных, встроенных, встроенно-пристроенных к жилым домам помещениях;</w:t>
      </w:r>
    </w:p>
    <w:p w:rsidR="00ED29AB" w:rsidRPr="004E7240" w:rsidRDefault="00ED29AB" w:rsidP="00ED29AB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7240">
        <w:rPr>
          <w:rFonts w:ascii="Times New Roman" w:hAnsi="Times New Roman" w:cs="Times New Roman"/>
          <w:sz w:val="28"/>
          <w:szCs w:val="28"/>
        </w:rPr>
        <w:t>В помещениях, встроенных, встроенно-пристроенных к жилым зданиям и зданиям иного назначения, не допускается размещать специализированные рыбные и овощные магазины, а также магазины, площадью более 1000 м</w:t>
      </w:r>
      <w:proofErr w:type="gramStart"/>
      <w:r w:rsidRPr="004E724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E7240">
        <w:rPr>
          <w:rFonts w:ascii="Times New Roman" w:hAnsi="Times New Roman" w:cs="Times New Roman"/>
          <w:sz w:val="28"/>
          <w:szCs w:val="28"/>
        </w:rPr>
        <w:t>.</w:t>
      </w:r>
    </w:p>
    <w:p w:rsidR="00ED29AB" w:rsidRPr="004E7240" w:rsidRDefault="00ED29AB" w:rsidP="00ED29AB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7240">
        <w:rPr>
          <w:rFonts w:ascii="Times New Roman" w:hAnsi="Times New Roman" w:cs="Times New Roman"/>
          <w:sz w:val="28"/>
          <w:szCs w:val="28"/>
        </w:rPr>
        <w:t>Не допускается загрузка  со стороны двора жилого дома и с торцов жилых зданий, имеющих окна;</w:t>
      </w:r>
    </w:p>
    <w:p w:rsidR="00ED29AB" w:rsidRPr="004E7240" w:rsidRDefault="00ED29AB" w:rsidP="00ED29AB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7240">
        <w:rPr>
          <w:rFonts w:ascii="Times New Roman" w:hAnsi="Times New Roman" w:cs="Times New Roman"/>
          <w:sz w:val="28"/>
          <w:szCs w:val="28"/>
        </w:rPr>
        <w:t>Деятельность организаций торговли не должна ухудшать условия проживания, отдыха, лечения, труда людей в жилых зданиях и зданиях иного назначения;</w:t>
      </w:r>
    </w:p>
    <w:p w:rsidR="00ED29AB" w:rsidRPr="004E7240" w:rsidRDefault="00ED29AB" w:rsidP="00ED29AB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7240">
        <w:rPr>
          <w:rFonts w:ascii="Times New Roman" w:hAnsi="Times New Roman" w:cs="Times New Roman"/>
          <w:sz w:val="28"/>
          <w:szCs w:val="28"/>
        </w:rPr>
        <w:t>Сети бытовой и производственной канализации не объединяются с канализацией жилого дома;</w:t>
      </w:r>
    </w:p>
    <w:p w:rsidR="00ED29AB" w:rsidRPr="004E7240" w:rsidRDefault="00ED29AB" w:rsidP="00ED29AB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7240">
        <w:rPr>
          <w:rFonts w:ascii="Times New Roman" w:hAnsi="Times New Roman" w:cs="Times New Roman"/>
          <w:sz w:val="28"/>
          <w:szCs w:val="28"/>
        </w:rPr>
        <w:t>Система вентиляции организаций торговли оборудуется отдельно от системы вентиляции жилого дома. Шахты вытяжной вентиляции выступают над коньком крыши или поверхностью плоской кровли на высоту не менее 1 м;</w:t>
      </w:r>
    </w:p>
    <w:p w:rsidR="00ED29AB" w:rsidRPr="004E7240" w:rsidRDefault="00ED29AB" w:rsidP="00ED29AB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7240">
        <w:rPr>
          <w:rFonts w:ascii="Times New Roman" w:hAnsi="Times New Roman" w:cs="Times New Roman"/>
          <w:sz w:val="28"/>
          <w:szCs w:val="28"/>
        </w:rPr>
        <w:lastRenderedPageBreak/>
        <w:t>Не допускается размещать магазины с режимом функционирования после 23 ч.</w:t>
      </w:r>
      <w:r w:rsidRPr="004E72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D29AB" w:rsidRPr="004E7240" w:rsidRDefault="00ED29AB" w:rsidP="00ED29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E7240">
        <w:rPr>
          <w:rFonts w:ascii="Times New Roman" w:hAnsi="Times New Roman" w:cs="Times New Roman"/>
          <w:b/>
          <w:bCs/>
          <w:sz w:val="28"/>
          <w:szCs w:val="28"/>
        </w:rPr>
        <w:t>Предприятия общественного питания:</w:t>
      </w:r>
    </w:p>
    <w:p w:rsidR="00ED29AB" w:rsidRPr="004E7240" w:rsidRDefault="00ED29AB" w:rsidP="00ED29A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72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7240">
        <w:rPr>
          <w:rFonts w:ascii="Times New Roman" w:hAnsi="Times New Roman" w:cs="Times New Roman"/>
          <w:sz w:val="28"/>
          <w:szCs w:val="28"/>
        </w:rPr>
        <w:t>Могут размещаться в пристроенном, встроенно-пристроенном  помещении к жилым зданиям, в нежилых этажах жилых зданий;</w:t>
      </w:r>
    </w:p>
    <w:p w:rsidR="00ED29AB" w:rsidRPr="004E7240" w:rsidRDefault="00ED29AB" w:rsidP="00ED29A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7240">
        <w:rPr>
          <w:rFonts w:ascii="Times New Roman" w:hAnsi="Times New Roman" w:cs="Times New Roman"/>
          <w:sz w:val="28"/>
          <w:szCs w:val="28"/>
        </w:rPr>
        <w:t>При размещении в жилых зданиях должны соблюдаться гигиенические нормативы уровней шума, инфразвука, вибрации, электромагнитных полей в помещениях жилых зданий;</w:t>
      </w:r>
    </w:p>
    <w:p w:rsidR="00ED29AB" w:rsidRPr="004E7240" w:rsidRDefault="00ED29AB" w:rsidP="00ED29A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7240">
        <w:rPr>
          <w:rFonts w:ascii="Times New Roman" w:hAnsi="Times New Roman" w:cs="Times New Roman"/>
          <w:sz w:val="28"/>
          <w:szCs w:val="28"/>
        </w:rPr>
        <w:t xml:space="preserve">Следует иметь входы, изолированные от жилой части здания. Прием продовольственного сырья и пищевых продуктов со стороны двора жилого дома, где расположены окна и входы в квартиры, не допускается. </w:t>
      </w:r>
      <w:proofErr w:type="gramStart"/>
      <w:r w:rsidRPr="004E7240">
        <w:rPr>
          <w:rFonts w:ascii="Times New Roman" w:hAnsi="Times New Roman" w:cs="Times New Roman"/>
          <w:sz w:val="28"/>
          <w:szCs w:val="28"/>
        </w:rPr>
        <w:t>Загрузку следует выполнять с торцов жилых зданий, не имеющих окон, из подземных туннелей со стороны магистралей при наличии специальных загрузочных помещений;</w:t>
      </w:r>
      <w:proofErr w:type="gramEnd"/>
    </w:p>
    <w:p w:rsidR="00ED29AB" w:rsidRPr="004E7240" w:rsidRDefault="00ED29AB" w:rsidP="00ED29A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7240">
        <w:rPr>
          <w:rFonts w:ascii="Times New Roman" w:hAnsi="Times New Roman" w:cs="Times New Roman"/>
          <w:sz w:val="28"/>
          <w:szCs w:val="28"/>
        </w:rPr>
        <w:t>Сети бытовой и производственной канализации организации не объединяются с хозяйственно-фекальной канализацией этих зданий;</w:t>
      </w:r>
    </w:p>
    <w:p w:rsidR="00ED29AB" w:rsidRPr="004E7240" w:rsidRDefault="00ED29AB" w:rsidP="00ED29A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7240">
        <w:rPr>
          <w:rFonts w:ascii="Times New Roman" w:hAnsi="Times New Roman" w:cs="Times New Roman"/>
          <w:sz w:val="28"/>
          <w:szCs w:val="28"/>
        </w:rPr>
        <w:t>Устройство и оборудование выбросов систем местной вытяжной вентиляции не должны влиять на ухудшение условий проживания и пребывания людей в жилых домах;</w:t>
      </w:r>
    </w:p>
    <w:p w:rsidR="00ED29AB" w:rsidRPr="004E7240" w:rsidRDefault="00ED29AB" w:rsidP="00ED29A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7240">
        <w:rPr>
          <w:rFonts w:ascii="Times New Roman" w:hAnsi="Times New Roman" w:cs="Times New Roman"/>
          <w:sz w:val="28"/>
          <w:szCs w:val="28"/>
        </w:rPr>
        <w:t>Система вытяжной вентиляции оборудуется отдельно от системы вентиляции жилого дома. Шахты вытяжной вентиляции выступают над коньком крыши или поверхностью плоской кровли на высоту не менее 1 м;</w:t>
      </w:r>
    </w:p>
    <w:p w:rsidR="00ED29AB" w:rsidRPr="004E7240" w:rsidRDefault="00ED29AB" w:rsidP="00ED29A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7240">
        <w:rPr>
          <w:rFonts w:ascii="Times New Roman" w:hAnsi="Times New Roman" w:cs="Times New Roman"/>
          <w:sz w:val="28"/>
          <w:szCs w:val="28"/>
        </w:rPr>
        <w:t>Не допускается размещать предприятия с режимом функционирования после 23 ч;</w:t>
      </w:r>
    </w:p>
    <w:p w:rsidR="00ED29AB" w:rsidRPr="004E7240" w:rsidRDefault="00ED29AB" w:rsidP="00ED29A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7240">
        <w:rPr>
          <w:rFonts w:ascii="Times New Roman" w:hAnsi="Times New Roman" w:cs="Times New Roman"/>
          <w:sz w:val="28"/>
          <w:szCs w:val="28"/>
        </w:rPr>
        <w:t>Не допускается размещать предприятия питания с числом мест более 50, общей площадью более 250 м</w:t>
      </w:r>
      <w:proofErr w:type="gramStart"/>
      <w:r w:rsidRPr="004E724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E7240">
        <w:rPr>
          <w:rFonts w:ascii="Times New Roman" w:hAnsi="Times New Roman" w:cs="Times New Roman"/>
          <w:sz w:val="28"/>
          <w:szCs w:val="28"/>
        </w:rPr>
        <w:t>; предприятия, функционирующие с музыкальным сопровождением, в том числе дискотеки.</w:t>
      </w:r>
    </w:p>
    <w:p w:rsidR="00ED29AB" w:rsidRPr="004E7240" w:rsidRDefault="00ED29AB" w:rsidP="00ED29AB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D29AB" w:rsidRDefault="00ED29AB" w:rsidP="00ED29A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7240">
        <w:rPr>
          <w:rFonts w:ascii="Times New Roman" w:hAnsi="Times New Roman" w:cs="Times New Roman"/>
          <w:b/>
          <w:bCs/>
          <w:sz w:val="28"/>
          <w:szCs w:val="28"/>
        </w:rPr>
        <w:t>Деятельность организаций не должна ухудшать условия проживания, отдыха, людей в жилых зданиях</w:t>
      </w:r>
    </w:p>
    <w:p w:rsidR="00ED29AB" w:rsidRDefault="00ED29AB" w:rsidP="00ED29A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29AB" w:rsidRDefault="00ED29AB" w:rsidP="00ED29A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29AB" w:rsidRDefault="00ED29AB" w:rsidP="00ED29A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29AB" w:rsidRDefault="00ED29AB" w:rsidP="00ED29A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29AB" w:rsidRDefault="00ED29AB" w:rsidP="00ED29A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29AB" w:rsidRDefault="00ED29AB" w:rsidP="00ED29A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29AB" w:rsidRDefault="00ED29AB" w:rsidP="00ED29A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29AB" w:rsidRPr="00A6432A" w:rsidRDefault="00ED29AB" w:rsidP="00ED29AB">
      <w:pPr>
        <w:pStyle w:val="a4"/>
        <w:jc w:val="center"/>
        <w:rPr>
          <w:rStyle w:val="a6"/>
          <w:rFonts w:ascii="Times New Roman" w:hAnsi="Times New Roman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A6432A">
        <w:rPr>
          <w:rStyle w:val="a6"/>
          <w:rFonts w:ascii="Times New Roman" w:hAnsi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Требования </w:t>
      </w:r>
      <w:proofErr w:type="gramStart"/>
      <w:r w:rsidRPr="00A6432A">
        <w:rPr>
          <w:rStyle w:val="a6"/>
          <w:rFonts w:ascii="Times New Roman" w:hAnsi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пожарной</w:t>
      </w:r>
      <w:proofErr w:type="gramEnd"/>
      <w:r w:rsidRPr="00A6432A">
        <w:rPr>
          <w:rStyle w:val="a6"/>
          <w:rFonts w:ascii="Times New Roman" w:hAnsi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безопасности к подвальным этажам</w:t>
      </w:r>
    </w:p>
    <w:p w:rsidR="00ED29AB" w:rsidRPr="00A6432A" w:rsidRDefault="00ED29AB" w:rsidP="00ED29AB">
      <w:pPr>
        <w:pStyle w:val="a4"/>
        <w:jc w:val="center"/>
        <w:rPr>
          <w:rStyle w:val="a6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6432A">
        <w:rPr>
          <w:rStyle w:val="a6"/>
          <w:rFonts w:ascii="Times New Roman" w:hAnsi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зданий используемых под помещения:</w:t>
      </w:r>
    </w:p>
    <w:p w:rsidR="00ED29AB" w:rsidRPr="00A6432A" w:rsidRDefault="00ED29AB" w:rsidP="00ED29AB">
      <w:pPr>
        <w:spacing w:after="0" w:line="240" w:lineRule="auto"/>
        <w:jc w:val="center"/>
        <w:rPr>
          <w:rStyle w:val="a6"/>
          <w:rFonts w:ascii="Times New Roman" w:hAnsi="Times New Roman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A6432A">
        <w:rPr>
          <w:rStyle w:val="a6"/>
          <w:rFonts w:ascii="Times New Roman" w:hAnsi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кафе (Ф.3.2)</w:t>
      </w:r>
      <w:r w:rsidRPr="00A6432A">
        <w:rPr>
          <w:rFonts w:ascii="Times New Roman" w:hAnsi="Times New Roman"/>
          <w:shd w:val="clear" w:color="auto" w:fill="FFFFFF"/>
        </w:rPr>
        <w:t xml:space="preserve">, </w:t>
      </w:r>
      <w:r w:rsidRPr="00A6432A">
        <w:rPr>
          <w:rStyle w:val="a6"/>
          <w:rFonts w:ascii="Times New Roman" w:hAnsi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баров (Ф.3.2)</w:t>
      </w:r>
      <w:r w:rsidRPr="00A6432A">
        <w:rPr>
          <w:rFonts w:ascii="Times New Roman" w:hAnsi="Times New Roman"/>
          <w:shd w:val="clear" w:color="auto" w:fill="FFFFFF"/>
        </w:rPr>
        <w:t xml:space="preserve">, </w:t>
      </w:r>
      <w:r w:rsidRPr="00A6432A">
        <w:rPr>
          <w:rStyle w:val="a6"/>
          <w:rFonts w:ascii="Times New Roman" w:hAnsi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ресторанов (Ф.3.2) </w:t>
      </w:r>
      <w:r w:rsidRPr="00A6432A">
        <w:rPr>
          <w:rFonts w:ascii="Times New Roman" w:hAnsi="Times New Roman"/>
          <w:shd w:val="clear" w:color="auto" w:fill="FFFFFF"/>
        </w:rPr>
        <w:t>и</w:t>
      </w:r>
      <w:r w:rsidRPr="00A6432A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A6432A">
        <w:rPr>
          <w:rStyle w:val="a6"/>
          <w:rFonts w:ascii="Times New Roman" w:hAnsi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клубов (Ф.2.1)</w:t>
      </w:r>
    </w:p>
    <w:p w:rsidR="00ED29AB" w:rsidRPr="00A6432A" w:rsidRDefault="00ED29AB" w:rsidP="00ED29AB">
      <w:pPr>
        <w:spacing w:after="0" w:line="240" w:lineRule="auto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ED29AB" w:rsidRPr="00A6432A" w:rsidRDefault="00ED29AB" w:rsidP="00ED29AB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A6432A"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Требования пожарной безопасности предъявляемые к данным учреждениям зависят от назначения </w:t>
      </w:r>
      <w:proofErr w:type="gramStart"/>
      <w:r w:rsidRPr="00A6432A"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здания</w:t>
      </w:r>
      <w:proofErr w:type="gramEnd"/>
      <w:r w:rsidRPr="00A6432A"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в котором они располагаются, это могут быть подвалы и цокольные </w:t>
      </w:r>
      <w:r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этажи</w:t>
      </w:r>
      <w:r w:rsidRPr="00A6432A"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как жилых зданий, так и общественных. Перечень </w:t>
      </w:r>
      <w:proofErr w:type="gramStart"/>
      <w:r w:rsidRPr="00A6432A"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помещений</w:t>
      </w:r>
      <w:proofErr w:type="gramEnd"/>
      <w:r w:rsidRPr="00A6432A"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которые допускается размещать в подвалах и цокольных этажах установлены нормативными документами.</w:t>
      </w:r>
    </w:p>
    <w:p w:rsidR="00ED29AB" w:rsidRDefault="00ED29AB" w:rsidP="00ED29AB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A643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</w:t>
      </w:r>
      <w:proofErr w:type="gramStart"/>
      <w:r w:rsidRPr="00A643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соответствии</w:t>
      </w:r>
      <w:proofErr w:type="gramEnd"/>
      <w:r w:rsidRPr="00A643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 Техническим регламентом о безопасности зданий и сооружений от 30 декабря 2009 года N 384 – ФЗ п.10. ст. 15 проектная документация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на </w:t>
      </w:r>
      <w:r w:rsidRPr="00A643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здания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</w:t>
      </w:r>
      <w:r w:rsidRPr="00A643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должна использоваться в качестве основного документа при принятии решений об обеспечении безопасности здания на всех последующих этапах жизненного цикла здания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r w:rsidRPr="00A643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Соответственно при решении вопроса об использовании помещений, в том числе и повальных, необходимо руководствоваться ранее разработанной проектной документацией </w:t>
      </w:r>
      <w:proofErr w:type="gramStart"/>
      <w:r w:rsidRPr="00A643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</w:t>
      </w:r>
      <w:proofErr w:type="gramEnd"/>
      <w:r w:rsidRPr="00A643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если ранее планируемые под помещения площади использовались под иной функционал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</w:t>
      </w:r>
      <w:r w:rsidRPr="00A643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необходима разработка проектной документации с учетом применения требований относительно нового назначения этих помещении и при необходимости соответствующая экспертиза проектной документации. Многие ошибочно считают, что технический паспорт является проектной документацией, а ведь зачастую техническим паспортом не определено функциональное назначение объекта.</w:t>
      </w:r>
    </w:p>
    <w:p w:rsidR="00ED29AB" w:rsidRPr="00A6432A" w:rsidRDefault="00ED29AB" w:rsidP="00ED29AB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ED29AB" w:rsidRPr="00A6432A" w:rsidRDefault="00ED29AB" w:rsidP="00ED29AB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sz w:val="28"/>
          <w:szCs w:val="28"/>
        </w:rPr>
      </w:pPr>
      <w:r w:rsidRPr="00A6432A">
        <w:rPr>
          <w:rStyle w:val="a6"/>
          <w:rFonts w:ascii="Times New Roman" w:hAnsi="Times New Roman"/>
          <w:sz w:val="28"/>
          <w:szCs w:val="28"/>
        </w:rPr>
        <w:t>Основные требования:</w:t>
      </w:r>
    </w:p>
    <w:p w:rsidR="00ED29AB" w:rsidRDefault="00ED29AB" w:rsidP="00ED29AB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432A">
        <w:rPr>
          <w:rFonts w:ascii="Times New Roman" w:hAnsi="Times New Roman"/>
          <w:sz w:val="28"/>
          <w:szCs w:val="28"/>
        </w:rPr>
        <w:t>Не менее двух эвакуационных выходов должны иметь помещения площадью 300 и более кв. м или рассчитанные на пребывание 15 и более человек.</w:t>
      </w:r>
    </w:p>
    <w:p w:rsidR="00ED29AB" w:rsidRDefault="00ED29AB" w:rsidP="00ED29AB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432A">
        <w:rPr>
          <w:rFonts w:ascii="Times New Roman" w:hAnsi="Times New Roman"/>
          <w:sz w:val="28"/>
          <w:szCs w:val="28"/>
        </w:rPr>
        <w:t>Выходы из подвала необходимо предусматривать непосредственно наружу, на прилегающую к зданию территорию. Не допускается предусматривать выходы в общую лестничную клетку здания.</w:t>
      </w:r>
    </w:p>
    <w:p w:rsidR="00ED29AB" w:rsidRDefault="00ED29AB" w:rsidP="00ED29AB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432A">
        <w:rPr>
          <w:rFonts w:ascii="Times New Roman" w:hAnsi="Times New Roman"/>
          <w:sz w:val="28"/>
          <w:szCs w:val="28"/>
        </w:rPr>
        <w:t xml:space="preserve">Каждый отсек подвального (цокольного) этажа должен иметь не менее двух окон, размерами 0,9 </w:t>
      </w:r>
      <w:proofErr w:type="spellStart"/>
      <w:r w:rsidRPr="00A6432A">
        <w:rPr>
          <w:rFonts w:ascii="Times New Roman" w:hAnsi="Times New Roman"/>
          <w:sz w:val="28"/>
          <w:szCs w:val="28"/>
        </w:rPr>
        <w:t>х</w:t>
      </w:r>
      <w:proofErr w:type="spellEnd"/>
      <w:r w:rsidRPr="00A6432A">
        <w:rPr>
          <w:rFonts w:ascii="Times New Roman" w:hAnsi="Times New Roman"/>
          <w:sz w:val="28"/>
          <w:szCs w:val="28"/>
        </w:rPr>
        <w:t xml:space="preserve"> 1,2м.</w:t>
      </w:r>
    </w:p>
    <w:p w:rsidR="00ED29AB" w:rsidRDefault="00ED29AB" w:rsidP="00ED29AB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432A">
        <w:rPr>
          <w:rFonts w:ascii="Times New Roman" w:hAnsi="Times New Roman"/>
          <w:sz w:val="28"/>
          <w:szCs w:val="28"/>
        </w:rPr>
        <w:t xml:space="preserve">Если помещение рассчитано на пребывание от 6 до 15 человек, один из двух эвакуационных выходов можно организовать через окно или дверь размером не менее 0,75 </w:t>
      </w:r>
      <w:proofErr w:type="spellStart"/>
      <w:r w:rsidRPr="00A6432A">
        <w:rPr>
          <w:rFonts w:ascii="Times New Roman" w:hAnsi="Times New Roman"/>
          <w:sz w:val="28"/>
          <w:szCs w:val="28"/>
        </w:rPr>
        <w:t>х</w:t>
      </w:r>
      <w:proofErr w:type="spellEnd"/>
      <w:r w:rsidRPr="00A6432A">
        <w:rPr>
          <w:rFonts w:ascii="Times New Roman" w:hAnsi="Times New Roman"/>
          <w:sz w:val="28"/>
          <w:szCs w:val="28"/>
        </w:rPr>
        <w:t xml:space="preserve"> 1,5 </w:t>
      </w:r>
      <w:proofErr w:type="gramStart"/>
      <w:r w:rsidRPr="00A6432A">
        <w:rPr>
          <w:rFonts w:ascii="Times New Roman" w:hAnsi="Times New Roman"/>
          <w:sz w:val="28"/>
          <w:szCs w:val="28"/>
        </w:rPr>
        <w:t>м</w:t>
      </w:r>
      <w:proofErr w:type="gramEnd"/>
      <w:r w:rsidRPr="00A6432A">
        <w:rPr>
          <w:rFonts w:ascii="Times New Roman" w:hAnsi="Times New Roman"/>
          <w:sz w:val="28"/>
          <w:szCs w:val="28"/>
        </w:rPr>
        <w:t xml:space="preserve"> либо люк размером не менее 0,6 </w:t>
      </w:r>
      <w:proofErr w:type="spellStart"/>
      <w:r w:rsidRPr="00A6432A">
        <w:rPr>
          <w:rFonts w:ascii="Times New Roman" w:hAnsi="Times New Roman"/>
          <w:sz w:val="28"/>
          <w:szCs w:val="28"/>
        </w:rPr>
        <w:t>х</w:t>
      </w:r>
      <w:proofErr w:type="spellEnd"/>
      <w:r w:rsidRPr="00A6432A">
        <w:rPr>
          <w:rFonts w:ascii="Times New Roman" w:hAnsi="Times New Roman"/>
          <w:sz w:val="28"/>
          <w:szCs w:val="28"/>
        </w:rPr>
        <w:t xml:space="preserve"> 0,8 м.</w:t>
      </w:r>
    </w:p>
    <w:p w:rsidR="00ED29AB" w:rsidRDefault="00ED29AB" w:rsidP="00ED29AB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432A">
        <w:rPr>
          <w:rFonts w:ascii="Times New Roman" w:hAnsi="Times New Roman"/>
          <w:sz w:val="28"/>
          <w:szCs w:val="28"/>
        </w:rPr>
        <w:t>Для эвакуационных выходов через приямок и люк необходимы лестницы.</w:t>
      </w:r>
    </w:p>
    <w:p w:rsidR="00ED29AB" w:rsidRPr="00A6432A" w:rsidRDefault="00ED29AB" w:rsidP="00ED29AB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432A">
        <w:rPr>
          <w:rFonts w:ascii="Times New Roman" w:hAnsi="Times New Roman"/>
          <w:sz w:val="28"/>
          <w:szCs w:val="28"/>
        </w:rPr>
        <w:t>Замки окон и дверей на эвакуационных выходах должны открываться изнутри без ключа</w:t>
      </w:r>
      <w:r w:rsidRPr="00A6432A">
        <w:rPr>
          <w:rFonts w:ascii="Times New Roman" w:hAnsi="Times New Roman"/>
        </w:rPr>
        <w:t>.</w:t>
      </w:r>
    </w:p>
    <w:p w:rsidR="00ED29AB" w:rsidRDefault="00ED29AB" w:rsidP="00ED29AB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432A">
        <w:rPr>
          <w:rFonts w:ascii="Times New Roman" w:hAnsi="Times New Roman"/>
          <w:sz w:val="28"/>
          <w:szCs w:val="28"/>
        </w:rPr>
        <w:t>Не допускается блокировка эвакуационных выходов.</w:t>
      </w:r>
    </w:p>
    <w:p w:rsidR="00ED29AB" w:rsidRDefault="00ED29AB" w:rsidP="00ED29AB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432A">
        <w:rPr>
          <w:rFonts w:ascii="Times New Roman" w:hAnsi="Times New Roman"/>
          <w:sz w:val="28"/>
          <w:szCs w:val="28"/>
        </w:rPr>
        <w:t>Оконные приямки должны быть очищены от мусора и грязи.</w:t>
      </w:r>
    </w:p>
    <w:p w:rsidR="00ED29AB" w:rsidRDefault="00ED29AB" w:rsidP="00ED29AB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432A">
        <w:rPr>
          <w:rFonts w:ascii="Times New Roman" w:hAnsi="Times New Roman"/>
          <w:sz w:val="28"/>
          <w:szCs w:val="28"/>
        </w:rPr>
        <w:t xml:space="preserve">Помещения должны быть оборудованы системой автоматической пожарной сигнализацией, системой оповещения и управления эвакуацией </w:t>
      </w:r>
      <w:r w:rsidRPr="00A6432A">
        <w:rPr>
          <w:rFonts w:ascii="Times New Roman" w:hAnsi="Times New Roman"/>
          <w:sz w:val="28"/>
          <w:szCs w:val="28"/>
        </w:rPr>
        <w:lastRenderedPageBreak/>
        <w:t>людей, а также системой аварийного освещения при пожаре. При определённых параметрах здания необходимо устройство системы автоматического пожаротушения и оборудования его внутренним противопожарным водопроводом.</w:t>
      </w:r>
    </w:p>
    <w:p w:rsidR="00ED29AB" w:rsidRDefault="00ED29AB" w:rsidP="00ED29AB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432A">
        <w:rPr>
          <w:rFonts w:ascii="Times New Roman" w:hAnsi="Times New Roman"/>
          <w:sz w:val="28"/>
          <w:szCs w:val="28"/>
        </w:rPr>
        <w:t>Помещения должны быть оборудованы первичными средствами пожаротушения (огнетушители) в соответствии с расчетом.</w:t>
      </w:r>
    </w:p>
    <w:p w:rsidR="00ED29AB" w:rsidRPr="00A6432A" w:rsidRDefault="00ED29AB" w:rsidP="00ED29AB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432A">
        <w:rPr>
          <w:rFonts w:ascii="Times New Roman" w:hAnsi="Times New Roman"/>
          <w:sz w:val="28"/>
          <w:szCs w:val="28"/>
        </w:rPr>
        <w:t>На видных местах должны размещаться схемы (планы) эвакуации при пожаре;</w:t>
      </w:r>
    </w:p>
    <w:p w:rsidR="00ED29AB" w:rsidRDefault="00ED29AB" w:rsidP="00ED29AB">
      <w:pPr>
        <w:spacing w:after="0" w:line="240" w:lineRule="auto"/>
        <w:jc w:val="both"/>
        <w:rPr>
          <w:rStyle w:val="a6"/>
          <w:rFonts w:ascii="Times New Roman" w:hAnsi="Times New Roman"/>
          <w:sz w:val="28"/>
          <w:szCs w:val="28"/>
        </w:rPr>
      </w:pPr>
    </w:p>
    <w:p w:rsidR="00ED29AB" w:rsidRPr="00A6432A" w:rsidRDefault="00ED29AB" w:rsidP="00ED29AB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sz w:val="28"/>
          <w:szCs w:val="28"/>
        </w:rPr>
      </w:pPr>
      <w:r w:rsidRPr="00A6432A">
        <w:rPr>
          <w:rStyle w:val="a6"/>
          <w:rFonts w:ascii="Times New Roman" w:hAnsi="Times New Roman"/>
          <w:sz w:val="28"/>
          <w:szCs w:val="28"/>
        </w:rPr>
        <w:t>Требования к руководителям и работникам:</w:t>
      </w:r>
    </w:p>
    <w:p w:rsidR="00ED29AB" w:rsidRPr="00A6432A" w:rsidRDefault="00ED29AB" w:rsidP="00ED29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432A">
        <w:rPr>
          <w:rFonts w:ascii="Times New Roman" w:hAnsi="Times New Roman"/>
          <w:sz w:val="28"/>
          <w:szCs w:val="28"/>
        </w:rPr>
        <w:t xml:space="preserve">Руководители, лица исполняющие обязанности руководителя в его отсутствие, а также лица назначенные руководителем </w:t>
      </w:r>
      <w:proofErr w:type="gramStart"/>
      <w:r w:rsidRPr="00A6432A">
        <w:rPr>
          <w:rFonts w:ascii="Times New Roman" w:hAnsi="Times New Roman"/>
          <w:sz w:val="28"/>
          <w:szCs w:val="28"/>
        </w:rPr>
        <w:t>ответственными</w:t>
      </w:r>
      <w:proofErr w:type="gramEnd"/>
      <w:r w:rsidRPr="00A6432A">
        <w:rPr>
          <w:rFonts w:ascii="Times New Roman" w:hAnsi="Times New Roman"/>
          <w:sz w:val="28"/>
          <w:szCs w:val="28"/>
        </w:rPr>
        <w:t xml:space="preserve"> за пожарную безопасность обязаны периодически проходить обучение по программе пожарно-технического минимума с отрывом от производства.</w:t>
      </w:r>
    </w:p>
    <w:p w:rsidR="00ED29AB" w:rsidRPr="00A6432A" w:rsidRDefault="00ED29AB" w:rsidP="00ED29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432A">
        <w:rPr>
          <w:rFonts w:ascii="Times New Roman" w:hAnsi="Times New Roman"/>
          <w:sz w:val="28"/>
          <w:szCs w:val="28"/>
        </w:rPr>
        <w:t xml:space="preserve">Персонал </w:t>
      </w:r>
      <w:r>
        <w:rPr>
          <w:rFonts w:ascii="Times New Roman" w:hAnsi="Times New Roman"/>
          <w:sz w:val="28"/>
          <w:szCs w:val="28"/>
        </w:rPr>
        <w:t>учреждений</w:t>
      </w:r>
      <w:r w:rsidRPr="00A6432A">
        <w:rPr>
          <w:rFonts w:ascii="Times New Roman" w:hAnsi="Times New Roman"/>
          <w:sz w:val="28"/>
          <w:szCs w:val="28"/>
        </w:rPr>
        <w:t xml:space="preserve"> должен знать свои действия, требующиеся от них во время пожара, уметь организовывать эвакуационные мероприятия для посетителей, проходить регулярный инструктаж по мерам пожарной безопасности, в рамках своих полномочий, и правилам пользования первичными средствами тушения пожара.</w:t>
      </w:r>
    </w:p>
    <w:p w:rsidR="00ED29AB" w:rsidRPr="00A6432A" w:rsidRDefault="00ED29AB" w:rsidP="00ED29AB">
      <w:pPr>
        <w:spacing w:after="0" w:line="240" w:lineRule="auto"/>
        <w:jc w:val="both"/>
        <w:rPr>
          <w:rFonts w:ascii="Times New Roman" w:hAnsi="Times New Roman"/>
        </w:rPr>
      </w:pPr>
    </w:p>
    <w:p w:rsidR="00ED29AB" w:rsidRPr="00A6432A" w:rsidRDefault="00ED29AB" w:rsidP="00ED29AB">
      <w:pPr>
        <w:spacing w:after="0" w:line="240" w:lineRule="auto"/>
        <w:ind w:firstLine="708"/>
        <w:rPr>
          <w:rStyle w:val="a6"/>
          <w:rFonts w:ascii="Times New Roman" w:hAnsi="Times New Roman"/>
          <w:sz w:val="28"/>
          <w:szCs w:val="28"/>
        </w:rPr>
      </w:pPr>
      <w:r w:rsidRPr="00A6432A">
        <w:rPr>
          <w:rStyle w:val="a6"/>
          <w:rFonts w:ascii="Times New Roman" w:hAnsi="Times New Roman"/>
          <w:sz w:val="28"/>
          <w:szCs w:val="28"/>
        </w:rPr>
        <w:t xml:space="preserve">Основная нормативная </w:t>
      </w:r>
      <w:proofErr w:type="gramStart"/>
      <w:r w:rsidRPr="00A6432A">
        <w:rPr>
          <w:rStyle w:val="a6"/>
          <w:rFonts w:ascii="Times New Roman" w:hAnsi="Times New Roman"/>
          <w:sz w:val="28"/>
          <w:szCs w:val="28"/>
        </w:rPr>
        <w:t>база</w:t>
      </w:r>
      <w:proofErr w:type="gramEnd"/>
      <w:r w:rsidRPr="00A6432A">
        <w:rPr>
          <w:rStyle w:val="a6"/>
          <w:rFonts w:ascii="Times New Roman" w:hAnsi="Times New Roman"/>
          <w:sz w:val="28"/>
          <w:szCs w:val="28"/>
        </w:rPr>
        <w:t xml:space="preserve"> содержащая требования пожарной безопасности:</w:t>
      </w:r>
    </w:p>
    <w:p w:rsidR="00ED29AB" w:rsidRDefault="00ED29AB" w:rsidP="00ED29AB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432A">
        <w:rPr>
          <w:rFonts w:ascii="Times New Roman" w:hAnsi="Times New Roman"/>
          <w:sz w:val="28"/>
          <w:szCs w:val="28"/>
        </w:rPr>
        <w:t>Постановление Правительства Российской Федерации № 390 от 25.04.12«О противопожарном режиме»;</w:t>
      </w:r>
    </w:p>
    <w:p w:rsidR="00ED29AB" w:rsidRDefault="00ED29AB" w:rsidP="00ED29AB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432A">
        <w:rPr>
          <w:rFonts w:ascii="Times New Roman" w:hAnsi="Times New Roman"/>
          <w:sz w:val="28"/>
          <w:szCs w:val="28"/>
        </w:rPr>
        <w:t xml:space="preserve">Федеральный закон Российской Федерации </w:t>
      </w:r>
      <w:hyperlink r:id="rId5" w:tgtFrame="_blank" w:history="1">
        <w:r w:rsidRPr="00A6432A">
          <w:rPr>
            <w:rFonts w:ascii="Times New Roman" w:hAnsi="Times New Roman"/>
            <w:sz w:val="28"/>
            <w:szCs w:val="28"/>
          </w:rPr>
          <w:t>№123-ФЗ от 22.07.08</w:t>
        </w:r>
      </w:hyperlink>
      <w:r w:rsidRPr="00A6432A">
        <w:rPr>
          <w:rStyle w:val="a6"/>
          <w:rFonts w:ascii="Times New Roman" w:hAnsi="Times New Roman"/>
        </w:rPr>
        <w:t xml:space="preserve"> </w:t>
      </w:r>
      <w:r w:rsidRPr="00A6432A">
        <w:rPr>
          <w:rFonts w:ascii="Times New Roman" w:hAnsi="Times New Roman"/>
          <w:sz w:val="28"/>
          <w:szCs w:val="28"/>
        </w:rPr>
        <w:t>«Технический регламент о требованиях пожарной безопасности»;</w:t>
      </w:r>
    </w:p>
    <w:p w:rsidR="00ED29AB" w:rsidRDefault="00ED29AB" w:rsidP="00ED29AB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6" w:tgtFrame="_blank" w:history="1">
        <w:r w:rsidRPr="00A6432A">
          <w:rPr>
            <w:rFonts w:ascii="Times New Roman" w:hAnsi="Times New Roman"/>
            <w:sz w:val="28"/>
            <w:szCs w:val="28"/>
          </w:rPr>
          <w:t>Федеральный закон Российской Федерации №69ФЗ от 21.12.94</w:t>
        </w:r>
      </w:hyperlink>
      <w:r w:rsidRPr="00A6432A">
        <w:rPr>
          <w:rFonts w:ascii="Times New Roman" w:hAnsi="Times New Roman"/>
          <w:sz w:val="28"/>
          <w:szCs w:val="28"/>
        </w:rPr>
        <w:t xml:space="preserve"> « </w:t>
      </w:r>
      <w:proofErr w:type="gramStart"/>
      <w:r w:rsidRPr="00A6432A">
        <w:rPr>
          <w:rFonts w:ascii="Times New Roman" w:hAnsi="Times New Roman"/>
          <w:sz w:val="28"/>
          <w:szCs w:val="28"/>
        </w:rPr>
        <w:t>О</w:t>
      </w:r>
      <w:proofErr w:type="gramEnd"/>
      <w:r w:rsidRPr="00A6432A">
        <w:rPr>
          <w:rFonts w:ascii="Times New Roman" w:hAnsi="Times New Roman"/>
          <w:sz w:val="28"/>
          <w:szCs w:val="28"/>
        </w:rPr>
        <w:t xml:space="preserve"> пожарной безопасности»;</w:t>
      </w:r>
    </w:p>
    <w:p w:rsidR="00ED29AB" w:rsidRDefault="00ED29AB" w:rsidP="00ED29AB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7" w:tgtFrame="_blank" w:history="1">
        <w:proofErr w:type="spellStart"/>
        <w:r w:rsidRPr="00A6432A">
          <w:rPr>
            <w:rFonts w:ascii="Times New Roman" w:hAnsi="Times New Roman"/>
            <w:sz w:val="28"/>
            <w:szCs w:val="28"/>
          </w:rPr>
          <w:t>СНиП</w:t>
        </w:r>
        <w:proofErr w:type="spellEnd"/>
        <w:r w:rsidRPr="00A6432A">
          <w:rPr>
            <w:rFonts w:ascii="Times New Roman" w:hAnsi="Times New Roman"/>
            <w:sz w:val="28"/>
            <w:szCs w:val="28"/>
          </w:rPr>
          <w:t xml:space="preserve"> 21-01-97</w:t>
        </w:r>
      </w:hyperlink>
      <w:r w:rsidRPr="00A6432A">
        <w:rPr>
          <w:rFonts w:ascii="Times New Roman" w:hAnsi="Times New Roman"/>
          <w:sz w:val="28"/>
          <w:szCs w:val="28"/>
        </w:rPr>
        <w:t xml:space="preserve"> «Пожарная безопасность зданий и сооружений»;</w:t>
      </w:r>
    </w:p>
    <w:p w:rsidR="00ED29AB" w:rsidRDefault="00ED29AB" w:rsidP="00ED29AB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8" w:tgtFrame="_blank" w:history="1">
        <w:r w:rsidRPr="00A6432A">
          <w:rPr>
            <w:rFonts w:ascii="Times New Roman" w:hAnsi="Times New Roman"/>
            <w:sz w:val="28"/>
            <w:szCs w:val="28"/>
          </w:rPr>
          <w:t>СП 6.13130.2009</w:t>
        </w:r>
      </w:hyperlink>
      <w:r w:rsidRPr="00A6432A">
        <w:rPr>
          <w:rFonts w:ascii="Times New Roman" w:hAnsi="Times New Roman"/>
          <w:sz w:val="28"/>
          <w:szCs w:val="28"/>
        </w:rPr>
        <w:t xml:space="preserve"> «Системы противопожарной защиты»;</w:t>
      </w:r>
    </w:p>
    <w:p w:rsidR="00ED29AB" w:rsidRDefault="00ED29AB" w:rsidP="00ED29AB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9" w:tgtFrame="_blank" w:history="1">
        <w:r w:rsidRPr="00A6432A">
          <w:rPr>
            <w:rFonts w:ascii="Times New Roman" w:hAnsi="Times New Roman"/>
            <w:sz w:val="28"/>
            <w:szCs w:val="28"/>
          </w:rPr>
          <w:t>СП 1.13130.2009</w:t>
        </w:r>
      </w:hyperlink>
      <w:r w:rsidRPr="00A6432A">
        <w:rPr>
          <w:rFonts w:ascii="Times New Roman" w:hAnsi="Times New Roman"/>
          <w:sz w:val="28"/>
          <w:szCs w:val="28"/>
        </w:rPr>
        <w:t xml:space="preserve"> «Системы противопожарной защиты»;</w:t>
      </w:r>
    </w:p>
    <w:p w:rsidR="00ED29AB" w:rsidRDefault="00ED29AB" w:rsidP="00ED29AB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0" w:tgtFrame="_blank" w:history="1">
        <w:r w:rsidRPr="00A6432A">
          <w:rPr>
            <w:rFonts w:ascii="Times New Roman" w:hAnsi="Times New Roman"/>
            <w:sz w:val="28"/>
            <w:szCs w:val="28"/>
          </w:rPr>
          <w:t>СП 5.13130.2009</w:t>
        </w:r>
      </w:hyperlink>
      <w:r w:rsidRPr="00A6432A">
        <w:rPr>
          <w:rFonts w:ascii="Times New Roman" w:hAnsi="Times New Roman"/>
          <w:sz w:val="28"/>
          <w:szCs w:val="28"/>
        </w:rPr>
        <w:t xml:space="preserve"> «Системы противопожарной защиты»;</w:t>
      </w:r>
    </w:p>
    <w:p w:rsidR="00ED29AB" w:rsidRDefault="00ED29AB" w:rsidP="00ED29AB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1" w:tgtFrame="_blank" w:history="1">
        <w:r w:rsidRPr="00A6432A">
          <w:rPr>
            <w:rFonts w:ascii="Times New Roman" w:hAnsi="Times New Roman"/>
            <w:sz w:val="28"/>
            <w:szCs w:val="28"/>
          </w:rPr>
          <w:t>СП 2.13130.2009</w:t>
        </w:r>
      </w:hyperlink>
      <w:r w:rsidRPr="00A6432A">
        <w:rPr>
          <w:rFonts w:ascii="Times New Roman" w:hAnsi="Times New Roman"/>
          <w:sz w:val="28"/>
          <w:szCs w:val="28"/>
        </w:rPr>
        <w:t xml:space="preserve"> «Системы противопожарной защиты»;</w:t>
      </w:r>
    </w:p>
    <w:p w:rsidR="00ED29AB" w:rsidRDefault="00ED29AB" w:rsidP="00ED29AB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2" w:tgtFrame="_blank" w:history="1">
        <w:r w:rsidRPr="00A6432A">
          <w:rPr>
            <w:rFonts w:ascii="Times New Roman" w:hAnsi="Times New Roman"/>
            <w:sz w:val="28"/>
            <w:szCs w:val="28"/>
          </w:rPr>
          <w:t>СП 3.13130.2009</w:t>
        </w:r>
      </w:hyperlink>
      <w:r w:rsidRPr="00A6432A">
        <w:rPr>
          <w:rFonts w:ascii="Times New Roman" w:hAnsi="Times New Roman"/>
          <w:sz w:val="28"/>
          <w:szCs w:val="28"/>
        </w:rPr>
        <w:t xml:space="preserve"> «Системы противопожарной защиты»;</w:t>
      </w:r>
    </w:p>
    <w:p w:rsidR="00ED29AB" w:rsidRDefault="00ED29AB" w:rsidP="00ED29AB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3" w:tgtFrame="_blank" w:history="1">
        <w:r w:rsidRPr="00A6432A">
          <w:rPr>
            <w:rFonts w:ascii="Times New Roman" w:hAnsi="Times New Roman"/>
            <w:sz w:val="28"/>
            <w:szCs w:val="28"/>
          </w:rPr>
          <w:t>СП 4.13130.2009</w:t>
        </w:r>
      </w:hyperlink>
      <w:r w:rsidRPr="00A6432A">
        <w:rPr>
          <w:rFonts w:ascii="Times New Roman" w:hAnsi="Times New Roman"/>
          <w:sz w:val="28"/>
          <w:szCs w:val="28"/>
        </w:rPr>
        <w:t xml:space="preserve"> «Системы противопож</w:t>
      </w:r>
      <w:r>
        <w:rPr>
          <w:rFonts w:ascii="Times New Roman" w:hAnsi="Times New Roman"/>
          <w:sz w:val="28"/>
          <w:szCs w:val="28"/>
        </w:rPr>
        <w:t>арной защиты»</w:t>
      </w:r>
      <w:r w:rsidRPr="00A6432A">
        <w:rPr>
          <w:rFonts w:ascii="Times New Roman" w:hAnsi="Times New Roman"/>
          <w:sz w:val="28"/>
          <w:szCs w:val="28"/>
        </w:rPr>
        <w:t>;</w:t>
      </w:r>
    </w:p>
    <w:p w:rsidR="00ED29AB" w:rsidRPr="00A6432A" w:rsidRDefault="00ED29AB" w:rsidP="00ED29AB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432A">
        <w:rPr>
          <w:rFonts w:ascii="Times New Roman" w:hAnsi="Times New Roman"/>
          <w:sz w:val="28"/>
          <w:szCs w:val="28"/>
        </w:rPr>
        <w:t>Приказ МЧС России №645 12.12.2007. «Об утверждении норм пожарной безопасности, обучение  мерам пожарной безопасности работников организаций».</w:t>
      </w:r>
    </w:p>
    <w:p w:rsidR="00ED29AB" w:rsidRDefault="00ED29AB" w:rsidP="00ED29AB">
      <w:pPr>
        <w:spacing w:after="0" w:line="240" w:lineRule="auto"/>
        <w:jc w:val="both"/>
        <w:rPr>
          <w:rStyle w:val="a6"/>
          <w:rFonts w:ascii="Times New Roman" w:hAnsi="Times New Roman"/>
          <w:sz w:val="28"/>
          <w:szCs w:val="28"/>
        </w:rPr>
      </w:pPr>
    </w:p>
    <w:p w:rsidR="00ED29AB" w:rsidRPr="00A6432A" w:rsidRDefault="00ED29AB" w:rsidP="00ED29AB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sz w:val="28"/>
          <w:szCs w:val="28"/>
        </w:rPr>
      </w:pPr>
      <w:r w:rsidRPr="00A6432A">
        <w:rPr>
          <w:rStyle w:val="a6"/>
          <w:rFonts w:ascii="Times New Roman" w:hAnsi="Times New Roman"/>
          <w:sz w:val="28"/>
          <w:szCs w:val="28"/>
        </w:rPr>
        <w:t xml:space="preserve">Ответственность за нарушения требований </w:t>
      </w:r>
      <w:proofErr w:type="gramStart"/>
      <w:r w:rsidRPr="00A6432A">
        <w:rPr>
          <w:rStyle w:val="a6"/>
          <w:rFonts w:ascii="Times New Roman" w:hAnsi="Times New Roman"/>
          <w:sz w:val="28"/>
          <w:szCs w:val="28"/>
        </w:rPr>
        <w:t>пожарной</w:t>
      </w:r>
      <w:proofErr w:type="gramEnd"/>
      <w:r w:rsidRPr="00A6432A">
        <w:rPr>
          <w:rStyle w:val="a6"/>
          <w:rFonts w:ascii="Times New Roman" w:hAnsi="Times New Roman"/>
          <w:sz w:val="28"/>
          <w:szCs w:val="28"/>
        </w:rPr>
        <w:t xml:space="preserve"> безопасности:</w:t>
      </w:r>
    </w:p>
    <w:p w:rsidR="00ED29AB" w:rsidRPr="00A6432A" w:rsidRDefault="00ED29AB" w:rsidP="00ED29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432A">
        <w:rPr>
          <w:rFonts w:ascii="Times New Roman" w:hAnsi="Times New Roman"/>
          <w:sz w:val="28"/>
          <w:szCs w:val="28"/>
        </w:rPr>
        <w:t>Уголовная:</w:t>
      </w:r>
    </w:p>
    <w:p w:rsidR="00ED29AB" w:rsidRPr="00A6432A" w:rsidRDefault="00ED29AB" w:rsidP="00ED29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219 УК РФ «</w:t>
      </w:r>
      <w:r w:rsidRPr="00A6432A">
        <w:rPr>
          <w:rFonts w:ascii="Times New Roman" w:hAnsi="Times New Roman"/>
          <w:sz w:val="28"/>
          <w:szCs w:val="28"/>
        </w:rPr>
        <w:t>Нарушение требований пожарной безопасности</w:t>
      </w:r>
      <w:r>
        <w:rPr>
          <w:rFonts w:ascii="Times New Roman" w:hAnsi="Times New Roman"/>
          <w:sz w:val="28"/>
          <w:szCs w:val="28"/>
        </w:rPr>
        <w:t>»</w:t>
      </w:r>
    </w:p>
    <w:p w:rsidR="00ED29AB" w:rsidRPr="00A6432A" w:rsidRDefault="00ED29AB" w:rsidP="00ED29AB">
      <w:pPr>
        <w:spacing w:after="0" w:line="240" w:lineRule="auto"/>
        <w:jc w:val="both"/>
        <w:rPr>
          <w:rFonts w:ascii="Times New Roman" w:hAnsi="Times New Roman"/>
        </w:rPr>
      </w:pPr>
    </w:p>
    <w:p w:rsidR="00ED29AB" w:rsidRDefault="00ED29AB" w:rsidP="00ED29AB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6E1E">
        <w:rPr>
          <w:rFonts w:ascii="Times New Roman" w:hAnsi="Times New Roman"/>
          <w:sz w:val="28"/>
          <w:szCs w:val="28"/>
        </w:rPr>
        <w:lastRenderedPageBreak/>
        <w:t>Нарушение требований пожарной безопасности, совершенное</w:t>
      </w:r>
      <w:r w:rsidRPr="00BD6E1E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14" w:anchor="/document/12127120/entry/3" w:history="1">
        <w:r w:rsidRPr="00804E2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лицом</w:t>
        </w:r>
      </w:hyperlink>
      <w:r w:rsidRPr="00804E2F">
        <w:rPr>
          <w:rFonts w:ascii="Times New Roman" w:hAnsi="Times New Roman"/>
          <w:sz w:val="28"/>
          <w:szCs w:val="28"/>
        </w:rPr>
        <w:t xml:space="preserve">, </w:t>
      </w:r>
      <w:r w:rsidRPr="00BD6E1E">
        <w:rPr>
          <w:rFonts w:ascii="Times New Roman" w:hAnsi="Times New Roman"/>
          <w:sz w:val="28"/>
          <w:szCs w:val="28"/>
        </w:rPr>
        <w:t>на котором лежала обязанность по их соблюдению, если это повлекло по неосторожности причинение тяжкого вреда здоровью человека, - наказывается штрафом в размере до восьмидесяти тысяч рублей или в размере заработной платы или иного дохода осужденного за период до шести месяцев, либо ограничением свободы на срок до трех лет, либо принудительными работами на срок до трех</w:t>
      </w:r>
      <w:proofErr w:type="gramEnd"/>
      <w:r w:rsidRPr="00BD6E1E">
        <w:rPr>
          <w:rFonts w:ascii="Times New Roman" w:hAnsi="Times New Roman"/>
          <w:sz w:val="28"/>
          <w:szCs w:val="28"/>
        </w:rPr>
        <w:t xml:space="preserve">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ED29AB" w:rsidRDefault="00ED29AB" w:rsidP="00ED29AB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6E1E">
        <w:rPr>
          <w:rFonts w:ascii="Times New Roman" w:hAnsi="Times New Roman"/>
          <w:sz w:val="28"/>
          <w:szCs w:val="28"/>
        </w:rPr>
        <w:t xml:space="preserve">То же деяние, повлекшее по неосторожности смерть человека, </w:t>
      </w:r>
      <w:proofErr w:type="gramStart"/>
      <w:r w:rsidRPr="00BD6E1E">
        <w:rPr>
          <w:rFonts w:ascii="Times New Roman" w:hAnsi="Times New Roman"/>
          <w:sz w:val="28"/>
          <w:szCs w:val="28"/>
        </w:rPr>
        <w:t>-н</w:t>
      </w:r>
      <w:proofErr w:type="gramEnd"/>
      <w:r w:rsidRPr="00BD6E1E">
        <w:rPr>
          <w:rFonts w:ascii="Times New Roman" w:hAnsi="Times New Roman"/>
          <w:sz w:val="28"/>
          <w:szCs w:val="28"/>
        </w:rPr>
        <w:t>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ED29AB" w:rsidRPr="00BD6E1E" w:rsidRDefault="00ED29AB" w:rsidP="00ED29AB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6E1E">
        <w:rPr>
          <w:rFonts w:ascii="Times New Roman" w:hAnsi="Times New Roman"/>
          <w:sz w:val="28"/>
          <w:szCs w:val="28"/>
        </w:rPr>
        <w:t xml:space="preserve">Деяние, предусмотренное частью первой настоящей статьи, повлекшее по неосторожности смерть двух или более лиц, </w:t>
      </w:r>
      <w:proofErr w:type="gramStart"/>
      <w:r w:rsidRPr="00BD6E1E">
        <w:rPr>
          <w:rFonts w:ascii="Times New Roman" w:hAnsi="Times New Roman"/>
          <w:sz w:val="28"/>
          <w:szCs w:val="28"/>
        </w:rPr>
        <w:t>-н</w:t>
      </w:r>
      <w:proofErr w:type="gramEnd"/>
      <w:r w:rsidRPr="00BD6E1E">
        <w:rPr>
          <w:rFonts w:ascii="Times New Roman" w:hAnsi="Times New Roman"/>
          <w:sz w:val="28"/>
          <w:szCs w:val="28"/>
        </w:rPr>
        <w:t>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</w:t>
      </w:r>
    </w:p>
    <w:p w:rsidR="00ED29AB" w:rsidRDefault="00ED29AB" w:rsidP="00ED29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29AB" w:rsidRPr="00A6432A" w:rsidRDefault="00ED29AB" w:rsidP="00ED29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432A">
        <w:rPr>
          <w:rFonts w:ascii="Times New Roman" w:hAnsi="Times New Roman"/>
          <w:sz w:val="28"/>
          <w:szCs w:val="28"/>
        </w:rPr>
        <w:t>Административная:</w:t>
      </w:r>
    </w:p>
    <w:p w:rsidR="00ED29AB" w:rsidRPr="00A6432A" w:rsidRDefault="00ED29AB" w:rsidP="00ED29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20.4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</w:t>
      </w:r>
      <w:r w:rsidRPr="00A643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6432A">
        <w:rPr>
          <w:rFonts w:ascii="Times New Roman" w:hAnsi="Times New Roman"/>
          <w:sz w:val="28"/>
          <w:szCs w:val="28"/>
        </w:rPr>
        <w:t>Нарушение требований пожарной безопасности</w:t>
      </w:r>
      <w:r>
        <w:rPr>
          <w:rFonts w:ascii="Times New Roman" w:hAnsi="Times New Roman"/>
          <w:sz w:val="28"/>
          <w:szCs w:val="28"/>
        </w:rPr>
        <w:t>»</w:t>
      </w:r>
    </w:p>
    <w:p w:rsidR="00ED29AB" w:rsidRPr="00BD6E1E" w:rsidRDefault="00ED29AB" w:rsidP="00ED29AB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6E1E">
        <w:rPr>
          <w:rFonts w:ascii="Times New Roman" w:hAnsi="Times New Roman"/>
          <w:sz w:val="28"/>
          <w:szCs w:val="28"/>
          <w:shd w:val="clear" w:color="auto" w:fill="FFFFFF"/>
        </w:rPr>
        <w:t>Нарушение</w:t>
      </w:r>
      <w:r w:rsidRPr="00BD6E1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5" w:history="1">
        <w:r w:rsidRPr="00E413D2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требований</w:t>
        </w:r>
      </w:hyperlink>
      <w:r w:rsidRPr="00E413D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413D2">
        <w:rPr>
          <w:rFonts w:ascii="Times New Roman" w:hAnsi="Times New Roman"/>
          <w:sz w:val="28"/>
          <w:szCs w:val="28"/>
          <w:shd w:val="clear" w:color="auto" w:fill="FFFFFF"/>
        </w:rPr>
        <w:t>пожарной безопасности, за исключением случаев, предусмотренных</w:t>
      </w:r>
      <w:r w:rsidRPr="00E413D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6" w:anchor="block_832" w:history="1">
        <w:r w:rsidRPr="00E413D2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статьями 8.32</w:t>
        </w:r>
      </w:hyperlink>
      <w:r w:rsidRPr="00E413D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413D2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E413D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7" w:anchor="block_1116" w:history="1">
        <w:r w:rsidRPr="00E413D2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11.16</w:t>
        </w:r>
      </w:hyperlink>
      <w:r w:rsidRPr="00E413D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6E1E">
        <w:rPr>
          <w:rFonts w:ascii="Times New Roman" w:hAnsi="Times New Roman"/>
          <w:sz w:val="28"/>
          <w:szCs w:val="28"/>
          <w:shd w:val="clear" w:color="auto" w:fill="FFFFFF"/>
        </w:rPr>
        <w:t>настоящего Кодекса и</w:t>
      </w:r>
      <w:r w:rsidRPr="00BD6E1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8" w:anchor="block_20406" w:history="1">
        <w:r w:rsidRPr="00E413D2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частями 6</w:t>
        </w:r>
      </w:hyperlink>
      <w:r w:rsidRPr="00E413D2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E413D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9" w:anchor="block_204061" w:history="1">
        <w:r w:rsidRPr="00E413D2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6.1</w:t>
        </w:r>
      </w:hyperlink>
      <w:r w:rsidRPr="00E413D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413D2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E413D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20" w:anchor="block_20407" w:history="1">
        <w:r w:rsidRPr="00E413D2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7</w:t>
        </w:r>
      </w:hyperlink>
      <w:r w:rsidRPr="00BD6E1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6E1E">
        <w:rPr>
          <w:rFonts w:ascii="Times New Roman" w:hAnsi="Times New Roman"/>
          <w:sz w:val="28"/>
          <w:szCs w:val="28"/>
          <w:shd w:val="clear" w:color="auto" w:fill="FFFFFF"/>
        </w:rPr>
        <w:t>настоящей статьи - влечет предупреждение или наложение административного штрафа на граждан в размере от двух тысяч до трех тысяч рублей; на должностных лиц - от шести тысяч до пятнадцати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</w:t>
      </w:r>
      <w:proofErr w:type="gramStart"/>
      <w:r w:rsidRPr="00BD6E1E">
        <w:rPr>
          <w:rFonts w:ascii="Times New Roman" w:hAnsi="Times New Roman"/>
          <w:sz w:val="28"/>
          <w:szCs w:val="28"/>
          <w:shd w:val="clear" w:color="auto" w:fill="FFFFFF"/>
        </w:rPr>
        <w:t>ц-</w:t>
      </w:r>
      <w:proofErr w:type="gramEnd"/>
      <w:r w:rsidRPr="00BD6E1E">
        <w:rPr>
          <w:rFonts w:ascii="Times New Roman" w:hAnsi="Times New Roman"/>
          <w:sz w:val="28"/>
          <w:szCs w:val="28"/>
          <w:shd w:val="clear" w:color="auto" w:fill="FFFFFF"/>
        </w:rPr>
        <w:t xml:space="preserve"> от ста пятидесяти тысяч до двухсот тысяч рублей.</w:t>
      </w:r>
    </w:p>
    <w:p w:rsidR="00ED29AB" w:rsidRDefault="00ED29AB" w:rsidP="00ED29AB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Style w:val="blk"/>
          <w:rFonts w:ascii="Times New Roman" w:hAnsi="Times New Roman"/>
          <w:sz w:val="28"/>
          <w:szCs w:val="28"/>
        </w:rPr>
      </w:pPr>
      <w:r w:rsidRPr="00BD6E1E">
        <w:rPr>
          <w:rFonts w:ascii="Times New Roman" w:hAnsi="Times New Roman"/>
          <w:sz w:val="28"/>
          <w:szCs w:val="28"/>
        </w:rPr>
        <w:t>Те же действия, совершенные в условиях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1" w:anchor="dst100306" w:history="1">
        <w:r w:rsidRPr="00BD6E1E">
          <w:rPr>
            <w:rFonts w:ascii="Times New Roman" w:hAnsi="Times New Roman"/>
            <w:sz w:val="28"/>
            <w:szCs w:val="28"/>
          </w:rPr>
          <w:t>особого противопожарного режима</w:t>
        </w:r>
      </w:hyperlink>
      <w:r w:rsidRPr="00BD6E1E">
        <w:rPr>
          <w:rStyle w:val="blk"/>
          <w:rFonts w:ascii="Times New Roman" w:hAnsi="Times New Roman"/>
          <w:color w:val="333333"/>
          <w:sz w:val="28"/>
          <w:szCs w:val="28"/>
        </w:rPr>
        <w:t>, -</w:t>
      </w:r>
      <w:bookmarkStart w:id="0" w:name="dst7818"/>
      <w:bookmarkEnd w:id="0"/>
      <w:r>
        <w:rPr>
          <w:rStyle w:val="blk"/>
          <w:rFonts w:ascii="Times New Roman" w:hAnsi="Times New Roman"/>
          <w:color w:val="333333"/>
          <w:sz w:val="28"/>
          <w:szCs w:val="28"/>
        </w:rPr>
        <w:t xml:space="preserve"> </w:t>
      </w:r>
      <w:r w:rsidRPr="00BD6E1E">
        <w:rPr>
          <w:rStyle w:val="blk"/>
          <w:rFonts w:ascii="Times New Roman" w:hAnsi="Times New Roman"/>
          <w:sz w:val="28"/>
          <w:szCs w:val="28"/>
        </w:rPr>
        <w:t>влекут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двухсот тысяч до четырехсот тысяч рублей.</w:t>
      </w:r>
    </w:p>
    <w:p w:rsidR="00ED29AB" w:rsidRDefault="00ED29AB" w:rsidP="00ED29AB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6E1E">
        <w:rPr>
          <w:rFonts w:ascii="Times New Roman" w:hAnsi="Times New Roman"/>
          <w:sz w:val="28"/>
          <w:szCs w:val="28"/>
        </w:rPr>
        <w:lastRenderedPageBreak/>
        <w:t>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-</w:t>
      </w:r>
      <w:bookmarkStart w:id="1" w:name="dst2698"/>
      <w:bookmarkEnd w:id="1"/>
      <w:r>
        <w:rPr>
          <w:rFonts w:ascii="Times New Roman" w:hAnsi="Times New Roman"/>
          <w:sz w:val="28"/>
          <w:szCs w:val="28"/>
        </w:rPr>
        <w:t xml:space="preserve"> </w:t>
      </w:r>
      <w:r w:rsidRPr="00BD6E1E">
        <w:rPr>
          <w:rFonts w:ascii="Times New Roman" w:hAnsi="Times New Roman"/>
          <w:sz w:val="28"/>
          <w:szCs w:val="28"/>
        </w:rPr>
        <w:t>влечет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юридических лиц - от трехсот пятидесяти тысяч до четырехсот тысяч рублей.</w:t>
      </w:r>
      <w:proofErr w:type="gramEnd"/>
    </w:p>
    <w:p w:rsidR="00ED29AB" w:rsidRDefault="00ED29AB" w:rsidP="00ED29AB">
      <w:pPr>
        <w:pStyle w:val="a5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6E1E">
        <w:rPr>
          <w:rFonts w:ascii="Times New Roman" w:hAnsi="Times New Roman"/>
          <w:sz w:val="28"/>
          <w:szCs w:val="28"/>
        </w:rPr>
        <w:t xml:space="preserve">Нарушение требований пожарной безопасности, повлекшее возникновение пожара и причинение тяжкого вреда здоровью человека или смерть человека, </w:t>
      </w:r>
      <w:proofErr w:type="gramStart"/>
      <w:r w:rsidRPr="00BD6E1E">
        <w:rPr>
          <w:rFonts w:ascii="Times New Roman" w:hAnsi="Times New Roman"/>
          <w:sz w:val="28"/>
          <w:szCs w:val="28"/>
        </w:rPr>
        <w:t>-</w:t>
      </w:r>
      <w:bookmarkStart w:id="2" w:name="dst3832"/>
      <w:bookmarkEnd w:id="2"/>
      <w:r w:rsidRPr="00BD6E1E">
        <w:rPr>
          <w:rFonts w:ascii="Times New Roman" w:hAnsi="Times New Roman"/>
          <w:sz w:val="28"/>
          <w:szCs w:val="28"/>
        </w:rPr>
        <w:t>в</w:t>
      </w:r>
      <w:proofErr w:type="gramEnd"/>
      <w:r w:rsidRPr="00BD6E1E">
        <w:rPr>
          <w:rFonts w:ascii="Times New Roman" w:hAnsi="Times New Roman"/>
          <w:sz w:val="28"/>
          <w:szCs w:val="28"/>
        </w:rPr>
        <w:t>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суток.</w:t>
      </w:r>
    </w:p>
    <w:p w:rsidR="00ED29AB" w:rsidRDefault="00ED29AB" w:rsidP="00ED29AB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6E1E">
        <w:rPr>
          <w:rFonts w:ascii="Times New Roman" w:hAnsi="Times New Roman"/>
          <w:sz w:val="28"/>
          <w:szCs w:val="28"/>
        </w:rPr>
        <w:t>Неисполнение производителем (поставщиком) обязанности по включению в техническую документацию на вещества, материалы, изделия и оборудование информации о показателях пожарной опасности этих веществ, материалов, изделий и оборудования или информации о мерах пожарной безопасности при обращении с ними, если предоставление такой информации обязательно, -</w:t>
      </w:r>
      <w:bookmarkStart w:id="3" w:name="dst2700"/>
      <w:bookmarkEnd w:id="3"/>
      <w:r>
        <w:rPr>
          <w:rFonts w:ascii="Times New Roman" w:hAnsi="Times New Roman"/>
          <w:sz w:val="28"/>
          <w:szCs w:val="28"/>
        </w:rPr>
        <w:t xml:space="preserve"> </w:t>
      </w:r>
      <w:r w:rsidRPr="00BD6E1E">
        <w:rPr>
          <w:rFonts w:ascii="Times New Roman" w:hAnsi="Times New Roman"/>
          <w:sz w:val="28"/>
          <w:szCs w:val="28"/>
        </w:rPr>
        <w:t>влечет наложение административного штрафа на должностных лиц в размере от пятнадцати тысяч до двадцати тысяч рублей;</w:t>
      </w:r>
      <w:proofErr w:type="gramEnd"/>
      <w:r w:rsidRPr="00BD6E1E">
        <w:rPr>
          <w:rFonts w:ascii="Times New Roman" w:hAnsi="Times New Roman"/>
          <w:sz w:val="28"/>
          <w:szCs w:val="28"/>
        </w:rPr>
        <w:t xml:space="preserve"> на юридических лиц - от девяноста тысяч до ста тысяч рублей.</w:t>
      </w:r>
    </w:p>
    <w:p w:rsidR="00ED29AB" w:rsidRPr="00BD6E1E" w:rsidRDefault="00ED29AB" w:rsidP="00ED29AB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blk"/>
          <w:rFonts w:ascii="Times New Roman" w:hAnsi="Times New Roman"/>
          <w:sz w:val="28"/>
          <w:szCs w:val="28"/>
        </w:rPr>
      </w:pPr>
      <w:r w:rsidRPr="00BD6E1E">
        <w:rPr>
          <w:rFonts w:ascii="Times New Roman" w:hAnsi="Times New Roman"/>
          <w:sz w:val="28"/>
          <w:szCs w:val="28"/>
        </w:rPr>
        <w:t>Нарушение экспертом в области оценки пожарного риска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2" w:anchor="dst101274" w:history="1">
        <w:r w:rsidRPr="00BD6E1E">
          <w:rPr>
            <w:rFonts w:ascii="Times New Roman" w:hAnsi="Times New Roman"/>
            <w:sz w:val="28"/>
            <w:szCs w:val="28"/>
          </w:rPr>
          <w:t>порядка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BD6E1E">
        <w:rPr>
          <w:rFonts w:ascii="Times New Roman" w:hAnsi="Times New Roman"/>
          <w:sz w:val="28"/>
          <w:szCs w:val="28"/>
        </w:rPr>
        <w:t>оценки соответствия объекта защиты требованиям пожарной безопасности, установленным законодательными и иными правовыми актами Российской Федерации, при проведении независимой оценки пожарного риска (аудита пожарной безопасности) либо подписание им заведомо ложного заключения о независимой оценке пожарного риска (аудите пожарной безопасности</w:t>
      </w:r>
      <w:proofErr w:type="gramStart"/>
      <w:r w:rsidRPr="00BD6E1E">
        <w:rPr>
          <w:rFonts w:ascii="Times New Roman" w:hAnsi="Times New Roman"/>
          <w:sz w:val="28"/>
          <w:szCs w:val="28"/>
        </w:rPr>
        <w:t>)</w:t>
      </w:r>
      <w:r w:rsidRPr="00BD6E1E">
        <w:rPr>
          <w:rStyle w:val="blk"/>
          <w:rFonts w:ascii="Times New Roman" w:hAnsi="Times New Roman"/>
          <w:color w:val="333333"/>
          <w:sz w:val="28"/>
          <w:szCs w:val="28"/>
        </w:rPr>
        <w:t>-</w:t>
      </w:r>
      <w:bookmarkStart w:id="4" w:name="dst7822"/>
      <w:bookmarkEnd w:id="4"/>
      <w:proofErr w:type="gramEnd"/>
      <w:r w:rsidRPr="00BD6E1E">
        <w:rPr>
          <w:rStyle w:val="blk"/>
          <w:rFonts w:ascii="Times New Roman" w:hAnsi="Times New Roman"/>
          <w:sz w:val="28"/>
          <w:szCs w:val="28"/>
        </w:rPr>
        <w:t>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лет.</w:t>
      </w:r>
    </w:p>
    <w:p w:rsidR="00ED29AB" w:rsidRPr="00A6432A" w:rsidRDefault="00ED29AB" w:rsidP="00ED29AB">
      <w:pPr>
        <w:spacing w:after="0" w:line="240" w:lineRule="auto"/>
        <w:jc w:val="both"/>
        <w:rPr>
          <w:rStyle w:val="blk"/>
          <w:rFonts w:ascii="Times New Roman" w:hAnsi="Times New Roman"/>
          <w:sz w:val="28"/>
          <w:szCs w:val="28"/>
        </w:rPr>
      </w:pPr>
    </w:p>
    <w:p w:rsidR="00ED29AB" w:rsidRDefault="00ED29AB" w:rsidP="00ED29AB">
      <w:pPr>
        <w:spacing w:after="0" w:line="240" w:lineRule="auto"/>
        <w:ind w:left="1701" w:firstLine="42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432A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A6432A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A6432A">
        <w:rPr>
          <w:rFonts w:ascii="Times New Roman" w:hAnsi="Times New Roman"/>
          <w:sz w:val="28"/>
          <w:szCs w:val="28"/>
        </w:rPr>
        <w:t xml:space="preserve"> с законодательством Российской Федерации органами государственного пожарного надзора регулярно проводятся консультации граждан, индивидуальных предпринимателей и организаций </w:t>
      </w:r>
      <w:r w:rsidRPr="00A6432A">
        <w:rPr>
          <w:rFonts w:ascii="Times New Roman" w:hAnsi="Times New Roman"/>
          <w:sz w:val="28"/>
          <w:szCs w:val="28"/>
          <w:shd w:val="clear" w:color="auto" w:fill="FFFFFF"/>
        </w:rPr>
        <w:t>в специально отведенные часы. Консультации проводятся во всех подразд</w:t>
      </w:r>
      <w:r>
        <w:rPr>
          <w:rFonts w:ascii="Times New Roman" w:hAnsi="Times New Roman"/>
          <w:sz w:val="28"/>
          <w:szCs w:val="28"/>
          <w:shd w:val="clear" w:color="auto" w:fill="FFFFFF"/>
        </w:rPr>
        <w:t>елениях надзорной деятельности.</w:t>
      </w:r>
    </w:p>
    <w:p w:rsidR="00ED29AB" w:rsidRPr="00A6432A" w:rsidRDefault="00ED29AB" w:rsidP="00ED29AB">
      <w:pPr>
        <w:spacing w:after="0" w:line="240" w:lineRule="auto"/>
        <w:ind w:left="1701" w:firstLine="42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432A">
        <w:rPr>
          <w:rFonts w:ascii="Times New Roman" w:hAnsi="Times New Roman"/>
          <w:sz w:val="28"/>
          <w:szCs w:val="28"/>
          <w:shd w:val="clear" w:color="auto" w:fill="FFFFFF"/>
        </w:rPr>
        <w:t xml:space="preserve">Информацию о времени и месте можно уточнить по </w:t>
      </w:r>
      <w:proofErr w:type="gramStart"/>
      <w:r w:rsidRPr="00A6432A">
        <w:rPr>
          <w:rFonts w:ascii="Times New Roman" w:hAnsi="Times New Roman"/>
          <w:sz w:val="28"/>
          <w:szCs w:val="28"/>
          <w:shd w:val="clear" w:color="auto" w:fill="FFFFFF"/>
        </w:rPr>
        <w:t>телефонам</w:t>
      </w:r>
      <w:proofErr w:type="gramEnd"/>
      <w:r w:rsidRPr="00A6432A">
        <w:rPr>
          <w:rFonts w:ascii="Times New Roman" w:hAnsi="Times New Roman"/>
          <w:sz w:val="28"/>
          <w:szCs w:val="28"/>
          <w:shd w:val="clear" w:color="auto" w:fill="FFFFFF"/>
        </w:rPr>
        <w:t xml:space="preserve"> расположенным на интернет ресурсе территориального органа МЧС России по Пермскому краю:</w:t>
      </w:r>
    </w:p>
    <w:p w:rsidR="00ED29AB" w:rsidRDefault="00ED29AB" w:rsidP="00ED29AB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D29AB" w:rsidRPr="00A6432A" w:rsidRDefault="00ED29AB" w:rsidP="00ED29AB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A6432A">
        <w:rPr>
          <w:rFonts w:ascii="Times New Roman" w:hAnsi="Times New Roman"/>
          <w:sz w:val="28"/>
          <w:szCs w:val="28"/>
          <w:shd w:val="clear" w:color="auto" w:fill="FFFFFF"/>
        </w:rPr>
        <w:t>http://59.mchs.gov.ru/upload/site47/folder_page/005/984/951/adressa.doc</w:t>
      </w:r>
    </w:p>
    <w:p w:rsidR="00ED29AB" w:rsidRPr="00A6432A" w:rsidRDefault="00ED29AB" w:rsidP="00ED29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29AB" w:rsidRPr="00A6432A" w:rsidRDefault="00ED29AB" w:rsidP="00ED29AB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</w:p>
    <w:p w:rsidR="00ED29AB" w:rsidRDefault="00ED29AB" w:rsidP="00ED29AB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 Отдел надзорной деятельности</w:t>
      </w:r>
    </w:p>
    <w:p w:rsidR="00ED29AB" w:rsidRDefault="00ED29AB" w:rsidP="00ED29AB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 w:rsidRPr="00A6432A">
        <w:rPr>
          <w:rFonts w:ascii="Times New Roman" w:hAnsi="Times New Roman"/>
          <w:sz w:val="28"/>
          <w:szCs w:val="28"/>
        </w:rPr>
        <w:t>и профилактической работы по городу Перми уп</w:t>
      </w:r>
      <w:r>
        <w:rPr>
          <w:rFonts w:ascii="Times New Roman" w:hAnsi="Times New Roman"/>
          <w:sz w:val="28"/>
          <w:szCs w:val="28"/>
        </w:rPr>
        <w:t>равления надзорной деятельности</w:t>
      </w:r>
    </w:p>
    <w:p w:rsidR="00ED29AB" w:rsidRDefault="00ED29AB" w:rsidP="00ED29AB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профилактической работы</w:t>
      </w:r>
    </w:p>
    <w:p w:rsidR="00ED29AB" w:rsidRDefault="00ED29AB" w:rsidP="00ED29AB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Главного управления МЧС России</w:t>
      </w:r>
    </w:p>
    <w:p w:rsidR="00ED29AB" w:rsidRDefault="00ED29AB" w:rsidP="00ED29AB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 w:rsidRPr="00A6432A">
        <w:rPr>
          <w:rFonts w:ascii="Times New Roman" w:hAnsi="Times New Roman"/>
          <w:sz w:val="28"/>
          <w:szCs w:val="28"/>
        </w:rPr>
        <w:t>по Пермскому краю</w:t>
      </w:r>
    </w:p>
    <w:p w:rsidR="00ED29AB" w:rsidRDefault="00ED29AB" w:rsidP="00ED29AB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</w:p>
    <w:p w:rsidR="00ED29AB" w:rsidRDefault="00ED29AB" w:rsidP="00ED29AB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Пермь, ул. Василия Каменского,2</w:t>
      </w:r>
    </w:p>
    <w:p w:rsidR="00ED29AB" w:rsidRDefault="00ED29AB" w:rsidP="00ED29AB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тел.: 258-40-01(добавочный 329)</w:t>
      </w:r>
    </w:p>
    <w:p w:rsidR="00ED29AB" w:rsidRPr="00ED29AB" w:rsidRDefault="00ED29AB" w:rsidP="00ED29AB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эл</w:t>
      </w:r>
      <w:proofErr w:type="spellEnd"/>
      <w:r>
        <w:rPr>
          <w:rFonts w:ascii="Times New Roman" w:hAnsi="Times New Roman"/>
          <w:sz w:val="28"/>
          <w:szCs w:val="28"/>
        </w:rPr>
        <w:t xml:space="preserve">. почта: </w:t>
      </w:r>
      <w:proofErr w:type="spellStart"/>
      <w:r w:rsidRPr="00CC64F7">
        <w:rPr>
          <w:rFonts w:ascii="Times New Roman" w:hAnsi="Times New Roman"/>
          <w:sz w:val="28"/>
          <w:szCs w:val="28"/>
          <w:lang w:val="en-US"/>
        </w:rPr>
        <w:t>ondperm</w:t>
      </w:r>
      <w:proofErr w:type="spellEnd"/>
      <w:r w:rsidRPr="00ED29AB">
        <w:rPr>
          <w:rFonts w:ascii="Times New Roman" w:hAnsi="Times New Roman"/>
          <w:sz w:val="28"/>
          <w:szCs w:val="28"/>
        </w:rPr>
        <w:t>@</w:t>
      </w:r>
      <w:proofErr w:type="spellStart"/>
      <w:r w:rsidRPr="00CC64F7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ED29AB">
        <w:rPr>
          <w:rFonts w:ascii="Times New Roman" w:hAnsi="Times New Roman"/>
          <w:sz w:val="28"/>
          <w:szCs w:val="28"/>
        </w:rPr>
        <w:t>.</w:t>
      </w:r>
      <w:proofErr w:type="spellStart"/>
      <w:r w:rsidRPr="00CC64F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ED29AB" w:rsidRPr="004E7240" w:rsidRDefault="00ED29AB" w:rsidP="00ED29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D29AB" w:rsidRPr="004E7240" w:rsidRDefault="00ED29AB" w:rsidP="00ED29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ED29AB" w:rsidRDefault="00ED29AB" w:rsidP="00ED29AB"/>
    <w:p w:rsidR="00ED29AB" w:rsidRPr="00ED29AB" w:rsidRDefault="00ED29AB" w:rsidP="00ED29AB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ED29AB" w:rsidRPr="00ED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C23"/>
    <w:multiLevelType w:val="hybridMultilevel"/>
    <w:tmpl w:val="4AD2B3B0"/>
    <w:lvl w:ilvl="0" w:tplc="0FC68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6C15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340F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221E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2E50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7CDA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8657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3E34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1EA6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72083"/>
    <w:multiLevelType w:val="multilevel"/>
    <w:tmpl w:val="65CCBF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8B90CD1"/>
    <w:multiLevelType w:val="hybridMultilevel"/>
    <w:tmpl w:val="6DF25E4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7747F"/>
    <w:multiLevelType w:val="hybridMultilevel"/>
    <w:tmpl w:val="E19E2B48"/>
    <w:lvl w:ilvl="0" w:tplc="B3486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6089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282A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A4E7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FE77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76BE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5E32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60C5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44B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FD4C9A"/>
    <w:multiLevelType w:val="hybridMultilevel"/>
    <w:tmpl w:val="FACC0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62F76"/>
    <w:multiLevelType w:val="hybridMultilevel"/>
    <w:tmpl w:val="15326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80C0B"/>
    <w:multiLevelType w:val="hybridMultilevel"/>
    <w:tmpl w:val="6E9AA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764A1"/>
    <w:multiLevelType w:val="hybridMultilevel"/>
    <w:tmpl w:val="198A2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29AB"/>
    <w:rsid w:val="00804E2F"/>
    <w:rsid w:val="00E413D2"/>
    <w:rsid w:val="00ED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9AB"/>
    <w:rPr>
      <w:color w:val="0000FF"/>
      <w:u w:val="single"/>
    </w:rPr>
  </w:style>
  <w:style w:type="paragraph" w:styleId="a4">
    <w:name w:val="No Spacing"/>
    <w:uiPriority w:val="1"/>
    <w:qFormat/>
    <w:rsid w:val="00ED29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ED29A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ED29AB"/>
  </w:style>
  <w:style w:type="character" w:customStyle="1" w:styleId="blk">
    <w:name w:val="blk"/>
    <w:basedOn w:val="a0"/>
    <w:rsid w:val="00ED29AB"/>
  </w:style>
  <w:style w:type="character" w:styleId="a6">
    <w:name w:val="Strong"/>
    <w:basedOn w:val="a0"/>
    <w:uiPriority w:val="22"/>
    <w:qFormat/>
    <w:rsid w:val="00ED29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znesplan-primer.ru/files/uploads/sp6.13130.2009.pdf" TargetMode="External"/><Relationship Id="rId13" Type="http://schemas.openxmlformats.org/officeDocument/2006/relationships/hyperlink" Target="https://biznesplan-primer.ru/files/uploads/sp-4.13130.2009.pdf" TargetMode="External"/><Relationship Id="rId18" Type="http://schemas.openxmlformats.org/officeDocument/2006/relationships/hyperlink" Target="https://base.garant.ru/12125267/3ddec0358899d3ea2b04c72578ab41e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10116/2dafcc9f8f2d8b800512e96ec8914d9155752f96/" TargetMode="External"/><Relationship Id="rId7" Type="http://schemas.openxmlformats.org/officeDocument/2006/relationships/hyperlink" Target="https://biznesplan-primer.ru/files/uploads/pozbez9.pdf" TargetMode="External"/><Relationship Id="rId12" Type="http://schemas.openxmlformats.org/officeDocument/2006/relationships/hyperlink" Target="https://biznesplan-primer.ru/files/uploads/sp_3.13130.2009.pdf" TargetMode="External"/><Relationship Id="rId17" Type="http://schemas.openxmlformats.org/officeDocument/2006/relationships/hyperlink" Target="https://base.garant.ru/12125267/5459add7da156134384304d334433a8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12125267/73ef8120ebae5e4a93b9bd7523b5c87f/" TargetMode="External"/><Relationship Id="rId20" Type="http://schemas.openxmlformats.org/officeDocument/2006/relationships/hyperlink" Target="https://base.garant.ru/12125267/3ddec0358899d3ea2b04c72578ab41e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znesplan-primer.ru/files/uploads/69-fz_ot_21121994_o_pozharnoy_bezopasnosti.pdf" TargetMode="External"/><Relationship Id="rId11" Type="http://schemas.openxmlformats.org/officeDocument/2006/relationships/hyperlink" Target="https://biznesplan-primer.ru/files/uploads/sp_2.13130.2009_obespechenie_ognestoykosti_ob%D1%8Aektov_zaschity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biznesplan-primer.ru/files/uploads/fz_123.pdf" TargetMode="External"/><Relationship Id="rId15" Type="http://schemas.openxmlformats.org/officeDocument/2006/relationships/hyperlink" Target="https://base.garant.ru/12161584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znesplan-primer.ru/files/uploads/sp5.pdf" TargetMode="External"/><Relationship Id="rId19" Type="http://schemas.openxmlformats.org/officeDocument/2006/relationships/hyperlink" Target="https://base.garant.ru/12125267/3ddec0358899d3ea2b04c72578ab41e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znesplan-primer.ru/files/uploads/sp_1_13130_2009.pdf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www.consultant.ru/document/cons_doc_LAW_292652/4094cac908a176cea1258e7b20dce836f4e2c7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2219</Words>
  <Characters>12652</Characters>
  <Application>Microsoft Office Word</Application>
  <DocSecurity>0</DocSecurity>
  <Lines>105</Lines>
  <Paragraphs>29</Paragraphs>
  <ScaleCrop>false</ScaleCrop>
  <Company>Админинистрация г. Перми</Company>
  <LinksUpToDate>false</LinksUpToDate>
  <CharactersWithSpaces>14842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Элла Владимировна</dc:creator>
  <cp:keywords/>
  <dc:description/>
  <cp:lastModifiedBy>Павлова Элла Владимировна</cp:lastModifiedBy>
  <cp:revision>4</cp:revision>
  <dcterms:created xsi:type="dcterms:W3CDTF">2019-03-11T06:25:00Z</dcterms:created>
  <dcterms:modified xsi:type="dcterms:W3CDTF">2019-03-11T06:32:00Z</dcterms:modified>
</cp:coreProperties>
</file>