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13" w:rsidRPr="00027C74" w:rsidRDefault="00AA2A13">
      <w:pPr>
        <w:pStyle w:val="ConsPlusNormal"/>
        <w:jc w:val="center"/>
      </w:pPr>
      <w:r w:rsidRPr="00027C74">
        <w:t>АДМИНИСТРАЦИЯ ГОРОДА ПЕРМИ</w:t>
      </w:r>
    </w:p>
    <w:p w:rsidR="00AA2A13" w:rsidRPr="00027C74" w:rsidRDefault="00AA2A13">
      <w:pPr>
        <w:pStyle w:val="ConsPlusNormal"/>
        <w:jc w:val="center"/>
      </w:pPr>
      <w:proofErr w:type="gramStart"/>
      <w:r w:rsidRPr="00027C74">
        <w:t>Р</w:t>
      </w:r>
      <w:proofErr w:type="gramEnd"/>
      <w:r w:rsidRPr="00027C74">
        <w:t xml:space="preserve"> А С П О Р Я Ж Е Н И Е</w:t>
      </w: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2A13" w:rsidRPr="00027C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A13" w:rsidRPr="00027C74" w:rsidRDefault="00AA2A13">
            <w:pPr>
              <w:pStyle w:val="ConsPlusNormal"/>
            </w:pPr>
            <w:r w:rsidRPr="00027C74">
              <w:t>21.02.2017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A13" w:rsidRPr="00027C74" w:rsidRDefault="00AA2A13">
            <w:pPr>
              <w:pStyle w:val="ConsPlusNormal"/>
              <w:jc w:val="right"/>
            </w:pPr>
            <w:r w:rsidRPr="00027C74">
              <w:t>N 26</w:t>
            </w:r>
          </w:p>
        </w:tc>
      </w:tr>
    </w:tbl>
    <w:p w:rsidR="00AA2A13" w:rsidRPr="00027C74" w:rsidRDefault="00AA2A13">
      <w:pPr>
        <w:pStyle w:val="ConsPlusNormal"/>
        <w:jc w:val="both"/>
      </w:pPr>
    </w:p>
    <w:p w:rsidR="00AA2A13" w:rsidRPr="00027C74" w:rsidRDefault="00AA2A13">
      <w:pPr>
        <w:pStyle w:val="ConsPlusNormal"/>
        <w:jc w:val="both"/>
      </w:pPr>
      <w:r w:rsidRPr="00027C74">
        <w:t>Об утверждении формы декларации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отсутствия конфликта интересов,</w:t>
      </w:r>
    </w:p>
    <w:p w:rsidR="00AA2A13" w:rsidRPr="00027C74" w:rsidRDefault="00AA2A13">
      <w:pPr>
        <w:pStyle w:val="ConsPlusNormal"/>
        <w:spacing w:before="280"/>
        <w:jc w:val="both"/>
      </w:pPr>
      <w:proofErr w:type="gramStart"/>
      <w:r w:rsidRPr="00027C74">
        <w:t>обязательной</w:t>
      </w:r>
      <w:proofErr w:type="gramEnd"/>
      <w:r w:rsidRPr="00027C74">
        <w:t xml:space="preserve"> для заполнения членами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комиссий по осуществлению закупок,</w:t>
      </w:r>
    </w:p>
    <w:p w:rsidR="00AA2A13" w:rsidRPr="00027C74" w:rsidRDefault="00AA2A13">
      <w:pPr>
        <w:pStyle w:val="ConsPlusNormal"/>
        <w:spacing w:before="280"/>
        <w:jc w:val="both"/>
      </w:pPr>
      <w:proofErr w:type="gramStart"/>
      <w:r w:rsidRPr="00027C74">
        <w:t>созданных</w:t>
      </w:r>
      <w:proofErr w:type="gramEnd"/>
      <w:r w:rsidRPr="00027C74">
        <w:t xml:space="preserve"> заказчиками города Перми,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органом, уполномоченным на определение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поставщиков (подрядчиков, исполнителей)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для заказчиков города Перми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и о внесении изменений в Порядок работы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единой комиссии по осуществлению закупок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путем проведения аукционов, запросов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котировок администрации города Перми,</w:t>
      </w:r>
    </w:p>
    <w:p w:rsidR="00AA2A13" w:rsidRPr="00027C74" w:rsidRDefault="00AA2A13">
      <w:pPr>
        <w:pStyle w:val="ConsPlusNormal"/>
        <w:spacing w:before="280"/>
        <w:jc w:val="both"/>
      </w:pPr>
      <w:proofErr w:type="gramStart"/>
      <w:r w:rsidRPr="00027C74">
        <w:t>утвержденный</w:t>
      </w:r>
      <w:proofErr w:type="gramEnd"/>
      <w:r w:rsidRPr="00027C74">
        <w:t xml:space="preserve"> распоряжением администрации</w:t>
      </w:r>
    </w:p>
    <w:p w:rsidR="00AA2A13" w:rsidRPr="00027C74" w:rsidRDefault="00AA2A13">
      <w:pPr>
        <w:pStyle w:val="ConsPlusNormal"/>
        <w:spacing w:before="280"/>
        <w:jc w:val="both"/>
      </w:pPr>
      <w:r w:rsidRPr="00027C74">
        <w:t>города Перми от 17.02.2014 N 19</w:t>
      </w: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  <w:proofErr w:type="gramStart"/>
      <w:r w:rsidRPr="00027C74">
        <w:t>В соответствии с Федеральным законом от 05 апреля 2013 г. N 44-ФЗ  "О контрактной системе в сфере закупок товаров, работ, услуг для обеспечения государственных и муниципальных нужд", в целях предотвращения возникновения конфликта интересов у членов комиссий по осуществлению закупок, созданных заказчиками города Перми, органом, уполномоченным на определение  поставщиков (подрядчиков, исполнителей) для заказчиков города Перми (далее - Комиссии):</w:t>
      </w:r>
      <w:proofErr w:type="gramEnd"/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 xml:space="preserve">1. Утвердить прилагаемую форму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</w:t>
      </w:r>
      <w:r w:rsidRPr="00027C74">
        <w:lastRenderedPageBreak/>
        <w:t>для заказчиков города Перми (далее - форма).</w:t>
      </w:r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 xml:space="preserve">2. </w:t>
      </w:r>
      <w:proofErr w:type="gramStart"/>
      <w:r w:rsidRPr="00027C74">
        <w:t xml:space="preserve">Внести изменения в </w:t>
      </w:r>
      <w:hyperlink r:id="rId5" w:history="1">
        <w:r w:rsidRPr="00027C74">
          <w:t>Порядок</w:t>
        </w:r>
      </w:hyperlink>
      <w:r w:rsidRPr="00027C74">
        <w:t xml:space="preserve"> работы единой комиссии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17 февраля 2014 г. N 19 (в ред. от 19.03.2014 N 37, от 22.08.2014 N 118, от 22.01.2015              N 7, от 01.09.2015 N 132, от 08.10.2015 N 151, от 27.10.2015 N 165), дополнив пунктом 5.1.8 следующего</w:t>
      </w:r>
      <w:proofErr w:type="gramEnd"/>
      <w:r w:rsidRPr="00027C74">
        <w:t xml:space="preserve"> содержания:</w:t>
      </w:r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>"5.1.8. заполнять декларацию отсутствия конфликта интересов по установленной в администрации города Перми форме при осуществлении функций Единой комиссии, установленных действующим законодательством, по каждой закупке</w:t>
      </w:r>
      <w:proofErr w:type="gramStart"/>
      <w:r w:rsidRPr="00027C74">
        <w:t>.".</w:t>
      </w:r>
      <w:proofErr w:type="gramEnd"/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>3. Руководителю аппарата администрации города Перми, руководителям функциональных и территориальных органов, функциональных подразделений администрации города Перми обеспечить ознакомление муниципальных служащих администрации города Перми, а также работников подведомственных муниципальных учреждений и предприятий, являющихся членами Комиссий, с настоящим распоряжением и его исполнение.</w:t>
      </w:r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 xml:space="preserve">4. </w:t>
      </w:r>
      <w:proofErr w:type="gramStart"/>
      <w:r w:rsidRPr="00027C74">
        <w:t>До 31 марта 2017 г. руководителям функциональных и территориальных органов администрации города Перми, руководителю органа, уполномоченного на определение поставщиков (подрядчиков, исполнителей) для заказчиков города Перми, руководителям муниципальных учреждений и предприятий обеспечить внесение изменений в порядок работы Комиссий в части закрепления обязанности членов Комиссий заполнять форму при осуществлении функций Комиссий, установленных действующим законодательством, по каждой закупке.</w:t>
      </w:r>
      <w:proofErr w:type="gramEnd"/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>5. Контрольно-аналитическому департаменту администрации города Перми при осуществлении контроля в сфере закупок товаров, работ, услуг для обеспечения муниципальных нужд проводить мониторинг заполнения формы членами Комиссий.</w:t>
      </w:r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>6. Настоящее распоряжение вступает в силу со дня подписания.</w:t>
      </w:r>
    </w:p>
    <w:p w:rsidR="00AA2A13" w:rsidRPr="00027C74" w:rsidRDefault="00AA2A13">
      <w:pPr>
        <w:pStyle w:val="ConsPlusNormal"/>
        <w:spacing w:before="280"/>
        <w:ind w:firstLine="540"/>
        <w:jc w:val="both"/>
      </w:pPr>
      <w:r w:rsidRPr="00027C74">
        <w:t xml:space="preserve">7. </w:t>
      </w:r>
      <w:proofErr w:type="gramStart"/>
      <w:r w:rsidRPr="00027C74">
        <w:t>Контроль за</w:t>
      </w:r>
      <w:proofErr w:type="gramEnd"/>
      <w:r w:rsidRPr="00027C74">
        <w:t xml:space="preserve"> исполнением настоящего распоряжения возложить на начальника контрольно-аналитического департамента администрации города Перми Хлебникова В.В.</w:t>
      </w: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jc w:val="both"/>
      </w:pPr>
      <w:r w:rsidRPr="00027C74">
        <w:t xml:space="preserve">Глава города Перми                                             </w:t>
      </w:r>
      <w:proofErr w:type="spellStart"/>
      <w:r w:rsidRPr="00027C74">
        <w:t>Д.И.Самойлов</w:t>
      </w:r>
      <w:proofErr w:type="spellEnd"/>
      <w:r w:rsidRPr="00027C74">
        <w:br/>
      </w: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nformat"/>
        <w:jc w:val="both"/>
      </w:pPr>
      <w:r w:rsidRPr="00027C74">
        <w:rPr>
          <w:sz w:val="12"/>
        </w:rPr>
        <w:t xml:space="preserve">                                                                                     УТВЕРЖДЕНА</w:t>
      </w:r>
    </w:p>
    <w:p w:rsidR="00AA2A13" w:rsidRPr="00027C74" w:rsidRDefault="00AA2A13">
      <w:pPr>
        <w:pStyle w:val="ConsPlusNonformat"/>
        <w:jc w:val="both"/>
      </w:pPr>
      <w:r w:rsidRPr="00027C74">
        <w:rPr>
          <w:sz w:val="12"/>
        </w:rPr>
        <w:t xml:space="preserve">                                                                                     распоряжением администрации</w:t>
      </w:r>
    </w:p>
    <w:p w:rsidR="00AA2A13" w:rsidRPr="00027C74" w:rsidRDefault="00AA2A13">
      <w:pPr>
        <w:pStyle w:val="ConsPlusNonformat"/>
        <w:jc w:val="both"/>
      </w:pPr>
      <w:r w:rsidRPr="00027C74">
        <w:rPr>
          <w:sz w:val="12"/>
        </w:rPr>
        <w:t xml:space="preserve">                                                                                     города Перми</w:t>
      </w:r>
    </w:p>
    <w:p w:rsidR="00AA2A13" w:rsidRPr="00027C74" w:rsidRDefault="00AA2A13">
      <w:pPr>
        <w:pStyle w:val="ConsPlusNonformat"/>
        <w:jc w:val="both"/>
      </w:pPr>
      <w:r w:rsidRPr="00027C74">
        <w:rPr>
          <w:sz w:val="12"/>
        </w:rPr>
        <w:t xml:space="preserve">                                                                                     от 21.02.2017 N 26</w:t>
      </w: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jc w:val="center"/>
      </w:pPr>
      <w:r w:rsidRPr="00027C74">
        <w:t>ФОРМА ДЕКЛАРАЦИИ</w:t>
      </w:r>
    </w:p>
    <w:p w:rsidR="00AA2A13" w:rsidRPr="00027C74" w:rsidRDefault="00AA2A13">
      <w:pPr>
        <w:pStyle w:val="ConsPlusNormal"/>
        <w:jc w:val="center"/>
      </w:pPr>
      <w:r w:rsidRPr="00027C74">
        <w:t xml:space="preserve">отсутствия конфликта интересов, </w:t>
      </w:r>
      <w:proofErr w:type="gramStart"/>
      <w:r w:rsidRPr="00027C74">
        <w:t>обязательной</w:t>
      </w:r>
      <w:proofErr w:type="gramEnd"/>
      <w:r w:rsidRPr="00027C74">
        <w:t xml:space="preserve"> для заполнения членами комиссий</w:t>
      </w:r>
    </w:p>
    <w:p w:rsidR="00AA2A13" w:rsidRPr="00027C74" w:rsidRDefault="00AA2A13">
      <w:pPr>
        <w:pStyle w:val="ConsPlusNormal"/>
        <w:jc w:val="center"/>
      </w:pPr>
      <w:r w:rsidRPr="00027C74">
        <w:t>по осуществлению закупок, созданных заказчиками города Перми, органом,</w:t>
      </w:r>
    </w:p>
    <w:p w:rsidR="00AA2A13" w:rsidRPr="00027C74" w:rsidRDefault="00AA2A13">
      <w:pPr>
        <w:pStyle w:val="ConsPlusNormal"/>
        <w:jc w:val="center"/>
      </w:pPr>
      <w:r w:rsidRPr="00027C74">
        <w:t>уполномоченным на определение поставщиков (подрядчиков, исполнителей)</w:t>
      </w:r>
    </w:p>
    <w:p w:rsidR="00AA2A13" w:rsidRPr="00027C74" w:rsidRDefault="00AA2A13">
      <w:pPr>
        <w:pStyle w:val="ConsPlusNormal"/>
        <w:jc w:val="center"/>
      </w:pPr>
      <w:r w:rsidRPr="00027C74">
        <w:t>для заказчиков города Перми</w:t>
      </w:r>
    </w:p>
    <w:p w:rsidR="00AA2A13" w:rsidRPr="00027C74" w:rsidRDefault="00AA2A13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1224"/>
        <w:gridCol w:w="1224"/>
        <w:gridCol w:w="1224"/>
        <w:gridCol w:w="1368"/>
        <w:gridCol w:w="1296"/>
      </w:tblGrid>
      <w:tr w:rsidR="00027C74" w:rsidRPr="00027C74">
        <w:trPr>
          <w:trHeight w:val="140"/>
        </w:trPr>
        <w:tc>
          <w:tcPr>
            <w:tcW w:w="2952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Ситуация конфликта интересов      </w:t>
            </w:r>
          </w:p>
        </w:tc>
        <w:tc>
          <w:tcPr>
            <w:tcW w:w="1224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Ф.И.О.     </w:t>
            </w:r>
          </w:p>
        </w:tc>
        <w:tc>
          <w:tcPr>
            <w:tcW w:w="1224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Ф.И.О.     </w:t>
            </w:r>
          </w:p>
        </w:tc>
        <w:tc>
          <w:tcPr>
            <w:tcW w:w="1224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Ф.И.О.     </w:t>
            </w:r>
          </w:p>
        </w:tc>
        <w:tc>
          <w:tcPr>
            <w:tcW w:w="1368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Ф.И.О.      </w:t>
            </w:r>
          </w:p>
        </w:tc>
        <w:tc>
          <w:tcPr>
            <w:tcW w:w="1296" w:type="dxa"/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Ф.И.О.     </w:t>
            </w: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            1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2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3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4       </w:t>
            </w: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 5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       6        </w:t>
            </w: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Являетесь ли Вы лицом, лично       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>заинтересованным</w:t>
            </w:r>
            <w:proofErr w:type="gramEnd"/>
            <w:r w:rsidRPr="00027C74">
              <w:rPr>
                <w:sz w:val="12"/>
              </w:rPr>
              <w:t xml:space="preserve"> в результате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определения поставщиков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(подрядчиков, исполнителей)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Были ли Вы привлечены в качестве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экспертов к проведению </w:t>
            </w:r>
            <w:proofErr w:type="gramStart"/>
            <w:r w:rsidRPr="00027C74">
              <w:rPr>
                <w:sz w:val="12"/>
              </w:rPr>
              <w:t>экспертной</w:t>
            </w:r>
            <w:proofErr w:type="gramEnd"/>
            <w:r w:rsidRPr="00027C74">
              <w:rPr>
                <w:sz w:val="12"/>
              </w:rPr>
              <w:t xml:space="preserve">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оценки конкурсной документации,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заявок на участие в конкурсе,      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 xml:space="preserve">осуществляемой в ходе проведения       </w:t>
            </w:r>
            <w:proofErr w:type="gramEnd"/>
          </w:p>
          <w:p w:rsidR="00AA2A13" w:rsidRPr="00027C74" w:rsidRDefault="00AA2A13">
            <w:pPr>
              <w:pStyle w:val="ConsPlusNonformat"/>
              <w:jc w:val="both"/>
            </w:pPr>
            <w:proofErr w:type="spellStart"/>
            <w:r w:rsidRPr="00027C74">
              <w:rPr>
                <w:sz w:val="12"/>
              </w:rPr>
              <w:t>предквалификационного</w:t>
            </w:r>
            <w:proofErr w:type="spellEnd"/>
            <w:r w:rsidRPr="00027C74">
              <w:rPr>
                <w:sz w:val="12"/>
              </w:rPr>
              <w:t xml:space="preserve"> отбора, оценки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соответствия участников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конкурса </w:t>
            </w:r>
            <w:proofErr w:type="gramStart"/>
            <w:r w:rsidRPr="00027C74">
              <w:rPr>
                <w:sz w:val="12"/>
              </w:rPr>
              <w:t>дополнительным</w:t>
            </w:r>
            <w:proofErr w:type="gramEnd"/>
            <w:r w:rsidRPr="00027C74">
              <w:rPr>
                <w:sz w:val="12"/>
              </w:rPr>
              <w:t xml:space="preserve">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требованиям        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Состоите ли Вы в штате организаций,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>подавших</w:t>
            </w:r>
            <w:proofErr w:type="gramEnd"/>
            <w:r w:rsidRPr="00027C74">
              <w:rPr>
                <w:sz w:val="12"/>
              </w:rPr>
              <w:t xml:space="preserve"> заявки на участие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в определении поставщиков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(подрядчиков, исполнителей),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>или иных трудовых (гражданско-правовых)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>отношениях</w:t>
            </w:r>
            <w:proofErr w:type="gramEnd"/>
            <w:r w:rsidRPr="00027C74">
              <w:rPr>
                <w:sz w:val="12"/>
              </w:rPr>
              <w:t xml:space="preserve"> с указанными организациями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Состоите ли Вы в браке 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с руководителем участника закупки либо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являетесь близким      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 xml:space="preserve">родственником (родственником           </w:t>
            </w:r>
            <w:proofErr w:type="gramEnd"/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>по прямой восходящей и нисходящей линии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 xml:space="preserve">(родителем и ребенком,                 </w:t>
            </w:r>
            <w:proofErr w:type="gramEnd"/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дедушкой, бабушкой и внуком),      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 xml:space="preserve">полнородным и </w:t>
            </w:r>
            <w:proofErr w:type="spellStart"/>
            <w:r w:rsidRPr="00027C74">
              <w:rPr>
                <w:sz w:val="12"/>
              </w:rPr>
              <w:t>неполнородным</w:t>
            </w:r>
            <w:proofErr w:type="spellEnd"/>
            <w:r w:rsidRPr="00027C74">
              <w:rPr>
                <w:sz w:val="12"/>
              </w:rPr>
              <w:t xml:space="preserve"> (имеющим   </w:t>
            </w:r>
            <w:proofErr w:type="gramEnd"/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>общего отца или мать) братом и сестрой,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усыновителем           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руководителя или </w:t>
            </w:r>
            <w:proofErr w:type="gramStart"/>
            <w:r w:rsidRPr="00027C74">
              <w:rPr>
                <w:sz w:val="12"/>
              </w:rPr>
              <w:t>усыновленным</w:t>
            </w:r>
            <w:proofErr w:type="gramEnd"/>
            <w:r w:rsidRPr="00027C74">
              <w:rPr>
                <w:sz w:val="12"/>
              </w:rPr>
              <w:t xml:space="preserve">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ребенком руководителя участника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закупки            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>Способны</w:t>
            </w:r>
            <w:proofErr w:type="gramEnd"/>
            <w:r w:rsidRPr="00027C74">
              <w:rPr>
                <w:sz w:val="12"/>
              </w:rPr>
              <w:t xml:space="preserve"> ли оказать на Вас влияние     </w:t>
            </w:r>
          </w:p>
          <w:p w:rsidR="00AA2A13" w:rsidRPr="00027C74" w:rsidRDefault="00AA2A13">
            <w:pPr>
              <w:pStyle w:val="ConsPlusNonformat"/>
              <w:jc w:val="both"/>
            </w:pPr>
            <w:proofErr w:type="gramStart"/>
            <w:r w:rsidRPr="00027C74">
              <w:rPr>
                <w:sz w:val="12"/>
              </w:rPr>
              <w:t xml:space="preserve">участники закупки (в том числе         </w:t>
            </w:r>
            <w:proofErr w:type="gramEnd"/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физические лица, являющиеся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участниками (акционерами) этих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организаций, членами их органов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управления, кредиторами </w:t>
            </w:r>
            <w:proofErr w:type="gramStart"/>
            <w:r w:rsidRPr="00027C74">
              <w:rPr>
                <w:sz w:val="12"/>
              </w:rPr>
              <w:t>указанных</w:t>
            </w:r>
            <w:proofErr w:type="gramEnd"/>
            <w:r w:rsidRPr="00027C74">
              <w:rPr>
                <w:sz w:val="12"/>
              </w:rPr>
              <w:t xml:space="preserve">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участников закупки)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Понятна ли Вам обязанность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уведомлять представителя нанимателя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(работодателя), органы прокуратуры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или другие государственные органы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обо всех случаях обращения к Вам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каких-либо лиц в целях склонения Вас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к совершению </w:t>
            </w:r>
            <w:proofErr w:type="gramStart"/>
            <w:r w:rsidRPr="00027C74">
              <w:rPr>
                <w:sz w:val="12"/>
              </w:rPr>
              <w:t>коррупционных</w:t>
            </w:r>
            <w:proofErr w:type="gramEnd"/>
            <w:r w:rsidRPr="00027C74">
              <w:rPr>
                <w:sz w:val="12"/>
              </w:rPr>
              <w:t xml:space="preserve">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правонарушений     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Понятна ли Вам обязанность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в письменной форме уведомлять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>представителя нанимателя (работодателя)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о возникшем конфликте интересов или о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возможности его          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возникновения, как только              </w:t>
            </w:r>
          </w:p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Вам станет об этом известно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027C74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Личная подпись     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  <w:tr w:rsidR="00AA2A13" w:rsidRPr="00027C74">
        <w:trPr>
          <w:trHeight w:val="140"/>
        </w:trPr>
        <w:tc>
          <w:tcPr>
            <w:tcW w:w="2952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  <w:r w:rsidRPr="00027C74">
              <w:rPr>
                <w:sz w:val="12"/>
              </w:rPr>
              <w:t xml:space="preserve">Дата                                   </w:t>
            </w: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24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368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AA2A13" w:rsidRPr="00027C74" w:rsidRDefault="00AA2A13">
            <w:pPr>
              <w:pStyle w:val="ConsPlusNonformat"/>
              <w:jc w:val="both"/>
            </w:pPr>
          </w:p>
        </w:tc>
      </w:tr>
    </w:tbl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ind w:firstLine="540"/>
        <w:jc w:val="both"/>
      </w:pPr>
    </w:p>
    <w:p w:rsidR="00AA2A13" w:rsidRPr="00027C74" w:rsidRDefault="00AA2A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0FF" w:rsidRPr="00027C74" w:rsidRDefault="00D460FF">
      <w:bookmarkStart w:id="0" w:name="_GoBack"/>
      <w:bookmarkEnd w:id="0"/>
    </w:p>
    <w:sectPr w:rsidR="00D460FF" w:rsidRPr="00027C74" w:rsidSect="003E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13"/>
    <w:rsid w:val="00027C74"/>
    <w:rsid w:val="00761FEA"/>
    <w:rsid w:val="00AA2A13"/>
    <w:rsid w:val="00D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A2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2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A2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2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997ED6EFEF1CF7CC0D386B87676C4179F3911A014279FF77B0E74CEFDDE6A3CEBEDFBF4CBA0EA17322uF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Кузовлева Елена Александровна</dc:creator>
  <cp:lastModifiedBy>Кузовлева Елена Александровна</cp:lastModifiedBy>
  <cp:revision>3</cp:revision>
  <dcterms:created xsi:type="dcterms:W3CDTF">2017-11-09T05:10:00Z</dcterms:created>
  <dcterms:modified xsi:type="dcterms:W3CDTF">2017-11-09T09:44:00Z</dcterms:modified>
</cp:coreProperties>
</file>