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376" w:rsidRPr="007060BE" w:rsidRDefault="009E1376">
      <w:pPr>
        <w:ind w:firstLine="720"/>
        <w:jc w:val="both"/>
        <w:rPr>
          <w:sz w:val="28"/>
          <w:szCs w:val="28"/>
        </w:rPr>
      </w:pPr>
    </w:p>
    <w:p w:rsidR="009E1376" w:rsidRDefault="009E1376">
      <w:pPr>
        <w:jc w:val="both"/>
      </w:pPr>
      <w:bookmarkStart w:id="0" w:name="_GoBack"/>
      <w:bookmarkEnd w:id="0"/>
    </w:p>
    <w:p w:rsidR="009E1376" w:rsidRDefault="00930697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УВЕДОМЛЕНИЕ</w:t>
      </w:r>
    </w:p>
    <w:p w:rsidR="009E1376" w:rsidRDefault="00930697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о проведении общественного обсуждения проекта документа</w:t>
      </w:r>
    </w:p>
    <w:p w:rsidR="009E1376" w:rsidRDefault="00930697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стратегического планирования города Перми</w:t>
      </w:r>
    </w:p>
    <w:p w:rsidR="009E1376" w:rsidRDefault="009E1376">
      <w:pPr>
        <w:jc w:val="both"/>
        <w:rPr>
          <w:rFonts w:ascii="Courier New" w:hAnsi="Courier New" w:cs="Courier New"/>
        </w:rPr>
      </w:pPr>
    </w:p>
    <w:p w:rsidR="009E1376" w:rsidRDefault="00930697">
      <w:pPr>
        <w:ind w:firstLine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u w:val="single"/>
        </w:rPr>
        <w:t xml:space="preserve">Департамент дорог и благоустройства администрации города Перми </w:t>
      </w:r>
      <w:r>
        <w:rPr>
          <w:rFonts w:ascii="Courier New" w:hAnsi="Courier New" w:cs="Courier New"/>
        </w:rPr>
        <w:t>предлагает всем заинтер</w:t>
      </w:r>
      <w:r>
        <w:rPr>
          <w:rFonts w:ascii="Courier New" w:hAnsi="Courier New" w:cs="Courier New"/>
        </w:rPr>
        <w:t xml:space="preserve">есованным лицам (учреждениям, организациям,предприятиям, общественным объединениям, предпринимателям, физическим лицам) принять участие в обсуждении проекта </w:t>
      </w:r>
      <w:r>
        <w:rPr>
          <w:rFonts w:ascii="Courier New" w:hAnsi="Courier New" w:cs="Courier New"/>
          <w:u w:val="single"/>
        </w:rPr>
        <w:t>Постановления администрации города Перми «Об утверждении муниципальной программы «Дорожная деятельн</w:t>
      </w:r>
      <w:r>
        <w:rPr>
          <w:rFonts w:ascii="Courier New" w:hAnsi="Courier New" w:cs="Courier New"/>
          <w:u w:val="single"/>
        </w:rPr>
        <w:t>ость и благоустройство города Перми»</w:t>
      </w:r>
      <w:r>
        <w:rPr>
          <w:rFonts w:ascii="Courier New" w:hAnsi="Courier New" w:cs="Courier New"/>
        </w:rPr>
        <w:t>.</w:t>
      </w:r>
    </w:p>
    <w:p w:rsidR="009E1376" w:rsidRDefault="00930697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вид, наименование проекта документа стратегического планирования)</w:t>
      </w:r>
    </w:p>
    <w:p w:rsidR="009E1376" w:rsidRDefault="00930697">
      <w:pPr>
        <w:ind w:firstLine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Ознакомиться с проектом документа можно на сайте </w:t>
      </w:r>
      <w:hyperlink r:id="rId6" w:tooltip="https://www.gorodperm.ru/" w:history="1">
        <w:r>
          <w:rPr>
            <w:rStyle w:val="af9"/>
            <w:color w:val="000000"/>
          </w:rPr>
          <w:t>https://www.gorodperm.ru/</w:t>
        </w:r>
      </w:hyperlink>
      <w:r>
        <w:rPr>
          <w:rFonts w:ascii="Courier New" w:hAnsi="Courier New" w:cs="Courier New"/>
        </w:rPr>
        <w:t>. Общ</w:t>
      </w:r>
      <w:r>
        <w:rPr>
          <w:rFonts w:ascii="Courier New" w:hAnsi="Courier New" w:cs="Courier New"/>
        </w:rPr>
        <w:t>ественное обсуждение проводится с "</w:t>
      </w:r>
      <w:r>
        <w:rPr>
          <w:rFonts w:ascii="Courier New" w:hAnsi="Courier New" w:cs="Courier New"/>
          <w:u w:val="single"/>
        </w:rPr>
        <w:t>23</w:t>
      </w:r>
      <w:r>
        <w:rPr>
          <w:rFonts w:ascii="Courier New" w:hAnsi="Courier New" w:cs="Courier New"/>
        </w:rPr>
        <w:t xml:space="preserve">" </w:t>
      </w:r>
      <w:r>
        <w:rPr>
          <w:rFonts w:ascii="Courier New" w:hAnsi="Courier New" w:cs="Courier New"/>
          <w:u w:val="single"/>
        </w:rPr>
        <w:t>сентября</w:t>
      </w:r>
      <w:r>
        <w:rPr>
          <w:rFonts w:ascii="Courier New" w:hAnsi="Courier New" w:cs="Courier New"/>
        </w:rPr>
        <w:t xml:space="preserve"> 20</w:t>
      </w:r>
      <w:r>
        <w:rPr>
          <w:rFonts w:ascii="Courier New" w:hAnsi="Courier New" w:cs="Courier New"/>
          <w:u w:val="single"/>
        </w:rPr>
        <w:t>24</w:t>
      </w:r>
      <w:r>
        <w:rPr>
          <w:rFonts w:ascii="Courier New" w:hAnsi="Courier New" w:cs="Courier New"/>
        </w:rPr>
        <w:t xml:space="preserve"> г. по "</w:t>
      </w:r>
      <w:r>
        <w:rPr>
          <w:rFonts w:ascii="Courier New" w:hAnsi="Courier New" w:cs="Courier New"/>
          <w:u w:val="single"/>
        </w:rPr>
        <w:t>01</w:t>
      </w:r>
      <w:r>
        <w:rPr>
          <w:rFonts w:ascii="Courier New" w:hAnsi="Courier New" w:cs="Courier New"/>
        </w:rPr>
        <w:t xml:space="preserve">" </w:t>
      </w:r>
      <w:r>
        <w:rPr>
          <w:rFonts w:ascii="Courier New" w:hAnsi="Courier New" w:cs="Courier New"/>
          <w:u w:val="single"/>
        </w:rPr>
        <w:t>октября</w:t>
      </w:r>
      <w:r>
        <w:rPr>
          <w:rFonts w:ascii="Courier New" w:hAnsi="Courier New" w:cs="Courier New"/>
        </w:rPr>
        <w:t xml:space="preserve"> 20</w:t>
      </w:r>
      <w:r>
        <w:rPr>
          <w:rFonts w:ascii="Courier New" w:hAnsi="Courier New" w:cs="Courier New"/>
          <w:u w:val="single"/>
        </w:rPr>
        <w:t>24</w:t>
      </w:r>
      <w:r>
        <w:rPr>
          <w:rFonts w:ascii="Courier New" w:hAnsi="Courier New" w:cs="Courier New"/>
        </w:rPr>
        <w:t xml:space="preserve"> г.</w:t>
      </w:r>
    </w:p>
    <w:p w:rsidR="009E1376" w:rsidRDefault="00930697">
      <w:pPr>
        <w:ind w:firstLine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Предложения и (или) замечания просим направлять:</w:t>
      </w:r>
    </w:p>
    <w:p w:rsidR="009E1376" w:rsidRDefault="00930697">
      <w:pPr>
        <w:jc w:val="both"/>
        <w:rPr>
          <w:rFonts w:ascii="Courier New" w:hAnsi="Courier New" w:cs="Courier New"/>
        </w:rPr>
      </w:pPr>
      <w:hyperlink r:id="rId7" w:tooltip="mailto:______________dzo@gorodperm.ru,212-63-71,Белина" w:history="1">
        <w:r>
          <w:rPr>
            <w:rStyle w:val="Internetlink"/>
            <w:rFonts w:ascii="Courier New" w:hAnsi="Courier New" w:cs="Courier New"/>
            <w:color w:val="000000"/>
            <w:sz w:val="22"/>
            <w:lang w:val="en-US"/>
          </w:rPr>
          <w:t>ddb</w:t>
        </w:r>
        <w:r>
          <w:rPr>
            <w:rStyle w:val="Internetlink"/>
            <w:rFonts w:ascii="Courier New" w:hAnsi="Courier New" w:cs="Courier New"/>
            <w:color w:val="000000"/>
            <w:sz w:val="22"/>
          </w:rPr>
          <w:t>@</w:t>
        </w:r>
        <w:r>
          <w:rPr>
            <w:rStyle w:val="Internetlink"/>
            <w:rFonts w:ascii="Courier New" w:hAnsi="Courier New" w:cs="Courier New"/>
            <w:color w:val="000000"/>
            <w:sz w:val="22"/>
            <w:lang w:val="en-US"/>
          </w:rPr>
          <w:t>gorodperm</w:t>
        </w:r>
        <w:r>
          <w:rPr>
            <w:rStyle w:val="Internetlink"/>
            <w:rFonts w:ascii="Courier New" w:hAnsi="Courier New" w:cs="Courier New"/>
            <w:color w:val="000000"/>
            <w:sz w:val="22"/>
          </w:rPr>
          <w:t>.</w:t>
        </w:r>
        <w:r>
          <w:rPr>
            <w:rStyle w:val="Internetlink"/>
            <w:rFonts w:ascii="Courier New" w:hAnsi="Courier New" w:cs="Courier New"/>
            <w:color w:val="000000"/>
            <w:sz w:val="22"/>
            <w:lang w:val="en-US"/>
          </w:rPr>
          <w:t>ru</w:t>
        </w:r>
        <w:r>
          <w:rPr>
            <w:rStyle w:val="af9"/>
            <w:rFonts w:ascii="Courier New" w:hAnsi="Courier New" w:cs="Courier New"/>
            <w:color w:val="000000"/>
          </w:rPr>
          <w:t>,212-13-94,Потапова Алена Викторовна.</w:t>
        </w:r>
      </w:hyperlink>
    </w:p>
    <w:sectPr w:rsidR="009E1376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567" w:bottom="1134" w:left="1418" w:header="284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697" w:rsidRDefault="00930697">
      <w:r>
        <w:separator/>
      </w:r>
    </w:p>
  </w:endnote>
  <w:endnote w:type="continuationSeparator" w:id="0">
    <w:p w:rsidR="00930697" w:rsidRDefault="0093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376" w:rsidRDefault="00930697">
    <w:pPr>
      <w:pStyle w:val="af"/>
      <w:rPr>
        <w:rFonts w:ascii="Arial" w:hAnsi="Arial"/>
        <w:sz w:val="16"/>
        <w:lang w:val="en-US"/>
      </w:rPr>
    </w:pPr>
    <w:r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DATE  \* MERGEFORMAT </w:instrText>
    </w:r>
    <w:r>
      <w:rPr>
        <w:rFonts w:ascii="Arial" w:hAnsi="Arial"/>
        <w:sz w:val="16"/>
        <w:lang w:val="en-US"/>
      </w:rPr>
      <w:fldChar w:fldCharType="separate"/>
    </w:r>
    <w:r w:rsidR="007060BE" w:rsidRPr="007060BE">
      <w:rPr>
        <w:rFonts w:ascii="Arial" w:hAnsi="Arial"/>
        <w:noProof/>
        <w:sz w:val="16"/>
      </w:rPr>
      <w:t>9/12/2024</w:t>
    </w:r>
    <w:r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  <w:lang w:val="en-US"/>
      </w:rPr>
      <w:t xml:space="preserve">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  <w:lang w:val="en-US"/>
      </w:rPr>
      <w:instrText xml:space="preserve"> FILENAME  \* MERGEFORMAT </w:instrText>
    </w:r>
    <w:r>
      <w:rPr>
        <w:rFonts w:ascii="Arial" w:hAnsi="Arial"/>
        <w:sz w:val="16"/>
      </w:rPr>
      <w:fldChar w:fldCharType="separate"/>
    </w:r>
    <w:r>
      <w:rPr>
        <w:rFonts w:ascii="Arial" w:hAnsi="Arial"/>
        <w:sz w:val="16"/>
        <w:lang w:val="en-US"/>
      </w:rPr>
      <w:t>ДГАугл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  <w:lang w:val="en-US"/>
      </w:rPr>
      <w:t xml:space="preserve"> </w:t>
    </w:r>
    <w:r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USERINITIALS  \* MERGEFORMAT </w:instrText>
    </w:r>
    <w:r>
      <w:rPr>
        <w:rFonts w:ascii="Arial" w:hAnsi="Arial"/>
        <w:sz w:val="16"/>
        <w:lang w:val="en-US"/>
      </w:rPr>
      <w:fldChar w:fldCharType="separate"/>
    </w:r>
    <w:r>
      <w:rPr>
        <w:rFonts w:ascii="Arial" w:hAnsi="Arial"/>
        <w:sz w:val="16"/>
        <w:lang w:val="en-US"/>
      </w:rPr>
      <w:t>ЯОВ</w:t>
    </w:r>
    <w:r>
      <w:rPr>
        <w:rFonts w:ascii="Arial" w:hAnsi="Arial"/>
        <w:sz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376" w:rsidRDefault="00930697">
    <w:pPr>
      <w:pStyle w:val="Standard"/>
    </w:pPr>
    <w:r>
      <w:t>Сивкова Ю.А. 212-84-89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697" w:rsidRDefault="00930697">
      <w:r>
        <w:separator/>
      </w:r>
    </w:p>
  </w:footnote>
  <w:footnote w:type="continuationSeparator" w:id="0">
    <w:p w:rsidR="00930697" w:rsidRDefault="00930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376" w:rsidRDefault="00930697">
    <w:pPr>
      <w:pStyle w:val="ac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9E1376" w:rsidRDefault="009E137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376" w:rsidRDefault="00930697">
    <w:pPr>
      <w:pStyle w:val="ac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7060BE">
      <w:rPr>
        <w:rStyle w:val="afb"/>
        <w:noProof/>
      </w:rPr>
      <w:t>2</w:t>
    </w:r>
    <w:r>
      <w:rPr>
        <w:rStyle w:val="afb"/>
      </w:rPr>
      <w:fldChar w:fldCharType="end"/>
    </w:r>
  </w:p>
  <w:p w:rsidR="009E1376" w:rsidRDefault="009E1376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76"/>
    <w:rsid w:val="007060BE"/>
    <w:rsid w:val="00930697"/>
    <w:rsid w:val="009E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16C19-A3F1-490D-A500-FC064D89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c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af">
    <w:name w:val="footer"/>
    <w:basedOn w:val="a"/>
    <w:link w:val="ae"/>
    <w:pPr>
      <w:tabs>
        <w:tab w:val="center" w:pos="4153"/>
        <w:tab w:val="right" w:pos="8306"/>
      </w:tabs>
    </w:pPr>
  </w:style>
  <w:style w:type="character" w:styleId="af9">
    <w:name w:val="Hyperlink"/>
    <w:rPr>
      <w:color w:val="0000FF"/>
      <w:u w:val="single"/>
    </w:rPr>
  </w:style>
  <w:style w:type="paragraph" w:styleId="afa">
    <w:name w:val="Body Text"/>
    <w:basedOn w:val="a"/>
    <w:rPr>
      <w:sz w:val="28"/>
    </w:rPr>
  </w:style>
  <w:style w:type="character" w:styleId="afb">
    <w:name w:val="page number"/>
    <w:basedOn w:val="a0"/>
  </w:style>
  <w:style w:type="paragraph" w:styleId="afc">
    <w:name w:val="Balloon Text"/>
    <w:basedOn w:val="a"/>
    <w:link w:val="af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af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lang w:eastAsia="zh-CN"/>
    </w:rPr>
  </w:style>
  <w:style w:type="character" w:customStyle="1" w:styleId="Internetlink">
    <w:name w:val="Internet link"/>
    <w:qFormat/>
    <w:rPr>
      <w:color w:val="0000FF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______________dzo@gorodperm.ru,212-63-71,&#1041;&#1077;&#1083;&#1080;&#1085;&#1072;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rodperm.ru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"/>
                <a:satMod val="105"/>
                <a:tint val="67"/>
              </a:schemeClr>
            </a:gs>
            <a:gs pos="50">
              <a:schemeClr val="phClr">
                <a:lumMod val="105"/>
                <a:satMod val="103"/>
                <a:tint val="73"/>
              </a:schemeClr>
            </a:gs>
            <a:gs pos="100">
              <a:schemeClr val="phClr">
                <a:lumMod val="105"/>
                <a:satMod val="109"/>
                <a:tint val="81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"/>
                <a:lumMod val="102"/>
                <a:tint val="94"/>
              </a:schemeClr>
            </a:gs>
            <a:gs pos="50">
              <a:schemeClr val="phClr">
                <a:satMod val="110"/>
                <a:lumMod val="100"/>
                <a:shade val="100"/>
              </a:schemeClr>
            </a:gs>
            <a:gs pos="100">
              <a:schemeClr val="phClr">
                <a:lumMod val="99"/>
                <a:satMod val="120"/>
                <a:shade val="78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"/>
        </a:ln>
        <a:ln w="12700" cap="flat" cmpd="sng" algn="ctr">
          <a:solidFill>
            <a:schemeClr val="phClr"/>
          </a:solidFill>
          <a:prstDash val="solid"/>
          <a:miter lim="800"/>
        </a:ln>
        <a:ln w="19050" cap="flat" cmpd="sng" algn="ctr">
          <a:solidFill>
            <a:schemeClr val="phClr"/>
          </a:solidFill>
          <a:prstDash val="solid"/>
          <a:miter lim="8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"/>
            <a:satMod val="170"/>
          </a:schemeClr>
        </a:solidFill>
        <a:gradFill>
          <a:gsLst>
            <a:gs pos="0">
              <a:schemeClr val="phClr">
                <a:tint val="93"/>
                <a:satMod val="150"/>
                <a:shade val="98"/>
                <a:lumMod val="102"/>
              </a:schemeClr>
            </a:gs>
            <a:gs pos="50">
              <a:schemeClr val="phClr">
                <a:tint val="98"/>
                <a:satMod val="130"/>
                <a:shade val="90"/>
                <a:lumMod val="103"/>
              </a:schemeClr>
            </a:gs>
            <a:gs pos="100">
              <a:schemeClr val="phClr">
                <a:shade val="63"/>
                <a:satMod val="12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Крылова Дарья Сергеевна</cp:lastModifiedBy>
  <cp:revision>2</cp:revision>
  <dcterms:created xsi:type="dcterms:W3CDTF">2024-09-12T11:17:00Z</dcterms:created>
  <dcterms:modified xsi:type="dcterms:W3CDTF">2024-09-12T11:17:00Z</dcterms:modified>
</cp:coreProperties>
</file>