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C9" w:rsidRDefault="004C15D3" w:rsidP="007122CA">
      <w:pPr>
        <w:pStyle w:val="ConsPlusNonformat"/>
        <w:jc w:val="right"/>
      </w:pPr>
      <w:r>
        <w:t>УТВЕРЖДЕН</w:t>
      </w:r>
    </w:p>
    <w:p w:rsidR="00A837C9" w:rsidRDefault="004C15D3" w:rsidP="007122CA">
      <w:pPr>
        <w:pStyle w:val="ConsPlusNonformat"/>
        <w:jc w:val="right"/>
      </w:pPr>
      <w:proofErr w:type="spellStart"/>
      <w:r>
        <w:t>___________А.Л.Новиков</w:t>
      </w:r>
      <w:proofErr w:type="spellEnd"/>
    </w:p>
    <w:p w:rsidR="00A837C9" w:rsidRDefault="004C15D3" w:rsidP="007122CA">
      <w:pPr>
        <w:pStyle w:val="ConsPlusNonformat"/>
        <w:jc w:val="right"/>
      </w:pPr>
      <w:r>
        <w:t>(руководитель учреждения)</w:t>
      </w:r>
    </w:p>
    <w:p w:rsidR="00A837C9" w:rsidRDefault="00A837C9">
      <w:pPr>
        <w:pStyle w:val="ConsPlusNonformat"/>
        <w:jc w:val="both"/>
      </w:pPr>
    </w:p>
    <w:p w:rsidR="00A837C9" w:rsidRDefault="00A837C9">
      <w:pPr>
        <w:pStyle w:val="ConsPlusNonformat"/>
        <w:jc w:val="both"/>
      </w:pPr>
    </w:p>
    <w:p w:rsidR="00A837C9" w:rsidRDefault="004C15D3">
      <w:pPr>
        <w:pStyle w:val="ConsPlusNonformat"/>
        <w:jc w:val="center"/>
      </w:pPr>
      <w:r>
        <w:t>Отчет</w:t>
      </w:r>
    </w:p>
    <w:p w:rsidR="00A837C9" w:rsidRDefault="004C15D3">
      <w:pPr>
        <w:pStyle w:val="ConsPlusNonformat"/>
        <w:jc w:val="center"/>
      </w:pPr>
      <w:r>
        <w:t>о деятельности муниципального бюджетного учреждения города</w:t>
      </w:r>
    </w:p>
    <w:p w:rsidR="00A837C9" w:rsidRDefault="004C15D3">
      <w:pPr>
        <w:pStyle w:val="ConsPlusNonformat"/>
        <w:jc w:val="center"/>
      </w:pPr>
      <w:r>
        <w:t>Перми «Центр развития предпринимательства города Перми»</w:t>
      </w:r>
    </w:p>
    <w:p w:rsidR="00A837C9" w:rsidRDefault="004C15D3">
      <w:pPr>
        <w:pStyle w:val="ConsPlusNonformat"/>
        <w:jc w:val="center"/>
      </w:pPr>
      <w:r>
        <w:t>за период с 01.01.2017 по 31.12.2017</w:t>
      </w:r>
    </w:p>
    <w:p w:rsidR="00A837C9" w:rsidRDefault="00A837C9">
      <w:pPr>
        <w:pStyle w:val="ConsPlusNormal"/>
        <w:jc w:val="both"/>
      </w:pPr>
    </w:p>
    <w:p w:rsidR="00A837C9" w:rsidRDefault="00A837C9">
      <w:pPr>
        <w:pStyle w:val="ConsPlusNormal"/>
        <w:jc w:val="both"/>
      </w:pPr>
    </w:p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jc w:val="center"/>
        <w:outlineLvl w:val="2"/>
      </w:pPr>
      <w:r>
        <w:t>Раздел 1. Общие сведения об учреждении</w:t>
      </w:r>
    </w:p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1.1. Сведения об учреждении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5240"/>
        <w:gridCol w:w="4173"/>
      </w:tblGrid>
      <w:tr w:rsidR="00A837C9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Муниципальное бюджетное учреждение «Центр развития предпринимательства города Перми»</w:t>
            </w:r>
          </w:p>
        </w:tc>
      </w:tr>
      <w:tr w:rsidR="00A837C9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МБУ «Центр развития предпринимательства города Перми»</w:t>
            </w:r>
          </w:p>
        </w:tc>
      </w:tr>
      <w:tr w:rsidR="00A837C9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614990, г.Пермь, ул.Петропавловская, 185</w:t>
            </w:r>
          </w:p>
        </w:tc>
      </w:tr>
      <w:tr w:rsidR="00A837C9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614990, г.Пермь, ул.Петропавловская, 185</w:t>
            </w:r>
          </w:p>
        </w:tc>
      </w:tr>
      <w:tr w:rsidR="00A837C9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t xml:space="preserve">201 85 00, </w:t>
            </w:r>
            <w:r>
              <w:rPr>
                <w:lang w:val="en-US"/>
              </w:rPr>
              <w:t>incubatorperm@gmail.com</w:t>
            </w:r>
          </w:p>
        </w:tc>
      </w:tr>
      <w:tr w:rsidR="00A837C9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Новиков Андрей Леонидович, 201 85 00</w:t>
            </w:r>
          </w:p>
        </w:tc>
      </w:tr>
      <w:tr w:rsidR="00A837C9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1115903003303 13.07.2011</w:t>
            </w:r>
          </w:p>
        </w:tc>
      </w:tr>
      <w:tr w:rsidR="00A837C9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spellStart"/>
            <w:r>
              <w:t>х</w:t>
            </w:r>
            <w:proofErr w:type="spellEnd"/>
          </w:p>
        </w:tc>
      </w:tr>
      <w:tr w:rsidR="00A837C9">
        <w:tc>
          <w:tcPr>
            <w:tcW w:w="5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spellStart"/>
            <w:r>
              <w:t>х</w:t>
            </w:r>
            <w:proofErr w:type="spellEnd"/>
          </w:p>
        </w:tc>
      </w:tr>
    </w:tbl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1.2. Виды деятельности, осуществляемые учреждением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472"/>
        <w:gridCol w:w="4553"/>
        <w:gridCol w:w="4388"/>
      </w:tblGrid>
      <w:tr w:rsidR="00A837C9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Виды деятельности учреждения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A837C9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</w:tr>
      <w:tr w:rsidR="00A837C9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highlight w:val="yellow"/>
              </w:rPr>
            </w:pPr>
            <w:r>
              <w:t>Основные виды деятельности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rFonts w:ascii="Roboto" w:hAnsi="Roboto" w:hint="eastAsia"/>
                <w:sz w:val="21"/>
                <w:szCs w:val="21"/>
                <w:highlight w:val="yellow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70.22 Консультирование по вопросам коммерческой деятельности и управления</w:t>
            </w:r>
          </w:p>
        </w:tc>
      </w:tr>
      <w:tr w:rsidR="00A837C9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highlight w:val="yellow"/>
              </w:rPr>
            </w:pPr>
            <w:r>
              <w:t>Виды деятельности, не являющиеся основными</w:t>
            </w:r>
          </w:p>
        </w:tc>
        <w:tc>
          <w:tcPr>
            <w:tcW w:w="4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shd w:val="clear" w:color="auto" w:fill="FFFFFF"/>
              <w:suppressAutoHyphens w:val="0"/>
              <w:spacing w:after="0" w:line="240" w:lineRule="auto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>72.20 Научные исследования и разработки в области общественных и гуманитарных наук</w:t>
            </w:r>
          </w:p>
          <w:p w:rsidR="00A837C9" w:rsidRDefault="004C15D3">
            <w:pPr>
              <w:shd w:val="clear" w:color="auto" w:fill="FFFFFF"/>
              <w:suppressAutoHyphens w:val="0"/>
              <w:spacing w:after="0" w:line="240" w:lineRule="auto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>82.99 Деятельность по предоставлению прочих вспомогательных услуг для бизнеса, не включенная в другие группировки</w:t>
            </w:r>
          </w:p>
          <w:p w:rsidR="00A837C9" w:rsidRDefault="004C15D3">
            <w:pPr>
              <w:shd w:val="clear" w:color="auto" w:fill="FFFFFF"/>
              <w:suppressAutoHyphens w:val="0"/>
              <w:spacing w:after="0" w:line="240" w:lineRule="auto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 xml:space="preserve">63.11.1 Деятельность по созданию и использованию баз данных и информационных </w:t>
            </w: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lastRenderedPageBreak/>
              <w:t>ресурсов</w:t>
            </w:r>
          </w:p>
          <w:p w:rsidR="00A837C9" w:rsidRDefault="004C15D3">
            <w:pPr>
              <w:shd w:val="clear" w:color="auto" w:fill="FFFFFF"/>
              <w:suppressAutoHyphens w:val="0"/>
              <w:spacing w:after="0" w:line="240" w:lineRule="auto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>64.99 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  <w:p w:rsidR="00A837C9" w:rsidRDefault="004C15D3">
            <w:pPr>
              <w:shd w:val="clear" w:color="auto" w:fill="FFFFFF"/>
              <w:suppressAutoHyphens w:val="0"/>
              <w:spacing w:after="0" w:line="240" w:lineRule="auto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>58.11.1 Издание книг, брошюр, рекламных буклетов и аналогичных изданий, включая издание словарей и энциклопедий, в том числе для слепых, в печатном виде</w:t>
            </w:r>
          </w:p>
          <w:p w:rsidR="00A837C9" w:rsidRDefault="004C15D3">
            <w:pPr>
              <w:shd w:val="clear" w:color="auto" w:fill="FFFFFF"/>
              <w:suppressAutoHyphens w:val="0"/>
              <w:spacing w:after="0" w:line="240" w:lineRule="auto"/>
              <w:rPr>
                <w:rFonts w:ascii="Roboto" w:eastAsia="Times New Roman" w:hAnsi="Roboto"/>
                <w:color w:val="000000"/>
                <w:sz w:val="21"/>
                <w:szCs w:val="21"/>
              </w:rPr>
            </w:pPr>
            <w:r>
              <w:rPr>
                <w:rFonts w:ascii="Roboto" w:eastAsia="Times New Roman" w:hAnsi="Roboto"/>
                <w:color w:val="000000"/>
                <w:sz w:val="21"/>
                <w:szCs w:val="21"/>
              </w:rPr>
              <w:t>85.42.9 Деятельность по дополнительному профессиональному образованию прочая, не включенная в другие группировки.</w:t>
            </w:r>
          </w:p>
        </w:tc>
      </w:tr>
    </w:tbl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1.3. Функции, осуществляемые учреждением</w:t>
      </w:r>
    </w:p>
    <w:p w:rsidR="00A837C9" w:rsidRDefault="00A837C9">
      <w:pPr>
        <w:pStyle w:val="ConsPlusNormal"/>
        <w:jc w:val="both"/>
      </w:pPr>
    </w:p>
    <w:tbl>
      <w:tblPr>
        <w:tblW w:w="9412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472"/>
        <w:gridCol w:w="3171"/>
        <w:gridCol w:w="1438"/>
        <w:gridCol w:w="1356"/>
        <w:gridCol w:w="1489"/>
        <w:gridCol w:w="1486"/>
      </w:tblGrid>
      <w:tr w:rsidR="00A837C9">
        <w:tc>
          <w:tcPr>
            <w:tcW w:w="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Наименование функций</w:t>
            </w:r>
          </w:p>
        </w:tc>
        <w:tc>
          <w:tcPr>
            <w:tcW w:w="2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Количество штатных единиц, шт.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Доля бюджета учреждения, расходующаяся на осуществление функций, %</w:t>
            </w:r>
          </w:p>
        </w:tc>
      </w:tr>
      <w:tr w:rsidR="00A837C9">
        <w:tc>
          <w:tcPr>
            <w:tcW w:w="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31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2017</w:t>
            </w:r>
          </w:p>
        </w:tc>
      </w:tr>
      <w:tr w:rsidR="00A837C9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6</w:t>
            </w:r>
          </w:p>
        </w:tc>
      </w:tr>
      <w:tr w:rsidR="00A837C9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Профильные функции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100</w:t>
            </w:r>
          </w:p>
        </w:tc>
      </w:tr>
      <w:tr w:rsidR="00A837C9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Непрофильные функции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spellStart"/>
            <w:r>
              <w:t>х</w:t>
            </w:r>
            <w:proofErr w:type="spellEnd"/>
          </w:p>
        </w:tc>
        <w:tc>
          <w:tcPr>
            <w:tcW w:w="1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spellStart"/>
            <w:r>
              <w:t>х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spellStart"/>
            <w:r>
              <w:t>х</w:t>
            </w:r>
            <w:proofErr w:type="spellEnd"/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spellStart"/>
            <w:r>
              <w:t>х</w:t>
            </w:r>
            <w:proofErr w:type="spellEnd"/>
          </w:p>
        </w:tc>
      </w:tr>
    </w:tbl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1.4. Перечень услуг (работ), оказываемых учреждением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408"/>
        <w:gridCol w:w="5007"/>
        <w:gridCol w:w="933"/>
        <w:gridCol w:w="860"/>
        <w:gridCol w:w="2205"/>
      </w:tblGrid>
      <w:tr w:rsidR="00A837C9"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Категория потребителей</w:t>
            </w:r>
          </w:p>
        </w:tc>
      </w:tr>
      <w:tr w:rsidR="00A837C9"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5</w:t>
            </w:r>
          </w:p>
        </w:tc>
      </w:tr>
      <w:tr w:rsidR="00A837C9">
        <w:trPr>
          <w:trHeight w:val="1434"/>
        </w:trPr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2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1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 xml:space="preserve">Субъекты малого и среднего предпринимательства и физические лица </w:t>
            </w:r>
          </w:p>
          <w:p w:rsidR="00A837C9" w:rsidRDefault="00A837C9">
            <w:pPr>
              <w:pStyle w:val="ConsPlusNormal"/>
            </w:pPr>
          </w:p>
        </w:tc>
      </w:tr>
      <w:tr w:rsidR="00A837C9"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</w:t>
            </w:r>
          </w:p>
        </w:tc>
        <w:tc>
          <w:tcPr>
            <w:tcW w:w="5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Услуги (работы), оказываемые потребителям за плату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6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6</w:t>
            </w:r>
          </w:p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</w:tbl>
    <w:p w:rsidR="00A837C9" w:rsidRDefault="00A837C9"/>
    <w:p w:rsidR="00A837C9" w:rsidRDefault="004C15D3">
      <w:pPr>
        <w:pStyle w:val="ConsPlusNormal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401"/>
        <w:gridCol w:w="2339"/>
        <w:gridCol w:w="1059"/>
        <w:gridCol w:w="1410"/>
        <w:gridCol w:w="1397"/>
        <w:gridCol w:w="1396"/>
        <w:gridCol w:w="1411"/>
      </w:tblGrid>
      <w:tr w:rsidR="00A837C9"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0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2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8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2017</w:t>
            </w:r>
          </w:p>
        </w:tc>
      </w:tr>
      <w:tr w:rsidR="00A837C9"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23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10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A837C9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7</w:t>
            </w:r>
          </w:p>
        </w:tc>
      </w:tr>
      <w:tr w:rsidR="00A837C9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 xml:space="preserve">Количество штатных </w:t>
            </w:r>
            <w:r>
              <w:lastRenderedPageBreak/>
              <w:t xml:space="preserve">единиц </w:t>
            </w:r>
            <w:hyperlink w:anchor="Par1720">
              <w:r>
                <w:rPr>
                  <w:rStyle w:val="-"/>
                  <w:color w:val="00000A"/>
                </w:rPr>
                <w:t>&lt;*&gt;</w:t>
              </w:r>
            </w:hyperlink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</w:tr>
      <w:tr w:rsidR="00A837C9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Количественный состав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</w:tr>
      <w:tr w:rsidR="00A837C9"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 xml:space="preserve">Квалификация сотрудников </w:t>
            </w:r>
            <w:hyperlink w:anchor="Par1721">
              <w:r>
                <w:rPr>
                  <w:rStyle w:val="-"/>
                  <w:color w:val="00000A"/>
                </w:rPr>
                <w:t>&lt;**&gt;</w:t>
              </w:r>
            </w:hyperlink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spellStart"/>
            <w:r>
              <w:t>х</w:t>
            </w:r>
            <w:proofErr w:type="spellEnd"/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spellStart"/>
            <w:r>
              <w:t>х</w:t>
            </w:r>
            <w:proofErr w:type="spellEnd"/>
          </w:p>
        </w:tc>
        <w:tc>
          <w:tcPr>
            <w:tcW w:w="1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spellStart"/>
            <w:r>
              <w:t>х</w:t>
            </w:r>
            <w:proofErr w:type="spellEnd"/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spellStart"/>
            <w:r>
              <w:t>х</w:t>
            </w:r>
            <w:proofErr w:type="spellEnd"/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spellStart"/>
            <w:r>
              <w:t>х</w:t>
            </w:r>
            <w:proofErr w:type="spellEnd"/>
          </w:p>
        </w:tc>
      </w:tr>
    </w:tbl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</w:pPr>
      <w:r>
        <w:t>--------------------------------</w:t>
      </w:r>
    </w:p>
    <w:p w:rsidR="00A837C9" w:rsidRDefault="004C15D3">
      <w:pPr>
        <w:pStyle w:val="ConsPlusNormal"/>
        <w:ind w:firstLine="540"/>
        <w:jc w:val="both"/>
      </w:pPr>
      <w:bookmarkStart w:id="0" w:name="Par1720"/>
      <w:bookmarkEnd w:id="0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A837C9" w:rsidRDefault="004C15D3">
      <w:pPr>
        <w:pStyle w:val="ConsPlusNormal"/>
        <w:ind w:firstLine="540"/>
        <w:jc w:val="both"/>
      </w:pPr>
      <w:bookmarkStart w:id="1" w:name="Par1721"/>
      <w:bookmarkEnd w:id="1"/>
      <w: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417"/>
        <w:gridCol w:w="5687"/>
        <w:gridCol w:w="1243"/>
        <w:gridCol w:w="1123"/>
        <w:gridCol w:w="943"/>
      </w:tblGrid>
      <w:tr w:rsidR="00A837C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2017</w:t>
            </w:r>
          </w:p>
        </w:tc>
      </w:tr>
      <w:tr w:rsidR="00A837C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5</w:t>
            </w:r>
          </w:p>
        </w:tc>
      </w:tr>
      <w:tr w:rsidR="00A837C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Среднегодовая численность работников учреждения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</w:tr>
      <w:tr w:rsidR="00A837C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том числе: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</w:tr>
      <w:tr w:rsidR="00A837C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 xml:space="preserve">в разрезе категорий (групп) работников </w:t>
            </w:r>
            <w:hyperlink w:anchor="Par1767">
              <w:r>
                <w:rPr>
                  <w:rStyle w:val="-"/>
                  <w:color w:val="00000A"/>
                </w:rPr>
                <w:t>&lt;*&gt;</w:t>
              </w:r>
            </w:hyperlink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</w:t>
            </w:r>
          </w:p>
        </w:tc>
      </w:tr>
      <w:tr w:rsidR="00A837C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Средняя заработная плата работников учреждения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34226,1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highlight w:val="yellow"/>
              </w:rPr>
            </w:pPr>
            <w:r>
              <w:t>39845,8</w:t>
            </w:r>
          </w:p>
        </w:tc>
      </w:tr>
      <w:tr w:rsidR="00A837C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том числе: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</w:tr>
      <w:tr w:rsidR="00A837C9">
        <w:tc>
          <w:tcPr>
            <w:tcW w:w="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5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служащие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34226,1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39845,8</w:t>
            </w:r>
          </w:p>
        </w:tc>
      </w:tr>
    </w:tbl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</w:pPr>
      <w:r>
        <w:t>--------------------------------</w:t>
      </w:r>
    </w:p>
    <w:p w:rsidR="00A837C9" w:rsidRDefault="004C15D3">
      <w:pPr>
        <w:pStyle w:val="ConsPlusNormal"/>
        <w:ind w:firstLine="540"/>
        <w:jc w:val="both"/>
      </w:pPr>
      <w:bookmarkStart w:id="2" w:name="Par1767"/>
      <w:bookmarkEnd w:id="2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jc w:val="center"/>
        <w:outlineLvl w:val="2"/>
      </w:pPr>
      <w:r>
        <w:t>Раздел 2. Результат деятельности учреждения</w:t>
      </w:r>
    </w:p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2.1. Изменение балансовой (остаточной) стоимости нефинансовых активов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404"/>
        <w:gridCol w:w="3090"/>
        <w:gridCol w:w="821"/>
        <w:gridCol w:w="1063"/>
        <w:gridCol w:w="932"/>
        <w:gridCol w:w="3103"/>
      </w:tblGrid>
      <w:tr w:rsidR="00A837C9" w:rsidRPr="007122CA" w:rsidTr="007122CA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pPr>
              <w:pStyle w:val="ConsPlusNormal"/>
              <w:jc w:val="center"/>
            </w:pPr>
            <w:r w:rsidRPr="007122CA">
              <w:rPr>
                <w:shd w:val="clear" w:color="auto" w:fill="FFFF00"/>
              </w:rPr>
              <w:t>N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pPr>
              <w:pStyle w:val="ConsPlusNormal"/>
              <w:jc w:val="center"/>
            </w:pPr>
            <w:r w:rsidRPr="007122CA">
              <w:t>Наименование показателей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pPr>
              <w:pStyle w:val="ConsPlusNormal"/>
              <w:jc w:val="center"/>
            </w:pPr>
            <w:r w:rsidRPr="007122CA">
              <w:t xml:space="preserve">Ед. </w:t>
            </w:r>
            <w:proofErr w:type="spellStart"/>
            <w:r w:rsidRPr="007122CA">
              <w:t>изм</w:t>
            </w:r>
            <w:proofErr w:type="spellEnd"/>
            <w:r w:rsidRPr="007122CA">
              <w:t>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pPr>
              <w:pStyle w:val="ConsPlusNormal"/>
              <w:jc w:val="center"/>
            </w:pPr>
            <w:r w:rsidRPr="007122CA">
              <w:t>2016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pPr>
              <w:pStyle w:val="ConsPlusNormal"/>
              <w:jc w:val="center"/>
            </w:pPr>
            <w:r w:rsidRPr="007122CA">
              <w:t>2017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pPr>
              <w:pStyle w:val="ConsPlusNormal"/>
              <w:jc w:val="center"/>
            </w:pPr>
            <w:r w:rsidRPr="007122CA">
              <w:t>Изменение стоимости нефинансовых активов, %</w:t>
            </w:r>
          </w:p>
        </w:tc>
      </w:tr>
      <w:tr w:rsidR="00A837C9" w:rsidRPr="007122CA" w:rsidTr="007122CA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1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2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3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4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5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6</w:t>
            </w:r>
          </w:p>
        </w:tc>
      </w:tr>
      <w:tr w:rsidR="00A837C9" w:rsidRPr="007122CA" w:rsidTr="007122CA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1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Балансовая стоимость нефинансовых активов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тыс. руб.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4661,00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4379,61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93,97</w:t>
            </w:r>
          </w:p>
        </w:tc>
      </w:tr>
      <w:tr w:rsidR="00A837C9" w:rsidTr="007122CA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2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Остаточная стоимость нефинансовых активов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тыс. руб.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4C15D3">
            <w:r w:rsidRPr="007122CA">
              <w:t>615,5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Pr="007122CA" w:rsidRDefault="0084775E">
            <w:r w:rsidRPr="007122CA">
              <w:t>550,2</w:t>
            </w:r>
          </w:p>
        </w:tc>
        <w:tc>
          <w:tcPr>
            <w:tcW w:w="3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A837C9" w:rsidRDefault="0084775E">
            <w:r w:rsidRPr="007122CA">
              <w:t>89,4</w:t>
            </w:r>
          </w:p>
        </w:tc>
      </w:tr>
    </w:tbl>
    <w:p w:rsidR="00A837C9" w:rsidRDefault="00A837C9"/>
    <w:p w:rsidR="00A837C9" w:rsidRDefault="004C15D3">
      <w:r>
        <w:t>2.2. Общая сумма выставленных требований в возмещение ущерба по недостачам и хищениям</w:t>
      </w:r>
    </w:p>
    <w:p w:rsidR="00A837C9" w:rsidRDefault="00A837C9"/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545"/>
        <w:gridCol w:w="5292"/>
        <w:gridCol w:w="1280"/>
        <w:gridCol w:w="1132"/>
        <w:gridCol w:w="1164"/>
      </w:tblGrid>
      <w:tr w:rsidR="00A837C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N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Наименование показателей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2016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2017</w:t>
            </w:r>
          </w:p>
        </w:tc>
      </w:tr>
      <w:tr w:rsidR="00A837C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4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5</w:t>
            </w:r>
          </w:p>
        </w:tc>
      </w:tr>
      <w:tr w:rsidR="00A837C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тыс. руб.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68,8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68,8</w:t>
            </w:r>
          </w:p>
        </w:tc>
      </w:tr>
      <w:tr w:rsidR="00A837C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в том числе: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1.1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материальных ценностей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тыс. руб.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68,8</w:t>
            </w:r>
          </w:p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68,8</w:t>
            </w:r>
          </w:p>
        </w:tc>
      </w:tr>
      <w:tr w:rsidR="00A837C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1.2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денежных средств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тыс. руб.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1.3</w:t>
            </w:r>
          </w:p>
        </w:tc>
        <w:tc>
          <w:tcPr>
            <w:tcW w:w="5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от порчи материальных ценностей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тыс. руб.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</w:tbl>
    <w:p w:rsidR="00A837C9" w:rsidRDefault="00A837C9">
      <w:pPr>
        <w:pStyle w:val="ConsPlusNormal"/>
        <w:jc w:val="both"/>
      </w:pPr>
    </w:p>
    <w:p w:rsidR="00A837C9" w:rsidRDefault="00A837C9">
      <w:pPr>
        <w:pStyle w:val="ConsPlusNormal"/>
        <w:ind w:firstLine="540"/>
        <w:jc w:val="both"/>
        <w:outlineLvl w:val="3"/>
      </w:pPr>
    </w:p>
    <w:p w:rsidR="00A837C9" w:rsidRDefault="00A837C9">
      <w:pPr>
        <w:pStyle w:val="ConsPlusNormal"/>
        <w:ind w:firstLine="540"/>
        <w:jc w:val="both"/>
        <w:outlineLvl w:val="3"/>
      </w:pPr>
    </w:p>
    <w:p w:rsidR="00A837C9" w:rsidRDefault="00A837C9">
      <w:pPr>
        <w:pStyle w:val="ConsPlusNormal"/>
        <w:ind w:firstLine="540"/>
        <w:jc w:val="both"/>
        <w:outlineLvl w:val="3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581"/>
        <w:gridCol w:w="2781"/>
        <w:gridCol w:w="729"/>
        <w:gridCol w:w="691"/>
        <w:gridCol w:w="664"/>
        <w:gridCol w:w="2055"/>
        <w:gridCol w:w="1912"/>
      </w:tblGrid>
      <w:tr w:rsidR="00A837C9">
        <w:tc>
          <w:tcPr>
            <w:tcW w:w="5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N</w:t>
            </w:r>
          </w:p>
        </w:tc>
        <w:tc>
          <w:tcPr>
            <w:tcW w:w="2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Наименование показателей</w:t>
            </w:r>
          </w:p>
        </w:tc>
        <w:tc>
          <w:tcPr>
            <w:tcW w:w="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2016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2017</w:t>
            </w:r>
          </w:p>
        </w:tc>
        <w:tc>
          <w:tcPr>
            <w:tcW w:w="2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Изменение суммы задолженности относительно предыдущего отчетного года, %</w:t>
            </w:r>
          </w:p>
        </w:tc>
        <w:tc>
          <w:tcPr>
            <w:tcW w:w="19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A837C9">
        <w:tc>
          <w:tcPr>
            <w:tcW w:w="5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9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3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5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6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7</w:t>
            </w:r>
          </w:p>
        </w:tc>
      </w:tr>
      <w:tr w:rsidR="00A837C9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Сумма дебиторской задолженности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тыс. руб.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7,2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 w:rsidP="002E11A3">
            <w:r>
              <w:t>0,</w:t>
            </w:r>
            <w:r w:rsidR="002E11A3">
              <w:t>00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2E11A3">
            <w:r>
              <w:t>0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roofErr w:type="spellStart"/>
            <w:r>
              <w:t>x</w:t>
            </w:r>
            <w:proofErr w:type="spellEnd"/>
          </w:p>
        </w:tc>
      </w:tr>
      <w:tr w:rsidR="00A837C9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в том числе: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1.1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в разрезе поступлений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roofErr w:type="spellStart"/>
            <w:r>
              <w:t>x</w:t>
            </w:r>
            <w:proofErr w:type="spellEnd"/>
          </w:p>
        </w:tc>
      </w:tr>
      <w:tr w:rsidR="00A837C9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lastRenderedPageBreak/>
              <w:t>1.2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в разрезе выплат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7,2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0</w:t>
            </w:r>
            <w:r w:rsidR="002E11A3">
              <w:t>0,00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2E11A3">
            <w:r>
              <w:t>0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roofErr w:type="spellStart"/>
            <w:r>
              <w:t>x</w:t>
            </w:r>
            <w:proofErr w:type="spellEnd"/>
          </w:p>
        </w:tc>
      </w:tr>
      <w:tr w:rsidR="00A837C9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Нереальная к взысканию дебиторская задолженность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тыс. руб.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3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Сумма кредиторской задолженности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тыс. руб.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0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0</w:t>
            </w:r>
          </w:p>
          <w:p w:rsidR="00A837C9" w:rsidRDefault="00A837C9"/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roofErr w:type="spellStart"/>
            <w:r>
              <w:t>x</w:t>
            </w:r>
            <w:proofErr w:type="spellEnd"/>
          </w:p>
        </w:tc>
      </w:tr>
      <w:tr w:rsidR="00A837C9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в том числе: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в разрезе выплат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0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0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0</w:t>
            </w:r>
          </w:p>
          <w:p w:rsidR="00A837C9" w:rsidRDefault="00A837C9"/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roofErr w:type="spellStart"/>
            <w:r>
              <w:t>х</w:t>
            </w:r>
            <w:proofErr w:type="spellEnd"/>
          </w:p>
        </w:tc>
      </w:tr>
      <w:tr w:rsidR="00A837C9"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4</w:t>
            </w:r>
          </w:p>
        </w:tc>
        <w:tc>
          <w:tcPr>
            <w:tcW w:w="2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Просроченная кредиторская задолженность</w:t>
            </w:r>
          </w:p>
        </w:tc>
        <w:tc>
          <w:tcPr>
            <w:tcW w:w="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тыс. руб.</w:t>
            </w:r>
          </w:p>
        </w:tc>
        <w:tc>
          <w:tcPr>
            <w:tcW w:w="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</w:tbl>
    <w:p w:rsidR="00A837C9" w:rsidRDefault="00A837C9"/>
    <w:p w:rsidR="00A837C9" w:rsidRDefault="004C15D3"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402"/>
        <w:gridCol w:w="5278"/>
        <w:gridCol w:w="1197"/>
        <w:gridCol w:w="1265"/>
        <w:gridCol w:w="1271"/>
      </w:tblGrid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hd w:val="clear" w:color="auto" w:fill="FFFF00"/>
              </w:rPr>
              <w:t>N</w:t>
            </w:r>
          </w:p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2017</w:t>
            </w: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5</w:t>
            </w: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Суммы плановых поступлений (с учетом возвратов)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4767,5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4956</w:t>
            </w: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том числе: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</w:t>
            </w:r>
          </w:p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Суммы кассовых поступлений (с учетом возвратов)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5551,41354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5112,94211</w:t>
            </w: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том числе: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lastRenderedPageBreak/>
              <w:t>3</w:t>
            </w:r>
          </w:p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Суммы плановых выплат (с учетом восстановленных кассовых выплат)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5551,41354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 w:rsidP="007C3FF6">
            <w:pPr>
              <w:pStyle w:val="ConsPlusNormal"/>
            </w:pPr>
            <w:r>
              <w:t>511</w:t>
            </w:r>
            <w:r w:rsidR="007C3FF6">
              <w:t>4</w:t>
            </w:r>
            <w:r>
              <w:t>,</w:t>
            </w:r>
            <w:r w:rsidR="007C3FF6">
              <w:t>41637</w:t>
            </w: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том числе: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разрезе выплат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4</w:t>
            </w:r>
          </w:p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Суммы кассовых выплат (с учетом восстановленных кассовых выплат)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5551,41354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7C3FF6">
            <w:pPr>
              <w:pStyle w:val="ConsPlusNormal"/>
            </w:pPr>
            <w:r>
              <w:t>5114,41637</w:t>
            </w: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том числе: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</w:tr>
      <w:tr w:rsidR="00A837C9"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  <w:tc>
          <w:tcPr>
            <w:tcW w:w="5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разрезе выплат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</w:tr>
    </w:tbl>
    <w:p w:rsidR="00A837C9" w:rsidRDefault="00A837C9">
      <w:pPr>
        <w:pStyle w:val="ConsPlusNormal"/>
        <w:jc w:val="both"/>
      </w:pPr>
    </w:p>
    <w:p w:rsidR="00A837C9" w:rsidRDefault="00A837C9">
      <w:pPr>
        <w:pStyle w:val="ConsPlusNormal"/>
        <w:ind w:firstLine="540"/>
        <w:jc w:val="both"/>
        <w:outlineLvl w:val="3"/>
      </w:pPr>
    </w:p>
    <w:p w:rsidR="00A837C9" w:rsidRDefault="00A837C9">
      <w:pPr>
        <w:pStyle w:val="ConsPlusNormal"/>
        <w:ind w:firstLine="540"/>
        <w:jc w:val="both"/>
        <w:outlineLvl w:val="3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2.5. Информация о суммах доходов, полученных учреждением от оказания платных услуг (выполнения работ)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530"/>
        <w:gridCol w:w="3601"/>
        <w:gridCol w:w="1143"/>
        <w:gridCol w:w="931"/>
        <w:gridCol w:w="988"/>
        <w:gridCol w:w="1109"/>
        <w:gridCol w:w="1111"/>
      </w:tblGrid>
      <w:tr w:rsidR="00A837C9">
        <w:tc>
          <w:tcPr>
            <w:tcW w:w="5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hd w:val="clear" w:color="auto" w:fill="FFFF00"/>
              </w:rPr>
              <w:t>N</w:t>
            </w:r>
          </w:p>
        </w:tc>
        <w:tc>
          <w:tcPr>
            <w:tcW w:w="36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2017</w:t>
            </w:r>
          </w:p>
        </w:tc>
      </w:tr>
      <w:tr w:rsidR="00A837C9">
        <w:tc>
          <w:tcPr>
            <w:tcW w:w="5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11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факт</w:t>
            </w:r>
          </w:p>
        </w:tc>
      </w:tr>
      <w:tr w:rsidR="00A837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7</w:t>
            </w:r>
          </w:p>
        </w:tc>
      </w:tr>
      <w:tr w:rsidR="00A837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Сумма доходов, полученных от оказания платных услуг (выполнения работ)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28,73806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28,73806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bookmarkStart w:id="3" w:name="__DdeLink__14311_336263676"/>
            <w:bookmarkEnd w:id="3"/>
            <w:r>
              <w:rPr>
                <w:sz w:val="18"/>
                <w:szCs w:val="18"/>
              </w:rPr>
              <w:t>66,02962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rPr>
                <w:sz w:val="18"/>
                <w:szCs w:val="18"/>
              </w:rPr>
              <w:t>66,02962</w:t>
            </w:r>
          </w:p>
        </w:tc>
      </w:tr>
      <w:tr w:rsidR="00A837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том числе: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837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1.1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частично платных, из них по видам услуг (работ):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A837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1.2</w:t>
            </w:r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полностью платных, из них по видам услуг (работ):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28,73806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28,73806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rPr>
                <w:sz w:val="18"/>
                <w:szCs w:val="18"/>
              </w:rPr>
              <w:t>66,02962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rPr>
                <w:sz w:val="18"/>
                <w:szCs w:val="18"/>
              </w:rPr>
              <w:t>66,02962</w:t>
            </w:r>
          </w:p>
        </w:tc>
      </w:tr>
    </w:tbl>
    <w:p w:rsidR="00A837C9" w:rsidRDefault="00A837C9">
      <w:pPr>
        <w:pStyle w:val="ConsPlusNormal"/>
        <w:jc w:val="both"/>
      </w:pPr>
    </w:p>
    <w:p w:rsidR="00A837C9" w:rsidRDefault="00A837C9">
      <w:pPr>
        <w:pStyle w:val="ConsPlusNormal"/>
        <w:ind w:firstLine="540"/>
        <w:jc w:val="both"/>
        <w:outlineLvl w:val="3"/>
      </w:pPr>
    </w:p>
    <w:p w:rsidR="00A837C9" w:rsidRDefault="00A837C9">
      <w:pPr>
        <w:pStyle w:val="ConsPlusNormal"/>
        <w:ind w:firstLine="540"/>
        <w:jc w:val="both"/>
        <w:outlineLvl w:val="3"/>
      </w:pPr>
    </w:p>
    <w:p w:rsidR="00A837C9" w:rsidRDefault="00A837C9">
      <w:pPr>
        <w:pStyle w:val="ConsPlusNormal"/>
        <w:ind w:firstLine="540"/>
        <w:jc w:val="both"/>
        <w:outlineLvl w:val="3"/>
      </w:pPr>
    </w:p>
    <w:p w:rsidR="00A837C9" w:rsidRDefault="00A837C9">
      <w:pPr>
        <w:pStyle w:val="ConsPlusNormal"/>
        <w:ind w:firstLine="540"/>
        <w:jc w:val="both"/>
        <w:outlineLvl w:val="3"/>
      </w:pPr>
    </w:p>
    <w:p w:rsidR="00A837C9" w:rsidRDefault="00A837C9">
      <w:pPr>
        <w:pStyle w:val="ConsPlusNormal"/>
        <w:ind w:firstLine="540"/>
        <w:jc w:val="both"/>
        <w:outlineLvl w:val="3"/>
        <w:rPr>
          <w:sz w:val="16"/>
          <w:szCs w:val="16"/>
        </w:rPr>
      </w:pPr>
    </w:p>
    <w:p w:rsidR="00A837C9" w:rsidRDefault="00A837C9">
      <w:pPr>
        <w:pStyle w:val="ConsPlusNormal"/>
        <w:ind w:firstLine="540"/>
        <w:jc w:val="both"/>
        <w:outlineLvl w:val="3"/>
        <w:rPr>
          <w:sz w:val="16"/>
          <w:szCs w:val="16"/>
        </w:rPr>
        <w:sectPr w:rsidR="00A837C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5734"/>
        </w:sect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000001"/>
          <w:right w:val="single" w:sz="6" w:space="0" w:color="CCCCCC"/>
          <w:insideH w:val="single" w:sz="6" w:space="0" w:color="000001"/>
          <w:insideV w:val="single" w:sz="6" w:space="0" w:color="CCCCCC"/>
        </w:tblBorders>
        <w:tblCellMar>
          <w:top w:w="30" w:type="dxa"/>
          <w:left w:w="29" w:type="dxa"/>
          <w:bottom w:w="30" w:type="dxa"/>
          <w:right w:w="45" w:type="dxa"/>
        </w:tblCellMar>
        <w:tblLook w:val="04A0"/>
      </w:tblPr>
      <w:tblGrid>
        <w:gridCol w:w="208"/>
        <w:gridCol w:w="1412"/>
        <w:gridCol w:w="320"/>
        <w:gridCol w:w="522"/>
        <w:gridCol w:w="558"/>
        <w:gridCol w:w="522"/>
        <w:gridCol w:w="522"/>
        <w:gridCol w:w="522"/>
        <w:gridCol w:w="522"/>
        <w:gridCol w:w="522"/>
        <w:gridCol w:w="522"/>
        <w:gridCol w:w="574"/>
        <w:gridCol w:w="522"/>
        <w:gridCol w:w="522"/>
        <w:gridCol w:w="522"/>
        <w:gridCol w:w="522"/>
        <w:gridCol w:w="558"/>
        <w:gridCol w:w="522"/>
        <w:gridCol w:w="522"/>
        <w:gridCol w:w="522"/>
        <w:gridCol w:w="522"/>
        <w:gridCol w:w="522"/>
        <w:gridCol w:w="522"/>
        <w:gridCol w:w="574"/>
        <w:gridCol w:w="522"/>
        <w:gridCol w:w="522"/>
        <w:gridCol w:w="522"/>
      </w:tblGrid>
      <w:tr w:rsidR="00A837C9" w:rsidTr="00364BD7">
        <w:trPr>
          <w:trHeight w:val="660"/>
        </w:trPr>
        <w:tc>
          <w:tcPr>
            <w:tcW w:w="5000" w:type="pct"/>
            <w:gridSpan w:val="27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CCCCCC"/>
            </w:tcBorders>
            <w:shd w:val="clear" w:color="auto" w:fill="auto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2.6. Информация о ценах (тарифах) на платные услуги (работы), оказываемые потребителям (в динамике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втечение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отчетного года)</w:t>
            </w:r>
          </w:p>
        </w:tc>
      </w:tr>
      <w:tr w:rsidR="00A837C9" w:rsidTr="00364BD7">
        <w:trPr>
          <w:trHeight w:val="315"/>
        </w:trPr>
        <w:tc>
          <w:tcPr>
            <w:tcW w:w="65" w:type="pct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</w:t>
            </w:r>
          </w:p>
        </w:tc>
        <w:tc>
          <w:tcPr>
            <w:tcW w:w="49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изм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332" w:type="pct"/>
            <w:gridSpan w:val="24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A837C9" w:rsidTr="00364BD7">
        <w:trPr>
          <w:trHeight w:val="315"/>
        </w:trPr>
        <w:tc>
          <w:tcPr>
            <w:tcW w:w="65" w:type="pct"/>
            <w:vMerge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2" w:type="pct"/>
            <w:gridSpan w:val="24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A837C9" w:rsidTr="00364BD7">
        <w:trPr>
          <w:trHeight w:val="315"/>
        </w:trPr>
        <w:tc>
          <w:tcPr>
            <w:tcW w:w="65" w:type="pct"/>
            <w:vMerge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66" w:type="pct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план</w:t>
            </w:r>
          </w:p>
        </w:tc>
        <w:tc>
          <w:tcPr>
            <w:tcW w:w="2166" w:type="pct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</w:tr>
      <w:tr w:rsidR="00364BD7" w:rsidTr="00364BD7">
        <w:trPr>
          <w:trHeight w:val="315"/>
        </w:trPr>
        <w:tc>
          <w:tcPr>
            <w:tcW w:w="65" w:type="pct"/>
            <w:vMerge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январь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февраль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март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апрель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май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июнь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июль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август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октябрь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ноябрь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декабрь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январь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февраль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март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апрель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май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июнь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июль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август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октябрь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ноябрь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декабрь</w:t>
            </w:r>
          </w:p>
        </w:tc>
      </w:tr>
      <w:tr w:rsidR="00364BD7" w:rsidTr="00364BD7">
        <w:trPr>
          <w:trHeight w:val="315"/>
        </w:trPr>
        <w:tc>
          <w:tcPr>
            <w:tcW w:w="6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9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05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</w:tr>
      <w:tr w:rsidR="00364BD7" w:rsidTr="00364BD7">
        <w:trPr>
          <w:trHeight w:val="315"/>
        </w:trPr>
        <w:tc>
          <w:tcPr>
            <w:tcW w:w="6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9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Комплекс мер по развитию предпринимательского проекта</w:t>
            </w:r>
          </w:p>
        </w:tc>
        <w:tc>
          <w:tcPr>
            <w:tcW w:w="105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994,36</w:t>
            </w:r>
          </w:p>
        </w:tc>
      </w:tr>
      <w:tr w:rsidR="00364BD7" w:rsidTr="00364BD7">
        <w:trPr>
          <w:trHeight w:val="315"/>
        </w:trPr>
        <w:tc>
          <w:tcPr>
            <w:tcW w:w="6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9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Комплекс мер по подготовке проекта к презентационной сессии</w:t>
            </w:r>
          </w:p>
        </w:tc>
        <w:tc>
          <w:tcPr>
            <w:tcW w:w="105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497,18</w:t>
            </w:r>
          </w:p>
        </w:tc>
      </w:tr>
      <w:tr w:rsidR="00364BD7" w:rsidTr="00364BD7">
        <w:trPr>
          <w:trHeight w:val="315"/>
        </w:trPr>
        <w:tc>
          <w:tcPr>
            <w:tcW w:w="6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9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Составление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бизнес-модели</w:t>
            </w:r>
            <w:proofErr w:type="spellEnd"/>
            <w:proofErr w:type="gramEnd"/>
          </w:p>
        </w:tc>
        <w:tc>
          <w:tcPr>
            <w:tcW w:w="105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799,24</w:t>
            </w:r>
          </w:p>
        </w:tc>
      </w:tr>
      <w:tr w:rsidR="00364BD7" w:rsidTr="00364BD7">
        <w:trPr>
          <w:trHeight w:val="315"/>
        </w:trPr>
        <w:tc>
          <w:tcPr>
            <w:tcW w:w="6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9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круглого стола</w:t>
            </w:r>
          </w:p>
        </w:tc>
        <w:tc>
          <w:tcPr>
            <w:tcW w:w="105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5001,29</w:t>
            </w:r>
          </w:p>
        </w:tc>
      </w:tr>
      <w:tr w:rsidR="00364BD7" w:rsidTr="00364BD7">
        <w:trPr>
          <w:trHeight w:val="1155"/>
        </w:trPr>
        <w:tc>
          <w:tcPr>
            <w:tcW w:w="65" w:type="pct"/>
            <w:vMerge w:val="restar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98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Оказание консультационных услуг (за счет внебюджетных источников)</w:t>
            </w:r>
          </w:p>
        </w:tc>
        <w:tc>
          <w:tcPr>
            <w:tcW w:w="105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6500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6500</w:t>
            </w:r>
          </w:p>
        </w:tc>
      </w:tr>
      <w:tr w:rsidR="00364BD7" w:rsidTr="00364BD7">
        <w:trPr>
          <w:trHeight w:val="1350"/>
        </w:trPr>
        <w:tc>
          <w:tcPr>
            <w:tcW w:w="65" w:type="pct"/>
            <w:vMerge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-7" w:type="dxa"/>
              <w:bottom w:w="0" w:type="dxa"/>
              <w:right w:w="0" w:type="dxa"/>
            </w:tcMar>
            <w:vAlign w:val="center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</w:tr>
      <w:tr w:rsidR="00364BD7" w:rsidTr="00364BD7">
        <w:trPr>
          <w:trHeight w:val="315"/>
        </w:trPr>
        <w:tc>
          <w:tcPr>
            <w:tcW w:w="65" w:type="pct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4C15D3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9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Услуги по организации и проведению семинаров (за счет внебюджетных источников)</w:t>
            </w:r>
          </w:p>
        </w:tc>
        <w:tc>
          <w:tcPr>
            <w:tcW w:w="105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25000</w:t>
            </w: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  <w:vAlign w:val="bottom"/>
          </w:tcPr>
          <w:p w:rsidR="00A837C9" w:rsidRDefault="00A837C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9" w:type="dxa"/>
            </w:tcMar>
          </w:tcPr>
          <w:p w:rsidR="00A837C9" w:rsidRDefault="004C15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25000</w:t>
            </w:r>
          </w:p>
        </w:tc>
      </w:tr>
    </w:tbl>
    <w:p w:rsidR="00A837C9" w:rsidRDefault="00A837C9">
      <w:pPr>
        <w:pStyle w:val="ConsPlusNormal"/>
        <w:ind w:firstLine="540"/>
        <w:jc w:val="both"/>
        <w:outlineLvl w:val="3"/>
        <w:rPr>
          <w:sz w:val="16"/>
          <w:szCs w:val="16"/>
        </w:rPr>
        <w:sectPr w:rsidR="00A837C9" w:rsidSect="00364BD7">
          <w:pgSz w:w="16838" w:h="11906" w:orient="landscape"/>
          <w:pgMar w:top="426" w:right="1134" w:bottom="142" w:left="1134" w:header="0" w:footer="0" w:gutter="0"/>
          <w:cols w:space="720"/>
          <w:formProt w:val="0"/>
          <w:docGrid w:linePitch="360" w:charSpace="5734"/>
        </w:sectPr>
      </w:pPr>
    </w:p>
    <w:p w:rsidR="00A837C9" w:rsidRDefault="004C15D3">
      <w:pPr>
        <w:pStyle w:val="ConsPlusNormal"/>
        <w:ind w:firstLine="540"/>
        <w:jc w:val="both"/>
        <w:outlineLvl w:val="3"/>
      </w:pPr>
      <w:r>
        <w:lastRenderedPageBreak/>
        <w:t>2.7. Информация о жалобах потребителей</w:t>
      </w: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416"/>
        <w:gridCol w:w="4775"/>
        <w:gridCol w:w="1135"/>
        <w:gridCol w:w="1162"/>
        <w:gridCol w:w="1925"/>
      </w:tblGrid>
      <w:tr w:rsidR="00A837C9">
        <w:tc>
          <w:tcPr>
            <w:tcW w:w="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7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Виды зарегистрированных жалоб</w:t>
            </w:r>
          </w:p>
        </w:tc>
        <w:tc>
          <w:tcPr>
            <w:tcW w:w="2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Количество жалоб</w:t>
            </w:r>
          </w:p>
        </w:tc>
        <w:tc>
          <w:tcPr>
            <w:tcW w:w="19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Принятые меры по результатам рассмотрения жалоб</w:t>
            </w:r>
          </w:p>
        </w:tc>
      </w:tr>
      <w:tr w:rsidR="00A837C9">
        <w:tc>
          <w:tcPr>
            <w:tcW w:w="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47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9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center"/>
            </w:pPr>
          </w:p>
        </w:tc>
      </w:tr>
      <w:tr w:rsidR="00A837C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5</w:t>
            </w:r>
          </w:p>
        </w:tc>
      </w:tr>
      <w:tr w:rsidR="00A837C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Жалобы потребителей, поступившие в учреждение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Х</w:t>
            </w:r>
          </w:p>
        </w:tc>
      </w:tr>
      <w:tr w:rsidR="00A837C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Жалобы потребителей, поступившие учредителю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Х</w:t>
            </w:r>
          </w:p>
        </w:tc>
      </w:tr>
      <w:tr w:rsidR="00A837C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Жалобы потребителей, поступившие главе администрации города Перми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Х</w:t>
            </w:r>
          </w:p>
        </w:tc>
      </w:tr>
      <w:tr w:rsidR="00A837C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Х</w:t>
            </w:r>
          </w:p>
        </w:tc>
      </w:tr>
      <w:tr w:rsidR="00A837C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Жалобы потребителей, поступившие губернатору Пермского края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Х</w:t>
            </w:r>
          </w:p>
        </w:tc>
      </w:tr>
      <w:tr w:rsidR="00A837C9">
        <w:tc>
          <w:tcPr>
            <w:tcW w:w="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Жалобы потребителей, поступившие в прокуратуру города Перми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0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Х</w:t>
            </w:r>
          </w:p>
        </w:tc>
      </w:tr>
    </w:tbl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2.8. Информация о результатах оказания услуг (выполнения работ)</w:t>
      </w:r>
    </w:p>
    <w:p w:rsidR="00A837C9" w:rsidRDefault="00A837C9">
      <w:pPr>
        <w:pStyle w:val="ConsPlusNormal"/>
        <w:jc w:val="both"/>
      </w:pPr>
    </w:p>
    <w:tbl>
      <w:tblPr>
        <w:tblW w:w="9412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531"/>
        <w:gridCol w:w="4379"/>
        <w:gridCol w:w="726"/>
        <w:gridCol w:w="947"/>
        <w:gridCol w:w="960"/>
        <w:gridCol w:w="896"/>
        <w:gridCol w:w="973"/>
      </w:tblGrid>
      <w:tr w:rsidR="00A837C9">
        <w:tc>
          <w:tcPr>
            <w:tcW w:w="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9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8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2017</w:t>
            </w:r>
          </w:p>
        </w:tc>
      </w:tr>
      <w:tr w:rsidR="00A837C9">
        <w:tc>
          <w:tcPr>
            <w:tcW w:w="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4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7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факт</w:t>
            </w:r>
          </w:p>
        </w:tc>
      </w:tr>
      <w:tr w:rsidR="00A837C9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7</w:t>
            </w:r>
          </w:p>
        </w:tc>
      </w:tr>
      <w:tr w:rsidR="00A837C9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1</w:t>
            </w:r>
          </w:p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2321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2321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2321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2321</w:t>
            </w:r>
          </w:p>
        </w:tc>
      </w:tr>
      <w:tr w:rsidR="00A837C9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в том числе: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A837C9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proofErr w:type="gramStart"/>
            <w:r>
              <w:t>бесплатными</w:t>
            </w:r>
            <w:proofErr w:type="gramEnd"/>
            <w:r>
              <w:t>, из них по видам услуг (работ):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2321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2321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rPr>
                <w:lang w:val="en-US"/>
              </w:rPr>
              <w:t>2321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rPr>
                <w:lang w:val="en-US"/>
              </w:rPr>
              <w:t>2321</w:t>
            </w:r>
          </w:p>
        </w:tc>
      </w:tr>
      <w:tr w:rsidR="00A837C9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Организация мероприятий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1604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1604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A837C9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4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Предоставление консультационной и информационной поддержки СМСП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717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717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2321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2321</w:t>
            </w:r>
          </w:p>
        </w:tc>
      </w:tr>
    </w:tbl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2.9. Информация об исполнении муниципального задания на оказание муниципальных услуг (выполнение работ)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320"/>
        <w:gridCol w:w="2149"/>
        <w:gridCol w:w="621"/>
        <w:gridCol w:w="662"/>
        <w:gridCol w:w="620"/>
        <w:gridCol w:w="667"/>
        <w:gridCol w:w="953"/>
        <w:gridCol w:w="1135"/>
        <w:gridCol w:w="1148"/>
        <w:gridCol w:w="1138"/>
      </w:tblGrid>
      <w:tr w:rsidR="00A837C9">
        <w:tc>
          <w:tcPr>
            <w:tcW w:w="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 xml:space="preserve">Объем услуг (работ), 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43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A837C9">
        <w:tc>
          <w:tcPr>
            <w:tcW w:w="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2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12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2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факт</w:t>
            </w:r>
          </w:p>
        </w:tc>
      </w:tr>
      <w:tr w:rsidR="00A837C9">
        <w:tc>
          <w:tcPr>
            <w:tcW w:w="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21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jc w:val="both"/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7</w:t>
            </w:r>
          </w:p>
        </w:tc>
      </w:tr>
      <w:tr w:rsidR="00A837C9"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>
              <w:t>10</w:t>
            </w:r>
          </w:p>
        </w:tc>
      </w:tr>
      <w:tr w:rsidR="00A837C9"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Организация мероприятий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1604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proofErr w:type="spellStart"/>
            <w:r>
              <w:t>x</w:t>
            </w:r>
            <w:proofErr w:type="spellEnd"/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1604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rPr>
                <w:lang w:val="en-US"/>
              </w:rPr>
              <w:t>2381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rPr>
                <w:lang w:val="en-US"/>
              </w:rPr>
              <w:t>2381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A837C9"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Предоставление консультационной и информационной поддержки СМСП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717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2321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717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2321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rPr>
                <w:lang w:val="en-US"/>
              </w:rPr>
              <w:t>2386,500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4767,500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rPr>
                <w:lang w:val="en-US"/>
              </w:rPr>
              <w:t>2386,500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4767,500</w:t>
            </w:r>
          </w:p>
        </w:tc>
      </w:tr>
      <w:tr w:rsidR="00A837C9">
        <w:tc>
          <w:tcPr>
            <w:tcW w:w="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t>Нормативные затраты на содержание муниципального имущества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rPr>
                <w:lang w:val="en-US"/>
              </w:rPr>
              <w:t>0,219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>39,332</w:t>
            </w:r>
          </w:p>
        </w:tc>
        <w:tc>
          <w:tcPr>
            <w:tcW w:w="1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</w:pPr>
            <w:r>
              <w:rPr>
                <w:lang w:val="en-US"/>
              </w:rPr>
              <w:t>0,219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rPr>
                <w:highlight w:val="yellow"/>
                <w:lang w:val="en-US"/>
              </w:rPr>
            </w:pPr>
            <w:r>
              <w:rPr>
                <w:lang w:val="en-US"/>
              </w:rPr>
              <w:t>39,332</w:t>
            </w:r>
          </w:p>
        </w:tc>
      </w:tr>
    </w:tbl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jc w:val="center"/>
        <w:outlineLvl w:val="2"/>
      </w:pPr>
      <w:r>
        <w:t>Раздел 3. Об использовании имущества, закрепленного</w:t>
      </w:r>
    </w:p>
    <w:p w:rsidR="00A837C9" w:rsidRDefault="004C15D3">
      <w:pPr>
        <w:pStyle w:val="ConsPlusNormal"/>
        <w:jc w:val="center"/>
      </w:pPr>
      <w:r>
        <w:t>за муниципальным бюджетным учреждением</w:t>
      </w:r>
    </w:p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672"/>
        <w:gridCol w:w="2433"/>
        <w:gridCol w:w="719"/>
        <w:gridCol w:w="1378"/>
        <w:gridCol w:w="1411"/>
        <w:gridCol w:w="1406"/>
        <w:gridCol w:w="1394"/>
      </w:tblGrid>
      <w:tr w:rsidR="00A837C9" w:rsidRPr="00320E74">
        <w:tc>
          <w:tcPr>
            <w:tcW w:w="6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  <w:rPr>
                <w:color w:val="000000" w:themeColor="text1"/>
              </w:rPr>
            </w:pPr>
            <w:bookmarkStart w:id="4" w:name="_GoBack"/>
            <w:bookmarkEnd w:id="4"/>
            <w:r w:rsidRPr="00320E74">
              <w:rPr>
                <w:color w:val="000000" w:themeColor="text1"/>
                <w:shd w:val="clear" w:color="auto" w:fill="FFFF00"/>
              </w:rPr>
              <w:t>N</w:t>
            </w:r>
          </w:p>
        </w:tc>
        <w:tc>
          <w:tcPr>
            <w:tcW w:w="24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Наименование показателей</w:t>
            </w:r>
          </w:p>
        </w:tc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 xml:space="preserve">Ед. </w:t>
            </w:r>
            <w:proofErr w:type="spellStart"/>
            <w:r w:rsidRPr="00320E74">
              <w:t>изм</w:t>
            </w:r>
            <w:proofErr w:type="spellEnd"/>
            <w:r w:rsidRPr="00320E74">
              <w:t>.</w:t>
            </w:r>
          </w:p>
        </w:tc>
        <w:tc>
          <w:tcPr>
            <w:tcW w:w="2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jc w:val="center"/>
            </w:pPr>
            <w:r w:rsidRPr="00320E74">
              <w:t>2016</w:t>
            </w:r>
          </w:p>
        </w:tc>
        <w:tc>
          <w:tcPr>
            <w:tcW w:w="2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jc w:val="center"/>
            </w:pPr>
            <w:r w:rsidRPr="00320E74">
              <w:t>2017</w:t>
            </w:r>
          </w:p>
        </w:tc>
      </w:tr>
      <w:tr w:rsidR="00A837C9" w:rsidRPr="00320E74">
        <w:tc>
          <w:tcPr>
            <w:tcW w:w="6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  <w:jc w:val="both"/>
            </w:pPr>
          </w:p>
        </w:tc>
        <w:tc>
          <w:tcPr>
            <w:tcW w:w="24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/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/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на начало отчетного периода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на конец отчетного периода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на начало отчетного периода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на конец отчетного периода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rPr>
                <w:shd w:val="clear" w:color="auto" w:fill="FFFF00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2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3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4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5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6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7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Общая балансовая стоимость имущества муниципального бюджетного учреждения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4536,17646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4660,99926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4660,99926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4379,60841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/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/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/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/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/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/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1.1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roofErr w:type="gramStart"/>
            <w:r w:rsidRPr="00320E74">
              <w:t>приобретенного</w:t>
            </w:r>
            <w:proofErr w:type="gramEnd"/>
            <w:r w:rsidRPr="00320E74"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56,41636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117,36517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117,36517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6880,18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/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1.1.1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недвижимого имущества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r w:rsidRPr="00320E74">
              <w:t>1.2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приобретенного</w:t>
            </w:r>
            <w:proofErr w:type="gramEnd"/>
            <w:r w:rsidRPr="00320E74">
              <w:t xml:space="preserve"> муниципальным бюджетным учреждением за счет </w:t>
            </w:r>
            <w:r w:rsidRPr="00320E74">
              <w:lastRenderedPageBreak/>
              <w:t>доходов, полученных от платных услуг и иной приносящей доход деятельности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lastRenderedPageBreak/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1,82409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7,45763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7,45763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3,70495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1.2.1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недвижимого имущества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4797,06845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4909,32136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2.1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недвижимого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931,92569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931,92569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2.1.1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2.1.2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2.2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движимого,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3865,14276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3977,39567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2.3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особо ценного 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2963,32223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3093,41927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2.3.1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2.3.2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2.4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иного 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901,82053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883,9764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2.4.1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2.4.2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3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 xml:space="preserve">Общая остаточная стоимость имущества </w:t>
            </w:r>
            <w:r w:rsidRPr="00320E74">
              <w:lastRenderedPageBreak/>
              <w:t>муниципального бюджетного учреждения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lastRenderedPageBreak/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520,33378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550,22229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3.1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приобретенного</w:t>
            </w:r>
            <w:proofErr w:type="gramEnd"/>
            <w:r w:rsidRPr="00320E74"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3.1.1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недвижимого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3.2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приобретенного</w:t>
            </w:r>
            <w:proofErr w:type="gramEnd"/>
            <w:r w:rsidRPr="00320E74"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3.2.1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недвижимого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4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520,33378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550,22229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в том числе: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4.1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недвижимого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481,64634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450,57234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4.1.1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4.1.2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4.2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38,68744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99,64995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4.3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особо ценного 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38,68744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99,64995</w:t>
            </w: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lastRenderedPageBreak/>
              <w:t>4.3.1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4.3.2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4.4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иного движимого имущества, всего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r w:rsidRPr="00320E74">
              <w:t>из него: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 w:rsidRPr="00320E74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4.4.1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аренду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A837C9">
            <w:pPr>
              <w:pStyle w:val="ConsPlusNormal"/>
            </w:pPr>
          </w:p>
        </w:tc>
      </w:tr>
      <w:tr w:rsidR="00A837C9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  <w:jc w:val="both"/>
            </w:pPr>
            <w:r w:rsidRPr="00320E74">
              <w:t>4.4.2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Pr="00320E74" w:rsidRDefault="004C15D3">
            <w:pPr>
              <w:pStyle w:val="ConsPlusNormal"/>
            </w:pPr>
            <w:proofErr w:type="gramStart"/>
            <w:r w:rsidRPr="00320E74">
              <w:t>переданного</w:t>
            </w:r>
            <w:proofErr w:type="gramEnd"/>
            <w:r w:rsidRPr="00320E74">
              <w:t xml:space="preserve"> в безвозмездное пользование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Pr>
              <w:pStyle w:val="ConsPlusNormal"/>
              <w:jc w:val="center"/>
            </w:pPr>
            <w:r w:rsidRPr="00320E74">
              <w:t>тыс. руб.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</w:tr>
    </w:tbl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бюджетным учреждением</w:t>
      </w:r>
    </w:p>
    <w:p w:rsidR="00A837C9" w:rsidRDefault="00A837C9">
      <w:pPr>
        <w:pStyle w:val="ConsPlusNormal"/>
        <w:jc w:val="both"/>
      </w:pPr>
    </w:p>
    <w:tbl>
      <w:tblPr>
        <w:tblW w:w="9413" w:type="dxa"/>
        <w:tblInd w:w="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4A0"/>
      </w:tblPr>
      <w:tblGrid>
        <w:gridCol w:w="671"/>
        <w:gridCol w:w="2467"/>
        <w:gridCol w:w="721"/>
        <w:gridCol w:w="1384"/>
        <w:gridCol w:w="1380"/>
        <w:gridCol w:w="1381"/>
        <w:gridCol w:w="1409"/>
      </w:tblGrid>
      <w:tr w:rsidR="00A837C9">
        <w:tc>
          <w:tcPr>
            <w:tcW w:w="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N</w:t>
            </w:r>
          </w:p>
        </w:tc>
        <w:tc>
          <w:tcPr>
            <w:tcW w:w="2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Наименование показателей</w:t>
            </w:r>
          </w:p>
        </w:tc>
        <w:tc>
          <w:tcPr>
            <w:tcW w:w="7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27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2016</w:t>
            </w:r>
          </w:p>
        </w:tc>
        <w:tc>
          <w:tcPr>
            <w:tcW w:w="2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2017</w:t>
            </w:r>
          </w:p>
        </w:tc>
      </w:tr>
      <w:tr w:rsidR="00A837C9">
        <w:tc>
          <w:tcPr>
            <w:tcW w:w="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7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на начало отчетного периода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на конец отчетного периода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на начало отчетного периода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на конец отчетного периода</w:t>
            </w:r>
          </w:p>
        </w:tc>
      </w:tr>
      <w:tr w:rsidR="00A837C9">
        <w:trPr>
          <w:trHeight w:val="38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3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4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5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6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7</w:t>
            </w: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ед.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из них: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1.1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зданий, строений, сооружений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ед.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</w:t>
            </w: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1.2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иных объектов (замощений, заборов и других)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ед.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в том числе: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1.3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количество неиспользованных объектов недвижимого имущества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ед.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из них: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1.3.1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зданий, строений, сооружений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ед.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1.3.2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иных объектов (замощений, заборов и других)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ед.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ед.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76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78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78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85</w:t>
            </w: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в том числе: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количество неиспользованных объектов особо ценного движимого имущества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ед.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3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кв. м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167,7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167,7</w:t>
            </w:r>
          </w:p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167,7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167,7</w:t>
            </w:r>
          </w:p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из них: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3.1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зданий, строений, сооружений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кв. м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167,7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167,7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167,7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167,7</w:t>
            </w:r>
          </w:p>
          <w:p w:rsidR="00A837C9" w:rsidRDefault="00A837C9"/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в том числе: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bookmarkStart w:id="5" w:name="Par2763"/>
            <w:bookmarkEnd w:id="5"/>
            <w:r>
              <w:t>3.1.1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  <w:hyperlink w:anchor="Par2821">
              <w:r>
                <w:rPr>
                  <w:rStyle w:val="-"/>
                  <w:color w:val="00000A"/>
                </w:rPr>
                <w:t>&lt;*&gt;</w:t>
              </w:r>
            </w:hyperlink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кв. м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bookmarkStart w:id="6" w:name="Par2770"/>
            <w:bookmarkEnd w:id="6"/>
            <w:r>
              <w:t>3.1.2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  <w:hyperlink w:anchor="Par2821">
              <w:r>
                <w:rPr>
                  <w:rStyle w:val="-"/>
                  <w:color w:val="00000A"/>
                </w:rPr>
                <w:t>&lt;*&gt;</w:t>
              </w:r>
            </w:hyperlink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кв. м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3.2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иных объектов (замощений, заборов и других)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кв. м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4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кв. м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в том числе: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bookmarkStart w:id="7" w:name="Par2798"/>
            <w:bookmarkEnd w:id="7"/>
            <w:r>
              <w:t>4.1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roofErr w:type="gramStart"/>
            <w:r>
              <w:t>переданного</w:t>
            </w:r>
            <w:proofErr w:type="gramEnd"/>
            <w:r>
              <w:t xml:space="preserve"> в аренду </w:t>
            </w:r>
            <w:hyperlink w:anchor="Par2821">
              <w:r>
                <w:rPr>
                  <w:rStyle w:val="-"/>
                  <w:color w:val="00000A"/>
                </w:rPr>
                <w:t>&lt;*&gt;</w:t>
              </w:r>
            </w:hyperlink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кв. м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bookmarkStart w:id="8" w:name="Par2805"/>
            <w:bookmarkEnd w:id="8"/>
            <w:r>
              <w:t>4.2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proofErr w:type="gramStart"/>
            <w:r>
              <w:t>переданного</w:t>
            </w:r>
            <w:proofErr w:type="gramEnd"/>
            <w:r>
              <w:t xml:space="preserve"> в безвозмездное пользование </w:t>
            </w:r>
            <w:hyperlink w:anchor="Par2821">
              <w:r>
                <w:rPr>
                  <w:rStyle w:val="-"/>
                  <w:color w:val="00000A"/>
                </w:rPr>
                <w:t>&lt;*&gt;</w:t>
              </w:r>
            </w:hyperlink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кв. м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  <w:rPr>
                <w:highlight w:val="yellow"/>
              </w:rPr>
            </w:pPr>
          </w:p>
        </w:tc>
      </w:tr>
      <w:tr w:rsidR="00A837C9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>5</w:t>
            </w:r>
          </w:p>
        </w:tc>
        <w:tc>
          <w:tcPr>
            <w:tcW w:w="2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t xml:space="preserve">Объем средств, полученных от распоряжения в установленном порядке </w:t>
            </w:r>
            <w:r>
              <w:lastRenderedPageBreak/>
              <w:t>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4C15D3">
            <w:r>
              <w:lastRenderedPageBreak/>
              <w:t>тыс. руб.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/>
        </w:tc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A837C9" w:rsidRDefault="00A837C9">
            <w:pPr>
              <w:pStyle w:val="ConsPlusNormal"/>
            </w:pPr>
          </w:p>
        </w:tc>
      </w:tr>
    </w:tbl>
    <w:p w:rsidR="00A837C9" w:rsidRDefault="00A837C9">
      <w:pPr>
        <w:pStyle w:val="ConsPlusNormal"/>
        <w:jc w:val="both"/>
      </w:pPr>
    </w:p>
    <w:p w:rsidR="00A837C9" w:rsidRDefault="004C15D3">
      <w:pPr>
        <w:pStyle w:val="ConsPlusNormal"/>
        <w:ind w:firstLine="540"/>
        <w:jc w:val="both"/>
      </w:pPr>
      <w:r>
        <w:t>--------------------------------</w:t>
      </w:r>
    </w:p>
    <w:p w:rsidR="00A837C9" w:rsidRDefault="004C15D3">
      <w:pPr>
        <w:pStyle w:val="ConsPlusNormal"/>
        <w:ind w:firstLine="540"/>
        <w:jc w:val="both"/>
      </w:pPr>
      <w:bookmarkStart w:id="9" w:name="Par2821"/>
      <w:bookmarkEnd w:id="9"/>
      <w:r>
        <w:t xml:space="preserve">&lt;*&gt; В графах 4-7 по </w:t>
      </w:r>
      <w:hyperlink w:anchor="Par2763">
        <w:r>
          <w:rPr>
            <w:rStyle w:val="-"/>
            <w:color w:val="00000A"/>
          </w:rPr>
          <w:t>строкам 3.1.1</w:t>
        </w:r>
      </w:hyperlink>
      <w:r>
        <w:t xml:space="preserve">, </w:t>
      </w:r>
      <w:hyperlink w:anchor="Par2770">
        <w:r>
          <w:rPr>
            <w:rStyle w:val="-"/>
            <w:color w:val="00000A"/>
          </w:rPr>
          <w:t>3.1.2</w:t>
        </w:r>
      </w:hyperlink>
      <w:r>
        <w:t xml:space="preserve">, </w:t>
      </w:r>
      <w:hyperlink w:anchor="Par2798">
        <w:r>
          <w:rPr>
            <w:rStyle w:val="-"/>
            <w:color w:val="00000A"/>
          </w:rPr>
          <w:t>4.1</w:t>
        </w:r>
      </w:hyperlink>
      <w:r>
        <w:t xml:space="preserve">, </w:t>
      </w:r>
      <w:hyperlink w:anchor="Par2805">
        <w:r>
          <w:rPr>
            <w:rStyle w:val="-"/>
            <w:color w:val="00000A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837C9" w:rsidRDefault="00A837C9">
      <w:pPr>
        <w:pStyle w:val="ConsPlusNormal"/>
        <w:jc w:val="both"/>
      </w:pPr>
    </w:p>
    <w:p w:rsidR="00A837C9" w:rsidRDefault="004C15D3">
      <w:pPr>
        <w:pStyle w:val="ConsPlusNonformat"/>
        <w:jc w:val="both"/>
      </w:pPr>
      <w:r>
        <w:t>Руководитель финансово-</w:t>
      </w:r>
    </w:p>
    <w:p w:rsidR="00A837C9" w:rsidRDefault="004C15D3">
      <w:pPr>
        <w:pStyle w:val="ConsPlusNonformat"/>
        <w:jc w:val="both"/>
      </w:pPr>
      <w:r>
        <w:t>экономической службы учреждения</w:t>
      </w:r>
    </w:p>
    <w:p w:rsidR="00A837C9" w:rsidRDefault="004C15D3">
      <w:pPr>
        <w:pStyle w:val="ConsPlusNonformat"/>
        <w:jc w:val="both"/>
      </w:pPr>
      <w:r>
        <w:t xml:space="preserve">(или иное уполномоченное лицо) _______________          </w:t>
      </w:r>
      <w:proofErr w:type="spellStart"/>
      <w:r>
        <w:t>Е.С.Кочерва</w:t>
      </w:r>
      <w:proofErr w:type="spellEnd"/>
    </w:p>
    <w:p w:rsidR="00A837C9" w:rsidRDefault="004C15D3">
      <w:pPr>
        <w:pStyle w:val="ConsPlusNonformat"/>
        <w:jc w:val="both"/>
      </w:pPr>
      <w:r>
        <w:t>(подпись)        (расшифровка подписи)</w:t>
      </w:r>
    </w:p>
    <w:p w:rsidR="00A837C9" w:rsidRDefault="00A837C9">
      <w:pPr>
        <w:pStyle w:val="ConsPlusNonformat"/>
        <w:jc w:val="both"/>
      </w:pPr>
    </w:p>
    <w:p w:rsidR="00A837C9" w:rsidRDefault="004C15D3">
      <w:pPr>
        <w:pStyle w:val="ConsPlusNonformat"/>
        <w:jc w:val="both"/>
      </w:pPr>
      <w:proofErr w:type="gramStart"/>
      <w:r>
        <w:t>Исполнитель (лицо, ответственное</w:t>
      </w:r>
      <w:proofErr w:type="gramEnd"/>
    </w:p>
    <w:p w:rsidR="00A837C9" w:rsidRDefault="004C15D3">
      <w:pPr>
        <w:pStyle w:val="ConsPlusNonformat"/>
        <w:jc w:val="both"/>
      </w:pPr>
      <w:r>
        <w:t>за составление отчета)         _______________         В.М.Заболотных</w:t>
      </w:r>
    </w:p>
    <w:p w:rsidR="00A837C9" w:rsidRDefault="004C15D3">
      <w:pPr>
        <w:pStyle w:val="ConsPlusNonformat"/>
        <w:jc w:val="both"/>
      </w:pPr>
      <w:r>
        <w:t>(подпись)        (расшифровка подписи)</w:t>
      </w:r>
    </w:p>
    <w:p w:rsidR="00A837C9" w:rsidRDefault="00A837C9">
      <w:pPr>
        <w:pStyle w:val="ConsPlusNonformat"/>
        <w:jc w:val="both"/>
      </w:pPr>
    </w:p>
    <w:p w:rsidR="00A837C9" w:rsidRDefault="004C15D3">
      <w:pPr>
        <w:pStyle w:val="ConsPlusNonformat"/>
        <w:jc w:val="both"/>
      </w:pPr>
      <w:r>
        <w:t>СОГЛАСОВАН</w:t>
      </w:r>
    </w:p>
    <w:p w:rsidR="00A837C9" w:rsidRDefault="004C15D3">
      <w:pPr>
        <w:pStyle w:val="ConsPlusNonformat"/>
        <w:jc w:val="both"/>
      </w:pPr>
      <w:r>
        <w:t xml:space="preserve">_________________________________        </w:t>
      </w:r>
    </w:p>
    <w:p w:rsidR="00A837C9" w:rsidRDefault="00A837C9">
      <w:pPr>
        <w:pStyle w:val="ConsPlusNonformat"/>
        <w:jc w:val="both"/>
      </w:pPr>
    </w:p>
    <w:p w:rsidR="00A837C9" w:rsidRDefault="004C15D3">
      <w:pPr>
        <w:pStyle w:val="ConsPlusNonformat"/>
        <w:jc w:val="both"/>
      </w:pPr>
      <w:r>
        <w:t>СОГЛАСОВАН</w:t>
      </w:r>
    </w:p>
    <w:p w:rsidR="00A837C9" w:rsidRDefault="004C15D3">
      <w:pPr>
        <w:pStyle w:val="ConsPlusNonformat"/>
        <w:jc w:val="both"/>
      </w:pPr>
      <w:r>
        <w:t>_____________________________________</w:t>
      </w:r>
    </w:p>
    <w:p w:rsidR="00A837C9" w:rsidRDefault="004C15D3">
      <w:pPr>
        <w:pStyle w:val="ConsPlusNonformat"/>
        <w:jc w:val="both"/>
      </w:pPr>
      <w:proofErr w:type="gramStart"/>
      <w:r>
        <w:t>(начальник департамента имущественных</w:t>
      </w:r>
      <w:proofErr w:type="gramEnd"/>
    </w:p>
    <w:p w:rsidR="00A837C9" w:rsidRDefault="004C15D3">
      <w:pPr>
        <w:pStyle w:val="ConsPlusNonformat"/>
        <w:jc w:val="both"/>
      </w:pPr>
      <w:r>
        <w:t>отношений администрации города Перми)</w:t>
      </w:r>
    </w:p>
    <w:sectPr w:rsidR="00A837C9" w:rsidSect="00A837C9">
      <w:pgSz w:w="11906" w:h="16838"/>
      <w:pgMar w:top="1134" w:right="850" w:bottom="1134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7C9"/>
    <w:rsid w:val="00141655"/>
    <w:rsid w:val="002E11A3"/>
    <w:rsid w:val="00320E74"/>
    <w:rsid w:val="0036203F"/>
    <w:rsid w:val="00364BD7"/>
    <w:rsid w:val="004036A7"/>
    <w:rsid w:val="004C15D3"/>
    <w:rsid w:val="007122CA"/>
    <w:rsid w:val="007C3FF6"/>
    <w:rsid w:val="0084775E"/>
    <w:rsid w:val="00A837C9"/>
    <w:rsid w:val="00C8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7D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45DA2"/>
    <w:pPr>
      <w:widowControl w:val="0"/>
      <w:outlineLvl w:val="0"/>
    </w:pPr>
  </w:style>
  <w:style w:type="paragraph" w:customStyle="1" w:styleId="Heading2">
    <w:name w:val="Heading 2"/>
    <w:basedOn w:val="a"/>
    <w:qFormat/>
    <w:rsid w:val="00345DA2"/>
    <w:pPr>
      <w:widowControl w:val="0"/>
      <w:outlineLvl w:val="1"/>
    </w:pPr>
  </w:style>
  <w:style w:type="paragraph" w:customStyle="1" w:styleId="Heading3">
    <w:name w:val="Heading 3"/>
    <w:basedOn w:val="a"/>
    <w:qFormat/>
    <w:rsid w:val="00345DA2"/>
    <w:pPr>
      <w:widowControl w:val="0"/>
      <w:outlineLvl w:val="2"/>
    </w:pPr>
  </w:style>
  <w:style w:type="character" w:customStyle="1" w:styleId="a3">
    <w:name w:val="Верхний колонтитул Знак"/>
    <w:basedOn w:val="a0"/>
    <w:uiPriority w:val="99"/>
    <w:semiHidden/>
    <w:qFormat/>
    <w:rsid w:val="00476295"/>
  </w:style>
  <w:style w:type="character" w:customStyle="1" w:styleId="a4">
    <w:name w:val="Нижний колонтитул Знак"/>
    <w:basedOn w:val="a0"/>
    <w:uiPriority w:val="99"/>
    <w:semiHidden/>
    <w:qFormat/>
    <w:rsid w:val="00476295"/>
  </w:style>
  <w:style w:type="character" w:customStyle="1" w:styleId="-">
    <w:name w:val="Интернет-ссылка"/>
    <w:basedOn w:val="a0"/>
    <w:uiPriority w:val="99"/>
    <w:unhideWhenUsed/>
    <w:qFormat/>
    <w:rsid w:val="0085673E"/>
    <w:rPr>
      <w:color w:val="0000FF"/>
      <w:u w:val="single"/>
      <w:lang w:val="uz-Cyrl-UZ" w:eastAsia="uz-Cyrl-UZ" w:bidi="uz-Cyrl-UZ"/>
    </w:rPr>
  </w:style>
  <w:style w:type="character" w:customStyle="1" w:styleId="InternetLink">
    <w:name w:val="Internet Link"/>
    <w:rsid w:val="00A837C9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A837C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5">
    <w:name w:val="Body Text"/>
    <w:basedOn w:val="a"/>
    <w:rsid w:val="00345DA2"/>
    <w:pPr>
      <w:spacing w:after="140" w:line="288" w:lineRule="auto"/>
    </w:pPr>
  </w:style>
  <w:style w:type="paragraph" w:styleId="a6">
    <w:name w:val="List"/>
    <w:basedOn w:val="a5"/>
    <w:rsid w:val="00345DA2"/>
    <w:rPr>
      <w:rFonts w:cs="Lucida Sans"/>
    </w:rPr>
  </w:style>
  <w:style w:type="paragraph" w:customStyle="1" w:styleId="Caption">
    <w:name w:val="Caption"/>
    <w:basedOn w:val="a"/>
    <w:qFormat/>
    <w:rsid w:val="00A837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837C9"/>
    <w:pPr>
      <w:suppressLineNumbers/>
    </w:pPr>
  </w:style>
  <w:style w:type="paragraph" w:styleId="a7">
    <w:name w:val="caption"/>
    <w:basedOn w:val="a"/>
    <w:qFormat/>
    <w:rsid w:val="00A837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Заголовок"/>
    <w:basedOn w:val="a"/>
    <w:qFormat/>
    <w:rsid w:val="00345DA2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9">
    <w:name w:val="Title"/>
    <w:basedOn w:val="a"/>
    <w:qFormat/>
    <w:rsid w:val="008B458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">
    <w:name w:val="Указатель1"/>
    <w:basedOn w:val="a"/>
    <w:qFormat/>
    <w:rsid w:val="008B4582"/>
    <w:pPr>
      <w:suppressLineNumbers/>
    </w:pPr>
    <w:rPr>
      <w:rFonts w:cs="Lucida Sans"/>
    </w:rPr>
  </w:style>
  <w:style w:type="paragraph" w:customStyle="1" w:styleId="aa">
    <w:name w:val="Заглавие"/>
    <w:basedOn w:val="a8"/>
    <w:qFormat/>
    <w:rsid w:val="00345DA2"/>
    <w:pPr>
      <w:suppressLineNumbers/>
      <w:spacing w:before="120"/>
    </w:pPr>
    <w:rPr>
      <w:i/>
      <w:iCs/>
      <w:sz w:val="24"/>
      <w:szCs w:val="24"/>
    </w:rPr>
  </w:style>
  <w:style w:type="paragraph" w:styleId="ab">
    <w:name w:val="index heading"/>
    <w:basedOn w:val="a"/>
    <w:qFormat/>
    <w:rsid w:val="00345DA2"/>
    <w:pPr>
      <w:suppressLineNumbers/>
    </w:pPr>
  </w:style>
  <w:style w:type="paragraph" w:customStyle="1" w:styleId="ConsPlusNormal">
    <w:name w:val="ConsPlusNormal"/>
    <w:qFormat/>
    <w:rsid w:val="00476295"/>
    <w:pPr>
      <w:widowControl w:val="0"/>
      <w:suppressAutoHyphens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rsid w:val="00476295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476295"/>
    <w:pPr>
      <w:widowControl w:val="0"/>
      <w:suppressAutoHyphens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qFormat/>
    <w:rsid w:val="00476295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qFormat/>
    <w:rsid w:val="00476295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qFormat/>
    <w:rsid w:val="00476295"/>
    <w:pPr>
      <w:widowControl w:val="0"/>
      <w:suppressAutoHyphens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qFormat/>
    <w:rsid w:val="00476295"/>
    <w:pPr>
      <w:widowControl w:val="0"/>
      <w:suppressAutoHyphens/>
    </w:pPr>
    <w:rPr>
      <w:rFonts w:ascii="Tahoma" w:hAnsi="Tahoma" w:cs="Tahoma"/>
      <w:sz w:val="20"/>
      <w:szCs w:val="20"/>
    </w:rPr>
  </w:style>
  <w:style w:type="paragraph" w:customStyle="1" w:styleId="Header">
    <w:name w:val="Header"/>
    <w:basedOn w:val="a"/>
    <w:uiPriority w:val="99"/>
    <w:semiHidden/>
    <w:unhideWhenUsed/>
    <w:rsid w:val="004762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47629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Блочная цитата"/>
    <w:basedOn w:val="a"/>
    <w:qFormat/>
    <w:rsid w:val="00345DA2"/>
  </w:style>
  <w:style w:type="paragraph" w:styleId="ad">
    <w:name w:val="Subtitle"/>
    <w:basedOn w:val="a8"/>
    <w:qFormat/>
    <w:rsid w:val="00345DA2"/>
  </w:style>
  <w:style w:type="paragraph" w:customStyle="1" w:styleId="TableContents">
    <w:name w:val="Table Contents"/>
    <w:basedOn w:val="a"/>
    <w:qFormat/>
    <w:rsid w:val="00A837C9"/>
    <w:pPr>
      <w:suppressLineNumbers/>
    </w:pPr>
  </w:style>
  <w:style w:type="paragraph" w:customStyle="1" w:styleId="TableHeading">
    <w:name w:val="Table Heading"/>
    <w:basedOn w:val="TableContents"/>
    <w:qFormat/>
    <w:rsid w:val="00A837C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F2DD-91F9-444D-B2DD-4ABE0F41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</Company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Кочерва</dc:creator>
  <cp:lastModifiedBy>kiseleva-ev</cp:lastModifiedBy>
  <cp:revision>3</cp:revision>
  <cp:lastPrinted>2018-01-31T18:04:00Z</cp:lastPrinted>
  <dcterms:created xsi:type="dcterms:W3CDTF">2018-03-20T12:54:00Z</dcterms:created>
  <dcterms:modified xsi:type="dcterms:W3CDTF">2018-03-21T04:00:00Z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