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C3" w:rsidRPr="00C26E87" w:rsidRDefault="008563C3" w:rsidP="008563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26E87">
        <w:rPr>
          <w:rFonts w:ascii="Times New Roman" w:eastAsia="Calibri" w:hAnsi="Times New Roman" w:cs="Times New Roman"/>
          <w:sz w:val="28"/>
          <w:szCs w:val="28"/>
        </w:rPr>
        <w:t>2021 году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 города Перми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в рамках полномочий органа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приняла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 участие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E87">
        <w:rPr>
          <w:rFonts w:ascii="Times New Roman" w:eastAsia="Calibri" w:hAnsi="Times New Roman" w:cs="Times New Roman"/>
          <w:sz w:val="28"/>
          <w:szCs w:val="28"/>
        </w:rPr>
        <w:t>в реализации национальных проектов: «Жилье и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ородская среда», «Безопасные 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качественные дороги», «Образование», «Демография», «Культура».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Объем финансирования привлеченный на реализацию национальных проектов составил 4118,6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фактически исполнено 3639,4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или 88,4% от плана. </w:t>
      </w:r>
    </w:p>
    <w:p w:rsidR="008563C3" w:rsidRDefault="008563C3" w:rsidP="008563C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233">
        <w:rPr>
          <w:rFonts w:ascii="Times New Roman" w:hAnsi="Times New Roman" w:cs="Times New Roman"/>
          <w:b/>
          <w:sz w:val="28"/>
          <w:szCs w:val="28"/>
        </w:rPr>
        <w:t>Национальный проект «Демография»</w:t>
      </w:r>
    </w:p>
    <w:p w:rsidR="008563C3" w:rsidRDefault="008563C3" w:rsidP="008563C3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9642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6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290">
        <w:rPr>
          <w:rFonts w:ascii="Times New Roman" w:eastAsia="Calibri" w:hAnsi="Times New Roman" w:cs="Times New Roman"/>
          <w:sz w:val="28"/>
          <w:szCs w:val="28"/>
        </w:rPr>
        <w:t>«Содействие занятости женщин – создание условий дошкольного образования дл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детей в возрасте до 3 лет»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отчетном году введены в эксплуатацию 4 новых здания для размещения дошкольных образовательных учреждений.   </w:t>
      </w:r>
    </w:p>
    <w:p w:rsidR="008563C3" w:rsidRDefault="008563C3" w:rsidP="008563C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Построен</w:t>
      </w:r>
      <w:r w:rsidRPr="009642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новый корпус ДОУ «Планета Здорово» по адресу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ул. Евгения Пермяка, 8а на 350 мест </w:t>
      </w:r>
      <w:r w:rsidRPr="00964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микрорайоне Вышка-2 Мотовилихинского района города Перми. </w:t>
      </w:r>
      <w:r w:rsidRPr="009642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новом детском саду разместилось 16 групп, в том числе ясельные. Предусмотрены спортзал и зал для музыкальных занятий. </w:t>
      </w:r>
      <w:r w:rsidRPr="0096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реализуются авторские программы и методики по формированию здорового образа жизни и сохранению здоровья детей, привлечению их к массовому спорту, знакомству с разными видами спорта и другие.</w:t>
      </w:r>
      <w:r w:rsidRPr="009642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пространстве групп и холлов созданы интерактивные спортивные оздоровительные площадки,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290">
        <w:rPr>
          <w:rFonts w:ascii="Times New Roman" w:eastAsia="Times New Roman" w:hAnsi="Times New Roman" w:cs="Times New Roman"/>
          <w:sz w:val="28"/>
          <w:szCs w:val="28"/>
          <w:lang w:eastAsia="ru-RU"/>
        </w:rPr>
        <w:t>IT-технологий.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3C3" w:rsidRDefault="008563C3" w:rsidP="0085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9FA800" wp14:editId="42FCFE89">
            <wp:extent cx="3762000" cy="2138400"/>
            <wp:effectExtent l="0" t="0" r="0" b="0"/>
            <wp:docPr id="6" name="Рисунок 6" descr="https://www.gorodperm.ru/upload/pages/1006776/4.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rodperm.ru/upload/pages/1006776/4.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00" cy="21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3C3" w:rsidRPr="005837FD" w:rsidRDefault="008563C3" w:rsidP="008563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63C3" w:rsidRPr="005837FD" w:rsidRDefault="008563C3" w:rsidP="008563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7FD">
        <w:rPr>
          <w:rFonts w:ascii="Times New Roman" w:hAnsi="Times New Roman" w:cs="Times New Roman"/>
          <w:sz w:val="28"/>
          <w:szCs w:val="28"/>
        </w:rPr>
        <w:t>Введен в эксплуатацию новый детский сад. ДОУ «Симфония» по адресу ул. Байкальская, 26а (201 место)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5837FD">
        <w:rPr>
          <w:rFonts w:ascii="Times New Roman" w:hAnsi="Times New Roman" w:cs="Times New Roman"/>
          <w:sz w:val="28"/>
          <w:szCs w:val="28"/>
        </w:rPr>
        <w:t xml:space="preserve"> стал первым дошкольным учреждением в России музыкальной направленности.</w:t>
      </w:r>
      <w:r w:rsidDel="00583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837FD">
        <w:rPr>
          <w:rFonts w:ascii="Times New Roman" w:hAnsi="Times New Roman" w:cs="Times New Roman"/>
          <w:sz w:val="28"/>
          <w:szCs w:val="28"/>
        </w:rPr>
        <w:t>В образовательном пространстве групп и холлов созданы интерактивные музыкальные центры, в том числе с использованием IT-технологий. Появилась детская студия звукозаписи, 3D-музей музыкальных инструментов и музыкально-концертный зал.</w:t>
      </w:r>
    </w:p>
    <w:p w:rsidR="008563C3" w:rsidRPr="005837FD" w:rsidRDefault="008563C3" w:rsidP="008563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EBDB564" wp14:editId="4EE4C58C">
            <wp:simplePos x="0" y="0"/>
            <wp:positionH relativeFrom="margin">
              <wp:align>left</wp:align>
            </wp:positionH>
            <wp:positionV relativeFrom="paragraph">
              <wp:posOffset>200355</wp:posOffset>
            </wp:positionV>
            <wp:extent cx="3657600" cy="2201545"/>
            <wp:effectExtent l="0" t="0" r="0" b="8255"/>
            <wp:wrapThrough wrapText="bothSides">
              <wp:wrapPolygon edited="0">
                <wp:start x="0" y="0"/>
                <wp:lineTo x="0" y="21494"/>
                <wp:lineTo x="21488" y="21494"/>
                <wp:lineTo x="21488" y="0"/>
                <wp:lineTo x="0" y="0"/>
              </wp:wrapPolygon>
            </wp:wrapThrough>
            <wp:docPr id="3" name="Рисунок 3" descr="https://www.gorodperm.ru/upload/pages/1006944/_KVV3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rodperm.ru/upload/pages/1006944/_KVV3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600" cy="220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3C3" w:rsidRPr="005837FD" w:rsidRDefault="008563C3" w:rsidP="008563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63C3" w:rsidRPr="00E95CE6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63C3" w:rsidRPr="005837FD" w:rsidRDefault="008563C3" w:rsidP="00856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7FD">
        <w:rPr>
          <w:rFonts w:ascii="Times New Roman" w:hAnsi="Times New Roman" w:cs="Times New Roman"/>
          <w:sz w:val="28"/>
          <w:szCs w:val="28"/>
          <w:shd w:val="clear" w:color="auto" w:fill="FFFFFF"/>
        </w:rPr>
        <w:t>В Дзержинском районе города Перми по адресу ул. Желябова, 16б введен в эксплуатацию новый детский сад на 360 мест. В новом корпусе трёхэтажного детского сада «Уральские самоцветы» ​ создана современная среда для развития малышей. Пространство условно разделено на 5 образовательных кластеров, в соответствии с принятой классификацией игр: «</w:t>
      </w:r>
      <w:proofErr w:type="spellStart"/>
      <w:r w:rsidRPr="005837FD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Техномир</w:t>
      </w:r>
      <w:proofErr w:type="spellEnd"/>
      <w:r w:rsidRPr="005837FD">
        <w:rPr>
          <w:rFonts w:ascii="Times New Roman" w:hAnsi="Times New Roman" w:cs="Times New Roman"/>
          <w:sz w:val="28"/>
          <w:szCs w:val="28"/>
          <w:shd w:val="clear" w:color="auto" w:fill="FFFFFF"/>
        </w:rPr>
        <w:t>» (различные виды конструирования, интерактивное и​ 3D​ моделирование), «</w:t>
      </w:r>
      <w:proofErr w:type="spellStart"/>
      <w:r w:rsidRPr="005837FD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Познавариум</w:t>
      </w:r>
      <w:proofErr w:type="spellEnd"/>
      <w:r w:rsidRPr="005837FD">
        <w:rPr>
          <w:rFonts w:ascii="Times New Roman" w:hAnsi="Times New Roman" w:cs="Times New Roman"/>
          <w:sz w:val="28"/>
          <w:szCs w:val="28"/>
          <w:shd w:val="clear" w:color="auto" w:fill="FFFFFF"/>
        </w:rPr>
        <w:t>» (экспериментирование, проведение опытов), «Мир творчества» (все виды искусства), «</w:t>
      </w:r>
      <w:proofErr w:type="spellStart"/>
      <w:r w:rsidRPr="005837FD">
        <w:rPr>
          <w:rFonts w:ascii="Times New Roman" w:hAnsi="Times New Roman" w:cs="Times New Roman"/>
          <w:sz w:val="28"/>
          <w:szCs w:val="28"/>
          <w:shd w:val="clear" w:color="auto" w:fill="FFFFFF"/>
        </w:rPr>
        <w:t>Речецветик</w:t>
      </w:r>
      <w:proofErr w:type="spellEnd"/>
      <w:r w:rsidRPr="005837FD">
        <w:rPr>
          <w:rFonts w:ascii="Times New Roman" w:hAnsi="Times New Roman" w:cs="Times New Roman"/>
          <w:sz w:val="28"/>
          <w:szCs w:val="28"/>
          <w:shd w:val="clear" w:color="auto" w:fill="FFFFFF"/>
        </w:rPr>
        <w:t>» (речевое развитие, библиотека), «</w:t>
      </w:r>
      <w:proofErr w:type="spellStart"/>
      <w:r w:rsidRPr="005837FD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Олимпионик</w:t>
      </w:r>
      <w:proofErr w:type="spellEnd"/>
      <w:r w:rsidRPr="005837FD">
        <w:rPr>
          <w:rFonts w:ascii="Times New Roman" w:hAnsi="Times New Roman" w:cs="Times New Roman"/>
          <w:sz w:val="28"/>
          <w:szCs w:val="28"/>
          <w:shd w:val="clear" w:color="auto" w:fill="FFFFFF"/>
        </w:rPr>
        <w:t>» (оздоровительно-спортивный блок).</w:t>
      </w:r>
    </w:p>
    <w:p w:rsidR="008563C3" w:rsidRPr="000E45F4" w:rsidRDefault="008563C3" w:rsidP="00856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97B6E64" wp14:editId="4F46C6B2">
            <wp:simplePos x="0" y="0"/>
            <wp:positionH relativeFrom="margin">
              <wp:posOffset>45288</wp:posOffset>
            </wp:positionH>
            <wp:positionV relativeFrom="paragraph">
              <wp:posOffset>142189</wp:posOffset>
            </wp:positionV>
            <wp:extent cx="3606165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452" y="21504"/>
                <wp:lineTo x="21452" y="0"/>
                <wp:lineTo x="0" y="0"/>
              </wp:wrapPolygon>
            </wp:wrapThrough>
            <wp:docPr id="5" name="Рисунок 5" descr="https://www.gorodperm.ru/upload/pages/1006944/zhelabova_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rodperm.ru/upload/pages/1006944/zhelabova_s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3C3" w:rsidRPr="000E45F4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Pr="000E45F4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Pr="000E45F4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Pr="005837FD" w:rsidRDefault="008563C3" w:rsidP="00856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Новое здание детского сада по адресу ул. Плеханова 63а (201 место), введенное в эксплуатацию в 2021 году, стало третьим корпусом детского сада «</w:t>
      </w:r>
      <w:proofErr w:type="spellStart"/>
      <w:r w:rsidRPr="00583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Талантика</w:t>
      </w:r>
      <w:proofErr w:type="spellEnd"/>
      <w:r w:rsidRPr="00583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в микрорайоне </w:t>
      </w:r>
      <w:proofErr w:type="spellStart"/>
      <w:r w:rsidRPr="00583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Данилиха</w:t>
      </w:r>
      <w:proofErr w:type="spellEnd"/>
      <w:r w:rsidRPr="00583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Дзержинского района города Перми. Общая площадь здания составила 4 752 кв. метра. В саду разместились все необходимые помещения для занятий: спортивный и музыкальный залы, кабинеты психолога и логопеда, изостудия, а также предусмотрены студии для организации разнообразных кружков.  Создана современная развивающая предметно-пространственная среда, позволяющая открывать и развивать детские таланты через развитие разных видов интеллекта: социального, эмоционального, пространственного. Холлы и залы максимально оборудованы для проявления детского творчества: мастерские, студии, клубы по интересам детей и взрослых. Созданы все условия для инклюзивного образования. Пространство детского сада напоминает центр развития, где ребенок активно взаимодействует с миром при помощи современных игровых технологий и практик: технологии ТРИЗ, мнемотехники, технологии STEM-образования, </w:t>
      </w:r>
      <w:proofErr w:type="spellStart"/>
      <w:r w:rsidRPr="00583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квест</w:t>
      </w:r>
      <w:proofErr w:type="spellEnd"/>
      <w:r w:rsidRPr="00583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-технологий, песочной анимации и информационно-коммуникационных технологий.</w:t>
      </w: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94188BB" wp14:editId="1227679F">
            <wp:simplePos x="0" y="0"/>
            <wp:positionH relativeFrom="margin">
              <wp:align>left</wp:align>
            </wp:positionH>
            <wp:positionV relativeFrom="paragraph">
              <wp:posOffset>-26</wp:posOffset>
            </wp:positionV>
            <wp:extent cx="3569335" cy="2120900"/>
            <wp:effectExtent l="0" t="0" r="0" b="0"/>
            <wp:wrapThrough wrapText="bothSides">
              <wp:wrapPolygon edited="0">
                <wp:start x="0" y="0"/>
                <wp:lineTo x="0" y="21341"/>
                <wp:lineTo x="21442" y="21341"/>
                <wp:lineTo x="21442" y="0"/>
                <wp:lineTo x="0" y="0"/>
              </wp:wrapPolygon>
            </wp:wrapThrough>
            <wp:docPr id="16" name="Рисунок 16" descr="https://www.gorodperm.ru/upload/pages/1006944/DS_Plehanova_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orodperm.ru/upload/pages/1006944/DS_Plehanova_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3C3" w:rsidRDefault="008563C3" w:rsidP="0085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C3" w:rsidRDefault="008563C3" w:rsidP="0085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 федеральному проекту «</w:t>
      </w:r>
      <w:r w:rsidRPr="00AB6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занятости женщин-создание условий дошкольного образования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детей в возрасте до трех лет» </w:t>
      </w:r>
    </w:p>
    <w:p w:rsidR="008563C3" w:rsidRDefault="008563C3" w:rsidP="008563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объем исполнения по финансированию в отчетном году составил 7,2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или 76,7% от плана в связи со сложившейся экономией по факту выполненных работ. </w:t>
      </w:r>
    </w:p>
    <w:p w:rsidR="008563C3" w:rsidRPr="00576E7F" w:rsidRDefault="008563C3" w:rsidP="0085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576E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576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E7F">
        <w:rPr>
          <w:rFonts w:ascii="Times New Roman" w:eastAsia="Calibri" w:hAnsi="Times New Roman" w:cs="Times New Roman"/>
          <w:sz w:val="28"/>
          <w:szCs w:val="28"/>
        </w:rPr>
        <w:t xml:space="preserve"> «Спорт – норма жизни»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E7F">
        <w:rPr>
          <w:rFonts w:ascii="Times New Roman" w:eastAsia="Calibri" w:hAnsi="Times New Roman" w:cs="Times New Roman"/>
          <w:sz w:val="28"/>
          <w:szCs w:val="28"/>
        </w:rPr>
        <w:t xml:space="preserve">поставлено спортивное оборудование в </w:t>
      </w:r>
      <w:r w:rsidRPr="00576E7F">
        <w:rPr>
          <w:rFonts w:ascii="Times New Roman" w:hAnsi="Times New Roman" w:cs="Times New Roman"/>
          <w:sz w:val="28"/>
          <w:szCs w:val="28"/>
        </w:rPr>
        <w:t>МБУ «Спортивная школа олимпийского резерва «</w:t>
      </w:r>
      <w:proofErr w:type="spellStart"/>
      <w:r w:rsidRPr="00576E7F">
        <w:rPr>
          <w:rFonts w:ascii="Times New Roman" w:hAnsi="Times New Roman" w:cs="Times New Roman"/>
          <w:sz w:val="28"/>
          <w:szCs w:val="28"/>
        </w:rPr>
        <w:t>Закамск</w:t>
      </w:r>
      <w:proofErr w:type="spellEnd"/>
      <w:r w:rsidRPr="00576E7F">
        <w:rPr>
          <w:rFonts w:ascii="Times New Roman" w:hAnsi="Times New Roman" w:cs="Times New Roman"/>
          <w:sz w:val="28"/>
          <w:szCs w:val="28"/>
        </w:rPr>
        <w:t xml:space="preserve">» г. Перми (лыжи, лыжные ботинки, лыжные палки, спортивная форма, мячи, секундомеры, мячи футбольные и т.д.). Обучение по дополнительной профессиональной программе повышения квалификации «Формирование навыков эмоционально-волевой регуляции в спортивной подготовке» прошли 11 специалистов, работающих в отрасли физической культуры и спорта. Кроме этого, поставлено спортивно-технологическое оборудование (малые спортивные формы и футбольное поле) для создания физкультурно-оздоровительного комплекса открытого типа для центра развития внешкольного спорта МАОУ «Лицей № 3» г. Перми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576E7F">
        <w:rPr>
          <w:rFonts w:ascii="Times New Roman" w:hAnsi="Times New Roman" w:cs="Times New Roman"/>
          <w:sz w:val="28"/>
          <w:szCs w:val="28"/>
        </w:rPr>
        <w:t xml:space="preserve">по ул. Архитектора </w:t>
      </w:r>
      <w:proofErr w:type="spellStart"/>
      <w:r w:rsidRPr="00576E7F">
        <w:rPr>
          <w:rFonts w:ascii="Times New Roman" w:hAnsi="Times New Roman" w:cs="Times New Roman"/>
          <w:sz w:val="28"/>
          <w:szCs w:val="28"/>
        </w:rPr>
        <w:t>Свиязева</w:t>
      </w:r>
      <w:proofErr w:type="spellEnd"/>
      <w:r w:rsidRPr="00576E7F">
        <w:rPr>
          <w:rFonts w:ascii="Times New Roman" w:hAnsi="Times New Roman" w:cs="Times New Roman"/>
          <w:sz w:val="28"/>
          <w:szCs w:val="28"/>
        </w:rPr>
        <w:t xml:space="preserve">, 17. </w:t>
      </w:r>
    </w:p>
    <w:p w:rsidR="008563C3" w:rsidRDefault="008563C3" w:rsidP="008563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Финансирование по федеральному проекту «Спорт-норма жизни» </w:t>
      </w:r>
      <w:r>
        <w:rPr>
          <w:rFonts w:ascii="Times New Roman" w:eastAsia="Calibri" w:hAnsi="Times New Roman" w:cs="Times New Roman"/>
          <w:sz w:val="28"/>
          <w:szCs w:val="28"/>
        </w:rPr>
        <w:br/>
        <w:t>в размере 23,1</w:t>
      </w:r>
      <w:r w:rsidRPr="00FD3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37A8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FD37A8">
        <w:rPr>
          <w:rFonts w:ascii="Times New Roman" w:eastAsia="Calibri" w:hAnsi="Times New Roman" w:cs="Times New Roman"/>
          <w:sz w:val="28"/>
          <w:szCs w:val="28"/>
        </w:rPr>
        <w:t>. исполнено в полном объеме.</w:t>
      </w:r>
    </w:p>
    <w:p w:rsidR="00111262" w:rsidRDefault="00111262"/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C3"/>
    <w:rsid w:val="00111262"/>
    <w:rsid w:val="007D363C"/>
    <w:rsid w:val="008563C3"/>
    <w:rsid w:val="009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58828-643C-4820-A212-89D00798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C3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3C3"/>
    <w:pPr>
      <w:ind w:firstLine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2022-04-04T07:20:00Z</dcterms:created>
  <dcterms:modified xsi:type="dcterms:W3CDTF">2022-04-04T07:21:00Z</dcterms:modified>
</cp:coreProperties>
</file>