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31"/>
        <w:jc w:val="both"/>
        <w:outlineLvl w:val="0"/>
      </w:pPr>
      <w:r>
        <w:rPr>
          <w:sz w:val="24"/>
        </w:rPr>
      </w:r>
      <w:r/>
    </w:p>
    <w:p>
      <w:pPr>
        <w:pStyle w:val="1233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ПОСТАНОВЛЕНИЕ</w:t>
      </w:r>
      <w:r/>
    </w:p>
    <w:p>
      <w:pPr>
        <w:pStyle w:val="1233"/>
        <w:jc w:val="center"/>
      </w:pPr>
      <w:r>
        <w:rPr>
          <w:sz w:val="24"/>
        </w:rPr>
        <w:t xml:space="preserve">от 9 октября 2019 г. N 660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ОБ УТВЕРЖДЕНИИ ФОРМЫ, ПОРЯДКА ВЕДЕНИЯ РЕЕСТРА ВЫВЕСОК,</w:t>
      </w:r>
      <w:r/>
    </w:p>
    <w:p>
      <w:pPr>
        <w:pStyle w:val="1233"/>
        <w:jc w:val="center"/>
      </w:pPr>
      <w:r>
        <w:rPr>
          <w:sz w:val="24"/>
        </w:rPr>
        <w:t xml:space="preserve">ПОДЛЕЖАЩИХ ПРИНУДИТЕЛЬНОМУ ДЕМОНТАЖУ, ФОРМЫ АКТА</w:t>
      </w:r>
      <w:r/>
    </w:p>
    <w:p>
      <w:pPr>
        <w:pStyle w:val="1233"/>
        <w:jc w:val="center"/>
      </w:pPr>
      <w:r>
        <w:rPr>
          <w:sz w:val="24"/>
        </w:rPr>
        <w:t xml:space="preserve">ПРИНУДИТЕЛЬНОГО ДЕМОНТАЖА ВЫВЕСКИ, ФОРМЫ АКТА</w:t>
      </w:r>
      <w:r/>
    </w:p>
    <w:p>
      <w:pPr>
        <w:pStyle w:val="1233"/>
        <w:jc w:val="center"/>
      </w:pPr>
      <w:r>
        <w:rPr>
          <w:sz w:val="24"/>
        </w:rPr>
        <w:t xml:space="preserve">ПРИЕМА-ПЕРЕДАЧИ ДЕМОНТИРОВАННОЙ ВЫВЕСКИ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16.09.2020 </w:t>
            </w:r>
            <w:r>
              <w:rPr>
                <w:color w:val="392c69"/>
                <w:sz w:val="24"/>
              </w:rPr>
              <w:t xml:space="preserve">N 837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23.03.2021 </w:t>
            </w:r>
            <w:r>
              <w:rPr>
                <w:color w:val="392c69"/>
                <w:sz w:val="24"/>
              </w:rPr>
              <w:t xml:space="preserve">N 181</w:t>
            </w:r>
            <w:r>
              <w:rPr>
                <w:color w:val="392c69"/>
                <w:sz w:val="24"/>
              </w:rPr>
              <w:t xml:space="preserve">, от 12.07.2021 </w:t>
            </w:r>
            <w:r>
              <w:rPr>
                <w:color w:val="392c69"/>
                <w:sz w:val="24"/>
              </w:rPr>
              <w:t xml:space="preserve">N 517</w:t>
            </w:r>
            <w:r>
              <w:rPr>
                <w:color w:val="392c69"/>
                <w:sz w:val="24"/>
              </w:rPr>
              <w:t xml:space="preserve">, от 08.06.2022 </w:t>
            </w:r>
            <w:r>
              <w:rPr>
                <w:color w:val="392c69"/>
                <w:sz w:val="24"/>
              </w:rPr>
              <w:t xml:space="preserve">N 453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22.09.2025 </w:t>
            </w:r>
            <w:r>
              <w:rPr>
                <w:color w:val="392c69"/>
                <w:sz w:val="24"/>
              </w:rPr>
              <w:t xml:space="preserve">N 656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Правил</w:t>
      </w:r>
      <w:r>
        <w:rPr>
          <w:sz w:val="24"/>
        </w:rPr>
        <w:t xml:space="preserve"> благоустройства территории города Перми, утвержденных решением Пермской городской Думы от 15 декабря 2020 г. N 277 "Об утверждении Правил благоустройства территории города Перми", администрация города Перми постановляет:</w:t>
      </w:r>
      <w:r/>
    </w:p>
    <w:p>
      <w:pPr>
        <w:pStyle w:val="1231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23.03.2021 N 181)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1. Утвердить прилагаемые: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1.1. форму </w:t>
      </w:r>
      <w:hyperlink w:tooltip="РЕЕСТР" w:anchor="P45" w:history="1">
        <w:r>
          <w:rPr>
            <w:color w:val="0000ff"/>
            <w:sz w:val="24"/>
          </w:rPr>
          <w:t xml:space="preserve">реестра</w:t>
        </w:r>
      </w:hyperlink>
      <w:r>
        <w:rPr>
          <w:sz w:val="24"/>
        </w:rPr>
        <w:t xml:space="preserve"> вывесок, подлежащих принудительному демонтажу;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1.2. </w:t>
      </w:r>
      <w:hyperlink w:tooltip="ПОРЯДОК" w:anchor="P82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ведения реестра вывесок, подлежащих принудительному демонтажу;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1.3. форму </w:t>
      </w:r>
      <w:hyperlink w:tooltip="АКТ" w:anchor="P116" w:history="1">
        <w:r>
          <w:rPr>
            <w:color w:val="0000ff"/>
            <w:sz w:val="24"/>
          </w:rPr>
          <w:t xml:space="preserve">акта</w:t>
        </w:r>
      </w:hyperlink>
      <w:r>
        <w:rPr>
          <w:sz w:val="24"/>
        </w:rPr>
        <w:t xml:space="preserve"> принудительного демонтажа вывески;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22.09.2025 N 656)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1.4. форму </w:t>
      </w:r>
      <w:hyperlink w:tooltip="АКТ N ___" w:anchor="P180" w:history="1">
        <w:r>
          <w:rPr>
            <w:color w:val="0000ff"/>
            <w:sz w:val="24"/>
          </w:rPr>
          <w:t xml:space="preserve">акта</w:t>
        </w:r>
      </w:hyperlink>
      <w:r>
        <w:rPr>
          <w:sz w:val="24"/>
        </w:rPr>
        <w:t xml:space="preserve"> приема-передачи демонтированной вывески.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22.09.2025 N 656)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Пермь", но не ранее вступления в силу </w:t>
      </w:r>
      <w:r>
        <w:rPr>
          <w:sz w:val="24"/>
        </w:rPr>
        <w:t xml:space="preserve">Порядка</w:t>
      </w:r>
      <w:r>
        <w:rPr>
          <w:sz w:val="24"/>
        </w:rPr>
        <w:t xml:space="preserve"> в</w:t>
      </w:r>
      <w:r>
        <w:rPr>
          <w:sz w:val="24"/>
        </w:rPr>
        <w:t xml:space="preserve">ыявления и демонтажа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Контроль за исполнением настоящего Постановления возложить на заместителя главы администрации города Перми - начальника департамента земельных отношений администрации города Перми Немирову О.В.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И.о. Главы города Перми</w:t>
      </w:r>
      <w:r/>
    </w:p>
    <w:p>
      <w:pPr>
        <w:pStyle w:val="1231"/>
        <w:jc w:val="right"/>
      </w:pPr>
      <w:r>
        <w:rPr>
          <w:sz w:val="24"/>
        </w:rPr>
        <w:t xml:space="preserve">В.Г.АГЕЕВ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УТВЕРЖДЕНА</w:t>
      </w:r>
      <w:r/>
    </w:p>
    <w:p>
      <w:pPr>
        <w:pStyle w:val="1231"/>
        <w:jc w:val="right"/>
      </w:pPr>
      <w:r>
        <w:rPr>
          <w:sz w:val="24"/>
        </w:rPr>
        <w:t xml:space="preserve">Постановлением</w:t>
      </w:r>
      <w:r/>
    </w:p>
    <w:p>
      <w:pPr>
        <w:pStyle w:val="1231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от 09.10.2019 N 660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22.09.2025 N 656)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ФОРМА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center"/>
      </w:pPr>
      <w:r/>
      <w:bookmarkStart w:id="45" w:name="P45"/>
      <w:r/>
      <w:bookmarkEnd w:id="45"/>
      <w:r>
        <w:rPr>
          <w:sz w:val="24"/>
        </w:rPr>
        <w:t xml:space="preserve">РЕЕСТР</w:t>
      </w:r>
      <w:r/>
    </w:p>
    <w:p>
      <w:pPr>
        <w:pStyle w:val="1231"/>
        <w:jc w:val="center"/>
      </w:pPr>
      <w:r>
        <w:rPr>
          <w:sz w:val="24"/>
        </w:rPr>
        <w:t xml:space="preserve">вывесок, подлежащих принудительному демонтажу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3231"/>
        <w:gridCol w:w="3061"/>
        <w:gridCol w:w="2211"/>
        <w:gridCol w:w="1757"/>
        <w:gridCol w:w="1757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Место нахождения объекта капитального строительства (за исключением объектов, строительство которых не завершено) (далее - капитальный объект)</w:t>
            </w:r>
            <w:r>
              <w:rPr>
                <w:sz w:val="24"/>
              </w:rPr>
              <w:t xml:space="preserve">, некапитального строения, сооружения, используемого для осуществления торговой деятельности и деятельности по оказанию услуг населению, включая услуги общественного питания (далее - нестационарный объект), на котором размещена вывеска, не соответствующая </w:t>
            </w:r>
            <w:r>
              <w:rPr>
                <w:sz w:val="24"/>
              </w:rPr>
              <w:t xml:space="preserve">Правилам</w:t>
            </w:r>
            <w:r>
              <w:rPr>
                <w:sz w:val="24"/>
              </w:rPr>
              <w:t xml:space="preserve"> благоустройства территории города Перми, утвержденным решением Пермской городской Думы от 15 декабря 2020 г. N 277 (далее - Правила), краткие характеристики вывески, не соответствующей Правилам (тип вывески, ее размеры и цветовое решение)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владельце вывески, не соответствующей Правилам (о владельце вывески, размещенной на внешней поверхности капитального объекта, в случае если вла</w:t>
            </w:r>
            <w:r>
              <w:rPr>
                <w:sz w:val="24"/>
              </w:rPr>
              <w:t xml:space="preserve">делец вывески известен, в случае если неизвестен - владельце капитального объекта, помещения, расположенного в капитальном объекте, на котором расположена вывеска, о владельце вывески, размещенной на внешней поверхности нестационарного объекта, в случае ес</w:t>
            </w:r>
            <w:r>
              <w:rPr>
                <w:sz w:val="24"/>
              </w:rPr>
              <w:t xml:space="preserve">ли владелец вывески известен, в случае если неизвестен - владельце нестационарного объекта, на котором размещена вывеска, в случае если владелец нестационарного объекта неизвестен - владельце земельного участка, на котором расположен нестационарный объект)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Реквизиты (дата и номер) повторного предписания об устранении выявленного нарушения обязательных требований с указанием дня истечения срока, указанного в повторном предписании об устранении выявленного нарушения обязательных требований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Дата внесения сведений о вывеске, подлежащей принудительному демонтажу, в настоящий Реестр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Место временного хранения вывески демонтированной в принудительном порядке, регистрационный номер вывески, находящейся в месте временного хранения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1"/>
        <w:jc w:val="center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1231"/>
        <w:jc w:val="right"/>
      </w:pPr>
      <w:r>
        <w:rPr>
          <w:sz w:val="24"/>
        </w:rPr>
        <w:t xml:space="preserve">Постановлением</w:t>
      </w:r>
      <w:r/>
    </w:p>
    <w:p>
      <w:pPr>
        <w:pStyle w:val="1231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от 09.10.2019 N 660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82" w:name="P82"/>
      <w:r/>
      <w:bookmarkEnd w:id="82"/>
      <w:r>
        <w:rPr>
          <w:sz w:val="24"/>
        </w:rPr>
        <w:t xml:space="preserve">ПОРЯДОК</w:t>
      </w:r>
      <w:r/>
    </w:p>
    <w:p>
      <w:pPr>
        <w:pStyle w:val="1233"/>
        <w:jc w:val="center"/>
      </w:pPr>
      <w:r>
        <w:rPr>
          <w:sz w:val="24"/>
        </w:rPr>
        <w:t xml:space="preserve">ВЕДЕНИЯ РЕЕСТРА ВЫВЕСОК, ПОДЛЕЖАЩИХ ПРИНУДИТЕЛЬНОМУ</w:t>
      </w:r>
      <w:r/>
    </w:p>
    <w:p>
      <w:pPr>
        <w:pStyle w:val="1233"/>
        <w:jc w:val="center"/>
      </w:pPr>
      <w:r>
        <w:rPr>
          <w:sz w:val="24"/>
        </w:rPr>
        <w:t xml:space="preserve">ДЕМОНТАЖУ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16.09.2020 </w:t>
            </w:r>
            <w:r>
              <w:rPr>
                <w:color w:val="392c69"/>
                <w:sz w:val="24"/>
              </w:rPr>
              <w:t xml:space="preserve">N 837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23.03.2021 </w:t>
            </w:r>
            <w:r>
              <w:rPr>
                <w:color w:val="392c69"/>
                <w:sz w:val="24"/>
              </w:rPr>
              <w:t xml:space="preserve">N 181</w:t>
            </w:r>
            <w:r>
              <w:rPr>
                <w:color w:val="392c69"/>
                <w:sz w:val="24"/>
              </w:rPr>
              <w:t xml:space="preserve">, от 08.06.2022 </w:t>
            </w:r>
            <w:r>
              <w:rPr>
                <w:color w:val="392c69"/>
                <w:sz w:val="24"/>
              </w:rPr>
              <w:t xml:space="preserve">N 453</w:t>
            </w:r>
            <w:r>
              <w:rPr>
                <w:color w:val="392c69"/>
                <w:sz w:val="24"/>
              </w:rPr>
              <w:t xml:space="preserve">, от 22.09.2025 </w:t>
            </w:r>
            <w:r>
              <w:rPr>
                <w:color w:val="392c69"/>
                <w:sz w:val="24"/>
              </w:rPr>
              <w:t xml:space="preserve">N 656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</w:t>
      </w:r>
      <w:r>
        <w:rPr>
          <w:sz w:val="24"/>
        </w:rPr>
        <w:t xml:space="preserve">. Настоящий Порядок ведения реестра вывесок, подлежащих принудительному демонтажу (далее - Порядок), устанавливает правила формирования и ведения реестра вывесок, подлежащих принудительному демонтажу (далее - Реестр), выявленных на территории города Перми.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Формирование </w:t>
      </w:r>
      <w:r>
        <w:rPr>
          <w:sz w:val="24"/>
        </w:rPr>
        <w:t xml:space="preserve">и ведение Реестра осуществляют территориальные органы администрации города Перми (далее - ТО) на основании сведений, сформированных в рамках проведения муниципального контроля в сфере благоустройства на территории города Перми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г. N 248-ФЗ "О государственном контроле (надзоре) и муниципальном контроле в Российской Федерации",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муниципальном контроле в сфере благоустройства на территории города Перми, утвержденным решением Пермской городской Думы от 21 декабря 2021 г. N 319.</w:t>
      </w:r>
      <w:r/>
    </w:p>
    <w:p>
      <w:pPr>
        <w:pStyle w:val="1231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22.09.2025 N 656)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Реестр ведется по утвержденной форме ТО по каждому району (поселка Новые Ляды) города Перми и формируется в отношении вывесок, подлежащих принудительному демонтажу, независимо от правовой принадлежности объектов, на которых размещены вывески.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22.09.2025 N 656)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С</w:t>
      </w:r>
      <w:r>
        <w:rPr>
          <w:sz w:val="24"/>
        </w:rPr>
        <w:t xml:space="preserve">ведения о вывеске, подлежащей принудительному демонтажу, включаются ТО в Реестр в течение 10 рабочих дней после дня истечения срока, указанного в повторном предписании об устранении выявленного нарушения обязательных требований (в случае его неисполнения).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22.09.2025 N 656)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Реестр подлежит размещению на официальном сайте муниципального образования город Пермь в информационно-телекоммуникационной сети Интернет (далее - Официальный сайт).</w:t>
      </w:r>
      <w:r/>
    </w:p>
    <w:p>
      <w:pPr>
        <w:pStyle w:val="1231"/>
        <w:jc w:val="both"/>
      </w:pPr>
      <w:r>
        <w:rPr>
          <w:sz w:val="24"/>
        </w:rPr>
        <w:t xml:space="preserve">(в ред. Постановлений Администрации г. Перми от 08.06.2022 </w:t>
      </w:r>
      <w:r>
        <w:rPr>
          <w:sz w:val="24"/>
        </w:rPr>
        <w:t xml:space="preserve">N 453</w:t>
      </w:r>
      <w:r>
        <w:rPr>
          <w:sz w:val="24"/>
        </w:rPr>
        <w:t xml:space="preserve">, от 22.09.2025 </w:t>
      </w:r>
      <w:r>
        <w:rPr>
          <w:sz w:val="24"/>
        </w:rPr>
        <w:t xml:space="preserve">N 656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Обновление (актуализация) Реестра осуществляется ТО каждые 10 рабочих дней.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Размещение обновленного (актуализированного) Реестра на официальном сайте обеспечивается ТО не реже одного раза в течение 10 рабочих дней после дня его обновления (актуализации).</w:t>
      </w:r>
      <w:r/>
    </w:p>
    <w:p>
      <w:pPr>
        <w:pStyle w:val="1231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22.09.2025 N 656)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16.09.2020 N 837.</w:t>
      </w:r>
      <w:r/>
    </w:p>
    <w:p>
      <w:pPr>
        <w:pStyle w:val="1231"/>
        <w:ind w:firstLine="540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УТВЕРЖДЕНА</w:t>
      </w:r>
      <w:r/>
    </w:p>
    <w:p>
      <w:pPr>
        <w:pStyle w:val="1231"/>
        <w:jc w:val="right"/>
      </w:pPr>
      <w:r>
        <w:rPr>
          <w:sz w:val="24"/>
        </w:rPr>
        <w:t xml:space="preserve">Постановлением</w:t>
      </w:r>
      <w:r/>
    </w:p>
    <w:p>
      <w:pPr>
        <w:pStyle w:val="1231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от 09.10.2019 N 660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22.09.2025 N 656)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ФОРМА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02"/>
        <w:gridCol w:w="2877"/>
        <w:gridCol w:w="4592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116" w:name="P116"/>
            <w:r/>
            <w:bookmarkEnd w:id="116"/>
            <w:r>
              <w:rPr>
                <w:sz w:val="24"/>
              </w:rPr>
              <w:t xml:space="preserve">АКТ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принудительного демонтажа вывески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г. Пермь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N 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"_____" __________20 ____ г.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Акт составлен "_____" __________20 ____ г. ______ час. ___ мин.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на основании распоряжения ________________________________________________</w:t>
            </w:r>
            <w:r/>
          </w:p>
          <w:p>
            <w:pPr>
              <w:pStyle w:val="1231"/>
              <w:ind w:left="3113"/>
            </w:pPr>
            <w:r>
              <w:rPr>
                <w:sz w:val="24"/>
              </w:rPr>
              <w:t xml:space="preserve">(реквизиты правового акта территориального органа</w:t>
            </w:r>
            <w:r/>
          </w:p>
          <w:p>
            <w:pPr>
              <w:pStyle w:val="1231"/>
              <w:ind w:left="2547"/>
            </w:pPr>
            <w:r>
              <w:rPr>
                <w:sz w:val="24"/>
              </w:rPr>
              <w:t xml:space="preserve">администрации города Перми о принудительном демонтаже)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(сведения о должностном лице территориального органа администрации города Перми, ответственного за организацию принудительного демонтажа перемещение, хранение вывески)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 присутствии ____________________________________________________________</w:t>
            </w:r>
            <w:r/>
          </w:p>
          <w:p>
            <w:pPr>
              <w:pStyle w:val="1231"/>
              <w:ind w:left="1981"/>
            </w:pPr>
            <w:r>
              <w:rPr>
                <w:sz w:val="24"/>
              </w:rPr>
              <w:t xml:space="preserve">(сведения о лице, осуществляющем принудительный демонтаж,</w:t>
            </w:r>
            <w:r/>
          </w:p>
          <w:p>
            <w:pPr>
              <w:pStyle w:val="1231"/>
              <w:ind w:left="3396"/>
            </w:pPr>
            <w:r>
              <w:rPr>
                <w:sz w:val="24"/>
              </w:rPr>
              <w:t xml:space="preserve">перемещение, хранение вывески)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произведен демонтаж вывески, размещенной _________________________________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________________________________________________________________________,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(сведения о месте нахождения объекта капитального строительства (за исключением объектов, строительство которых не завершено) (далее - капитальный об</w:t>
            </w:r>
            <w:r>
              <w:rPr>
                <w:sz w:val="24"/>
              </w:rPr>
              <w:t xml:space="preserve">ъект), некапитального строения, сооружения, используемого для осуществления торговой деятельности и деятельности по оказанию услуг населению, включая услуги общественного питания (далее - нестационарный объект), характеристиках вывески, не соответствующей </w:t>
            </w:r>
            <w:r>
              <w:rPr>
                <w:sz w:val="24"/>
              </w:rPr>
              <w:t xml:space="preserve">Правилам</w:t>
            </w:r>
            <w:r>
              <w:rPr>
                <w:sz w:val="24"/>
              </w:rPr>
              <w:t xml:space="preserve"> благоустройства территори</w:t>
            </w:r>
            <w:r>
              <w:rPr>
                <w:sz w:val="24"/>
              </w:rPr>
              <w:t xml:space="preserve">и города Перми, утвержденным решением Пермской городской Думы от 15 декабря 2020 г. N 277 (далее - Правила) (тип вывески, ее размеры и цветовое решение, наличие графической и (или) текстовой частей вывески (буквенные, цифровые символы (знаки), изображение)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владельцем которой является _______________________________________________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(сведения о владельце вывески, не соответствующей Правилам (о владельце вывески, размещенной на внешней поверхности капитального объекта, в случае если владеле</w:t>
            </w:r>
            <w:r>
              <w:rPr>
                <w:sz w:val="24"/>
              </w:rPr>
              <w:t xml:space="preserve">ц вывески известен, а в случае если неизвестен - владельце капитального объекта, помещения, расположенного в капитальном объекте, на котором расположена вывеска, о владельце вывески, размещенной на внешней поверхности нестационарного объекта, в случае если</w:t>
            </w:r>
            <w:r>
              <w:rPr>
                <w:sz w:val="24"/>
              </w:rPr>
              <w:t xml:space="preserve"> владелец вывески известен, а в случае если неизвестен - владельце нестационарного объекта, на котором размещена вывеска, в случае если владелец нестационарного объекта неизвестен - владельце земельного участка, на котором расположен нестационарный объект)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Время начала принудительного демонтажа: _____ час. _____ мин.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Время окончания принудительного демонтажа: _____ час. _____ мин.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(сведения о повреждениях (при наличии) внешней поверхности капитального объекта (нестационарного объекта), на которой была размещена вывеска, не соответствующая Правилам, после ее демонтажа)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0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Приложение: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69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комплект фотографий вывески с учетом ее расположения на внешней поверхности капитального объекта (нестационар</w:t>
            </w:r>
            <w:r>
              <w:rPr>
                <w:sz w:val="24"/>
              </w:rPr>
              <w:t xml:space="preserve">ного объекта): спереди, с правого и левого боков, а также комплект фотографий повреждений (при наличии) внешней поверхности капитального объекта (нестационарного объекта), на которой была размещена вывеска, не соответствующая Правилам ____________________.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(количество фотографий)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Демонтированной вывеске присвоен регистрационный номер __________________.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Демонтированная вывеска передается в место временного хранения, находящееся по адресу: __________________________________________________________________.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Настоящий Акт составлен в 2 (двух) экземплярах.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Подпись лица, осуществившего принудительный демонтаж вывески: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(Ф.И.О., должность, подпись)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Подпись должностного лица территориального органа администрации города Перми, ответственного за организацию принудительного демонтажа: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(Ф.И.О., должность, подпись)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Демонтированная вывеска принята для перемещения в место временного хранения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(дата, Ф.И.О., должность, подпись сотрудника учреждения, принявшего демонтированную вывеску для перемещения в место временного хранения)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Демонтированная вывеска принята на хранение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(дата, Ф.И.О., должность, подпись сотрудника учреждения, принявшего демонтированную вывеску для временного хранения)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УТВЕРЖДЕНА</w:t>
      </w:r>
      <w:r/>
    </w:p>
    <w:p>
      <w:pPr>
        <w:pStyle w:val="1231"/>
        <w:jc w:val="right"/>
      </w:pPr>
      <w:r>
        <w:rPr>
          <w:sz w:val="24"/>
        </w:rPr>
        <w:t xml:space="preserve">Постановлением</w:t>
      </w:r>
      <w:r/>
    </w:p>
    <w:p>
      <w:pPr>
        <w:pStyle w:val="1231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от 09.10.2019 N 660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22.09.2025 N 656)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ФОРМА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28"/>
        <w:gridCol w:w="331"/>
        <w:gridCol w:w="5102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180" w:name="P180"/>
            <w:r/>
            <w:bookmarkEnd w:id="180"/>
            <w:r>
              <w:rPr>
                <w:sz w:val="24"/>
              </w:rPr>
              <w:t xml:space="preserve">АКТ N 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приема-передачи демонтированной вывески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г. Пермь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"_____" _____________ 20___ г.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/>
            <w:bookmarkStart w:id="184" w:name="P184"/>
            <w:r/>
            <w:bookmarkEnd w:id="184"/>
            <w:r>
              <w:rPr>
                <w:sz w:val="24"/>
              </w:rPr>
              <w:t xml:space="preserve">1. Раздел заполняется Территориальным органом администрации города Перми.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Выдача демонтированной вывески, находящейся в месте временного хранения (далее - вывеска) _________________________________________________________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(характеристики вывески: тип вывески, размеры и цветовое решение, наличие графической и (или) текстовой частей вывески (буквенные, цифровые символы (знаки), изображение)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под регистрационным номером _____________________________________________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СОГЛАСОВАНА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Плата за демонтаж, перемещение и хранение вывески внесена в бюджет города Перми в сумме __________________________________________________ (словами)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рублей __________________________________________________________________.</w:t>
            </w:r>
            <w:r/>
          </w:p>
          <w:p>
            <w:pPr>
              <w:pStyle w:val="1231"/>
              <w:ind w:left="1132"/>
            </w:pPr>
            <w:r>
              <w:rPr>
                <w:sz w:val="24"/>
              </w:rPr>
              <w:t xml:space="preserve">(Ф.И.О., должность, подпись сотрудника территориального органа</w:t>
            </w:r>
            <w:r/>
          </w:p>
          <w:p>
            <w:pPr>
              <w:pStyle w:val="1231"/>
              <w:ind w:left="2830"/>
            </w:pPr>
            <w:r>
              <w:rPr>
                <w:sz w:val="24"/>
              </w:rPr>
              <w:t xml:space="preserve">администрации города Перми)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"____" ______________ г.</w:t>
            </w:r>
            <w:r/>
          </w:p>
          <w:p>
            <w:pPr>
              <w:pStyle w:val="1231"/>
              <w:ind w:left="1132"/>
            </w:pPr>
            <w:r>
              <w:rPr>
                <w:sz w:val="24"/>
              </w:rPr>
              <w:t xml:space="preserve">(дата)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М.П.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2. Раздел заполняется учреждением, осуществляющим хранение вывески (пункты заполняются в зависимости от отсутствия или наличия оснований для отказа в выдаче вывески).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2.1. ___________________________________________________ вывеска передана,</w:t>
            </w:r>
            <w:r/>
          </w:p>
          <w:p>
            <w:pPr>
              <w:pStyle w:val="1231"/>
              <w:ind w:left="1132"/>
            </w:pPr>
            <w:r>
              <w:rPr>
                <w:sz w:val="24"/>
              </w:rPr>
              <w:t xml:space="preserve">(наименование учреждения, осуществляющего</w:t>
            </w:r>
            <w:r/>
          </w:p>
          <w:p>
            <w:pPr>
              <w:pStyle w:val="1231"/>
              <w:ind w:left="2547"/>
            </w:pPr>
            <w:r>
              <w:rPr>
                <w:sz w:val="24"/>
              </w:rPr>
              <w:t xml:space="preserve">хранение вывески)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а ________________________________________________________________ принята</w:t>
            </w:r>
            <w:r/>
          </w:p>
          <w:p>
            <w:pPr>
              <w:pStyle w:val="1231"/>
              <w:ind w:left="283" w:firstLine="283"/>
              <w:jc w:val="both"/>
            </w:pPr>
            <w:r>
              <w:rPr>
                <w:sz w:val="24"/>
              </w:rPr>
              <w:t xml:space="preserve">(сведения о владельце вывески (уполномоченного представителя)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вывеска, указанная в </w:t>
            </w:r>
            <w:hyperlink w:tooltip="1. Раздел заполняется Территориальным органом администрации города Перми." w:anchor="P184" w:history="1">
              <w:r>
                <w:rPr>
                  <w:color w:val="0000ff"/>
                  <w:sz w:val="24"/>
                </w:rPr>
                <w:t xml:space="preserve">пункте 1</w:t>
              </w:r>
            </w:hyperlink>
            <w:r>
              <w:rPr>
                <w:sz w:val="24"/>
              </w:rPr>
              <w:t xml:space="preserve"> настоящего акта.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Вывеску выдал: ___________________________________________________________</w:t>
            </w:r>
            <w:r/>
          </w:p>
          <w:p>
            <w:pPr>
              <w:pStyle w:val="1231"/>
              <w:ind w:left="2547"/>
            </w:pPr>
            <w:r>
              <w:rPr>
                <w:sz w:val="24"/>
              </w:rPr>
              <w:t xml:space="preserve">(Ф.И.О. должность, подпись сотрудника учреждения)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Вывеску получил: 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(подпись, Ф.И.О.)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2.2. __________________________________________________________ не выдана</w:t>
            </w:r>
            <w:r/>
          </w:p>
          <w:p>
            <w:pPr>
              <w:pStyle w:val="1231"/>
              <w:ind w:left="566"/>
            </w:pPr>
            <w:r>
              <w:rPr>
                <w:sz w:val="24"/>
              </w:rPr>
              <w:t xml:space="preserve">(наименование учреждения, осуществляющего хранение вывески)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вывеска 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(указываются основания, предусмотренные </w:t>
            </w:r>
            <w:r>
              <w:rPr>
                <w:sz w:val="24"/>
              </w:rPr>
              <w:t xml:space="preserve">пунктом 3.6</w:t>
            </w:r>
            <w:r>
              <w:rPr>
                <w:sz w:val="24"/>
              </w:rPr>
              <w:t xml:space="preserve"> Порядка принудительного демонтажа вывесок, не соответствующих Правилам благоустройства территории города Перми, утвержденным решением Пермской городской Думы от 15.12.2020 N 277)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Настоящий Акт получил &lt;*&gt;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3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"____" _____________ 20___ г.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(подпись владельца вывески (уполномоченного представителя)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&lt;*&gt; В случае обращения лица, являющегося уполномоченным представителем владельца вывески, к настоящему Акту в обязательном порядке прилагается доверенность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09.10.2019 N 660</w:t>
            <w:br/>
            <w:t xml:space="preserve">(ред. от 22.09.2025)</w:t>
            <w:br/>
            <w:t xml:space="preserve">"Об утверждении формы, порядка ведения рее...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09.10.2019 N 660</w:t>
            <w:br/>
            <w:t xml:space="preserve">(ред. от 22.09.2025)</w:t>
            <w:br/>
            <w:t xml:space="preserve">"Об утверждении формы, порядка ведения рее...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09.10.2019 N 660</w:t>
            <w:br/>
            <w:t xml:space="preserve">(ред. от 22.09.2025)</w:t>
            <w:br/>
            <w:t xml:space="preserve">"Об утверждении формы, порядка ведения рее...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09.10.2019 N 660</w:t>
            <w:br/>
            <w:t xml:space="preserve">(ред. от 22.09.2025)</w:t>
            <w:br/>
            <w:t xml:space="preserve">"Об утверждении формы, порядка ведения рее...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09.10.2019 N 660</w:t>
            <w:br/>
            <w:t xml:space="preserve">(ред. от 22.09.2025)</w:t>
            <w:br/>
            <w:t xml:space="preserve">"Об утверждении формы, порядка ведения рее...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09.10.2019 N 660</w:t>
            <w:br/>
            <w:t xml:space="preserve">(ред. от 22.09.2025)</w:t>
            <w:br/>
            <w:t xml:space="preserve">"Об утверждении формы, порядка ведения рее...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231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32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3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1234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5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1236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1237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123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795" w:default="1">
    <w:name w:val="Default Paragraph Font"/>
    <w:uiPriority w:val="1"/>
    <w:semiHidden/>
    <w:unhideWhenUsed/>
  </w:style>
  <w:style w:type="numbering" w:styleId="2796" w:default="1">
    <w:name w:val="No List"/>
    <w:uiPriority w:val="99"/>
    <w:semiHidden/>
    <w:unhideWhenUsed/>
  </w:style>
  <w:style w:type="table" w:styleId="27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09.10.2019 N 660
(ред. от 22.09.2025)
"Об утверждении формы, порядка ведения реестра вывесок, подлежащих принудительному демонтажу, формы акта принудительного демонтажа вывески, формы акта приема-передачи демонтированной вывески"</dc:title>
  <cp:lastModifiedBy>kaiurina-sa</cp:lastModifiedBy>
  <cp:revision>1</cp:revision>
  <dcterms:created xsi:type="dcterms:W3CDTF">2026-06-25T10:17:13Z</dcterms:created>
  <dcterms:modified xsi:type="dcterms:W3CDTF">2026-06-25T10:18:13Z</dcterms:modified>
</cp:coreProperties>
</file>