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A4" w:rsidRDefault="005302A4" w:rsidP="005302A4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Уведомление о начале действий по образованию земельных участков под многоквартирными домами по ул. Хвойной, 3, ул. Хвойной, 1/ </w:t>
      </w:r>
      <w:r>
        <w:rPr>
          <w:b/>
          <w:sz w:val="28"/>
        </w:rPr>
        <w:br/>
        <w:t xml:space="preserve">ул. Ядринской, 18, ул. Лужской, 14, ул. Лужской, 16/ул. Хвойной, 7, </w:t>
      </w:r>
      <w:r>
        <w:rPr>
          <w:b/>
          <w:sz w:val="28"/>
        </w:rPr>
        <w:br/>
        <w:t>ул. Щигровской, 4а, 6, 10 Кировского района города Перми</w:t>
      </w:r>
    </w:p>
    <w:p w:rsidR="005302A4" w:rsidRDefault="005302A4" w:rsidP="005302A4">
      <w:pPr>
        <w:ind w:firstLine="720"/>
        <w:jc w:val="both"/>
        <w:rPr>
          <w:sz w:val="28"/>
        </w:rPr>
      </w:pPr>
    </w:p>
    <w:p w:rsidR="005302A4" w:rsidRDefault="005302A4" w:rsidP="005302A4">
      <w:pPr>
        <w:ind w:firstLine="720"/>
        <w:jc w:val="both"/>
        <w:rPr>
          <w:sz w:val="28"/>
        </w:rPr>
      </w:pPr>
      <w:r>
        <w:rPr>
          <w:sz w:val="28"/>
        </w:rPr>
        <w:t xml:space="preserve">Департаментом градостроительства и архитектуры администрации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ул. Хвойной, 3, ул. Хвойной, 1/ул. Ядринской, 18, ул. Лужской, 14, ул. Лужской, 16/ул. Хвойной, 7, ул. Щигровской, 4а, 6, 10 </w:t>
      </w:r>
      <w:r>
        <w:rPr>
          <w:sz w:val="28"/>
        </w:rPr>
        <w:br/>
        <w:t xml:space="preserve">в соответствии с проектом межевания территории, утвержденным постановлением администрации города Перми от 30.03.2018 № 192 </w:t>
      </w:r>
      <w:r>
        <w:rPr>
          <w:sz w:val="28"/>
        </w:rPr>
        <w:br/>
        <w:t xml:space="preserve">«Об утверждении проекта межевания территории жилого района Закамск </w:t>
      </w:r>
      <w:r>
        <w:rPr>
          <w:sz w:val="28"/>
        </w:rPr>
        <w:br/>
        <w:t>в Кировском районе города Перми».</w:t>
      </w:r>
    </w:p>
    <w:p w:rsidR="005302A4" w:rsidRDefault="005302A4" w:rsidP="005302A4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ул. Хвойной, 3, ул. Хвойной, 1/ул. Ядринской, 18, ул. Лужской, 14, ул. Лужской, 16/ул. Хвойной, 7, ул. Щигровской, 4а, 6, 10 </w:t>
      </w:r>
      <w:r>
        <w:rPr>
          <w:sz w:val="28"/>
        </w:rPr>
        <w:br/>
        <w:t xml:space="preserve">с последующим обращением в орган регистрации прав с заявлениями </w:t>
      </w:r>
      <w:r>
        <w:rPr>
          <w:sz w:val="28"/>
        </w:rPr>
        <w:br/>
        <w:t>о государственном кадастровом учете вышеуказанных земельных участков осуществляет муниципальное казенное учреждение «Институт территориального планирования».</w:t>
      </w:r>
    </w:p>
    <w:p w:rsidR="005302A4" w:rsidRDefault="005302A4" w:rsidP="005302A4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земельных участков под многоквартирными домами по ул. Хвойной, 3, ул. Хвойной, 1/</w:t>
      </w:r>
      <w:r>
        <w:rPr>
          <w:sz w:val="28"/>
        </w:rPr>
        <w:br/>
        <w:t xml:space="preserve">ул. Ядринской, 18, ул. Лужской, 14, ул. Лужской, 16/ул. Хвойной, 7, </w:t>
      </w:r>
      <w:r>
        <w:rPr>
          <w:sz w:val="28"/>
        </w:rPr>
        <w:br/>
        <w:t>ул. Щигровской, 4а, 6, 10 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036522" w:rsidRDefault="005302A4">
      <w:bookmarkStart w:id="0" w:name="_GoBack"/>
      <w:bookmarkEnd w:id="0"/>
    </w:p>
    <w:sectPr w:rsidR="000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BC"/>
    <w:rsid w:val="00167A2C"/>
    <w:rsid w:val="005302A4"/>
    <w:rsid w:val="00582796"/>
    <w:rsid w:val="00E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2021-07-06T08:47:00Z</dcterms:created>
  <dcterms:modified xsi:type="dcterms:W3CDTF">2021-07-06T08:47:00Z</dcterms:modified>
</cp:coreProperties>
</file>