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80" w:rsidRPr="00DB007A" w:rsidRDefault="00D61980" w:rsidP="00D61980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ых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ов</w:t>
      </w:r>
      <w:r w:rsidRPr="00DB007A">
        <w:rPr>
          <w:b/>
          <w:sz w:val="28"/>
        </w:rPr>
        <w:t xml:space="preserve"> под многоквартирным</w:t>
      </w:r>
      <w:r>
        <w:rPr>
          <w:b/>
          <w:sz w:val="28"/>
        </w:rPr>
        <w:t>и</w:t>
      </w:r>
      <w:r w:rsidRPr="00DB007A">
        <w:rPr>
          <w:b/>
          <w:sz w:val="28"/>
        </w:rPr>
        <w:t xml:space="preserve"> дом</w:t>
      </w:r>
      <w:r>
        <w:rPr>
          <w:b/>
          <w:sz w:val="28"/>
        </w:rPr>
        <w:t>ами</w:t>
      </w:r>
      <w:r w:rsidRPr="00DB007A">
        <w:rPr>
          <w:b/>
          <w:sz w:val="28"/>
        </w:rPr>
        <w:t xml:space="preserve"> по </w:t>
      </w:r>
      <w:r>
        <w:rPr>
          <w:b/>
          <w:sz w:val="28"/>
        </w:rPr>
        <w:t xml:space="preserve">ул. </w:t>
      </w:r>
      <w:proofErr w:type="gramStart"/>
      <w:r>
        <w:rPr>
          <w:b/>
          <w:sz w:val="28"/>
        </w:rPr>
        <w:t>Целинной</w:t>
      </w:r>
      <w:proofErr w:type="gramEnd"/>
      <w:r>
        <w:rPr>
          <w:b/>
          <w:sz w:val="28"/>
        </w:rPr>
        <w:t>, 39, 49, 49а Мотовилихинского района города Перми</w:t>
      </w:r>
    </w:p>
    <w:p w:rsidR="00D61980" w:rsidRDefault="00D61980" w:rsidP="00D61980">
      <w:pPr>
        <w:ind w:firstLine="720"/>
        <w:jc w:val="both"/>
        <w:rPr>
          <w:sz w:val="28"/>
        </w:rPr>
      </w:pPr>
    </w:p>
    <w:p w:rsidR="00D61980" w:rsidRPr="00F132CA" w:rsidRDefault="00D61980" w:rsidP="00D61980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земельных участков </w:t>
      </w:r>
      <w:r>
        <w:rPr>
          <w:sz w:val="28"/>
        </w:rPr>
        <w:br/>
        <w:t xml:space="preserve">под многоквартирными домами по ул. Целинной, 39, 49, 49а в соответствии </w:t>
      </w:r>
      <w:r>
        <w:rPr>
          <w:sz w:val="28"/>
        </w:rPr>
        <w:br/>
        <w:t xml:space="preserve">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от </w:t>
      </w:r>
      <w:r>
        <w:rPr>
          <w:sz w:val="28"/>
        </w:rPr>
        <w:t>02.12.2019</w:t>
      </w:r>
      <w:r w:rsidRPr="00F132CA">
        <w:rPr>
          <w:sz w:val="28"/>
        </w:rPr>
        <w:t xml:space="preserve"> № </w:t>
      </w:r>
      <w:r>
        <w:rPr>
          <w:sz w:val="28"/>
        </w:rPr>
        <w:t>962 «</w:t>
      </w:r>
      <w:r w:rsidRPr="00F612AF">
        <w:rPr>
          <w:sz w:val="28"/>
        </w:rPr>
        <w:t xml:space="preserve">Об утверждении проекта межевания территории, ограниченной зданием по ул. Гашкова, 28, ул. Евгения Пермяка, ул. Целинной, ул. </w:t>
      </w:r>
      <w:proofErr w:type="spellStart"/>
      <w:r w:rsidRPr="00F612AF">
        <w:rPr>
          <w:sz w:val="28"/>
        </w:rPr>
        <w:t>Калгановской</w:t>
      </w:r>
      <w:proofErr w:type="spellEnd"/>
      <w:r w:rsidRPr="00F612AF">
        <w:rPr>
          <w:sz w:val="28"/>
        </w:rPr>
        <w:t xml:space="preserve">, ул. Кирпичной, ул. Соликамской </w:t>
      </w:r>
      <w:r>
        <w:rPr>
          <w:sz w:val="28"/>
        </w:rPr>
        <w:br/>
      </w:r>
      <w:r w:rsidRPr="00F612AF">
        <w:rPr>
          <w:sz w:val="28"/>
        </w:rPr>
        <w:t>в Мотовилихинском</w:t>
      </w:r>
      <w:proofErr w:type="gramEnd"/>
      <w:r w:rsidRPr="00F612AF">
        <w:rPr>
          <w:sz w:val="28"/>
        </w:rPr>
        <w:t xml:space="preserve"> </w:t>
      </w:r>
      <w:proofErr w:type="gramStart"/>
      <w:r w:rsidRPr="00F612AF">
        <w:rPr>
          <w:sz w:val="28"/>
        </w:rPr>
        <w:t>районе</w:t>
      </w:r>
      <w:proofErr w:type="gramEnd"/>
      <w:r w:rsidRPr="00F612AF">
        <w:rPr>
          <w:sz w:val="28"/>
        </w:rPr>
        <w:t xml:space="preserve"> города Перми</w:t>
      </w:r>
      <w:r>
        <w:rPr>
          <w:sz w:val="28"/>
        </w:rPr>
        <w:t>».</w:t>
      </w:r>
    </w:p>
    <w:p w:rsidR="00D61980" w:rsidRDefault="00D61980" w:rsidP="00D61980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земельных участков </w:t>
      </w:r>
      <w:r>
        <w:rPr>
          <w:sz w:val="28"/>
        </w:rPr>
        <w:br/>
        <w:t xml:space="preserve">под многоквартирными домами по ул. Целинной, 39, 49, 49а с последующим обращением в орган регистрации прав с заявлениями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вышеуказанных земельных участков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D61980" w:rsidRDefault="00D61980" w:rsidP="00D61980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земельных участков под многоквартирными домами по ул. </w:t>
      </w:r>
      <w:proofErr w:type="gramStart"/>
      <w:r>
        <w:rPr>
          <w:sz w:val="28"/>
        </w:rPr>
        <w:t>Целинной</w:t>
      </w:r>
      <w:proofErr w:type="gramEnd"/>
      <w:r>
        <w:rPr>
          <w:sz w:val="28"/>
        </w:rPr>
        <w:t>, 39, 49, 49а  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2021 года.</w:t>
      </w:r>
    </w:p>
    <w:p w:rsidR="00CF1BA4" w:rsidRDefault="00CF1BA4">
      <w:bookmarkStart w:id="0" w:name="_GoBack"/>
      <w:bookmarkEnd w:id="0"/>
    </w:p>
    <w:sectPr w:rsidR="00CF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FC"/>
    <w:rsid w:val="009D7AFC"/>
    <w:rsid w:val="00CF1BA4"/>
    <w:rsid w:val="00D6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2021-03-24T10:35:00Z</dcterms:created>
  <dcterms:modified xsi:type="dcterms:W3CDTF">2021-03-24T10:35:00Z</dcterms:modified>
</cp:coreProperties>
</file>