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37430"/>
                <wp:effectExtent l="6350" t="6350" r="6350" b="635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 flipH="0" flipV="0">
                          <a:off x="0" y="0"/>
                          <a:ext cx="6285864" cy="1537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54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9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9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5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5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НАЧАЛЬНИК ДЕПАРТАМЕНТА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ЖИЛИЩНО-КОММУНАЛЬНОГО ХОЗЯЙСТВА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5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5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5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5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5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1.06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6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5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9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5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5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НАЧАЛЬНИК ДЕПАРТАМЕНТА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ЖИЛИЩНО-КОММУНАЛЬНОГО ХОЗЯЙСТВА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5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5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5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5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5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0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19.12.2024               059-04-04-127</w:t>
      </w:r>
      <w:r>
        <w:rPr>
          <w:sz w:val="28"/>
          <w:szCs w:val="28"/>
          <w:highlight w:val="none"/>
        </w:rPr>
      </w:r>
    </w:p>
    <w:p>
      <w:pPr>
        <w:pStyle w:val="866"/>
        <w:ind w:right="4105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6"/>
        <w:ind w:right="4105"/>
        <w:jc w:val="both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ереч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должностей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службы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жилищно-коммунального хозяйства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Перми, при назначении на которые граждане обязаны представлять сведения о своих доходах,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имуществе и обязательствах имущественного характера, а также сведения о доходах, об имуществе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обязательствах имущественного характера своих супруги (супруга)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есовершеннолетних детей и при замещении которых муниципальные служащие обязаны представлять сведения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своих доходах, расходах, об имуществе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обязательствах имущественного характера, а также сведения о доходах, расходах,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муществе и обязательствах имущественного характера своих супруги (супруга)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утвержденный распоряжением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департамента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жилищно-коммунального хозяйства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03.07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059-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04-03-51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6"/>
        <w:ind w:right="4105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актуализации нормативных правовых актов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50"/>
        <w:ind w:firstLine="567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Перечень должностей муниципальной службы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департаменте </w:t>
      </w:r>
      <w:r>
        <w:rPr>
          <w:sz w:val="28"/>
          <w:szCs w:val="28"/>
        </w:rPr>
        <w:t xml:space="preserve">жилищно-коммунального хозяйства</w:t>
      </w:r>
      <w:r>
        <w:rPr>
          <w:sz w:val="28"/>
          <w:szCs w:val="28"/>
        </w:rPr>
        <w:t xml:space="preserve"> администрации города Перми</w:t>
      </w:r>
      <w:r>
        <w:rPr>
          <w:sz w:val="28"/>
          <w:szCs w:val="28"/>
        </w:rPr>
        <w:t xml:space="preserve">, при назначении на которые граждане обязаны представлять сведения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своих доходах, об имуществе и обязательствах имущественного характера,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а также сведения о доходах, об имущест</w:t>
      </w:r>
      <w:r>
        <w:rPr>
          <w:sz w:val="28"/>
          <w:szCs w:val="28"/>
        </w:rPr>
        <w:t xml:space="preserve">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а также сведения о доходах, расходах, об имуществе и обязательствах имущественного характера своих суп</w:t>
      </w:r>
      <w:r>
        <w:rPr>
          <w:sz w:val="28"/>
          <w:szCs w:val="28"/>
        </w:rPr>
        <w:t xml:space="preserve">руги (супруга) и несовершеннолетних</w:t>
      </w:r>
      <w:r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утвержденный распоряжением </w:t>
      </w:r>
      <w:r>
        <w:rPr>
          <w:sz w:val="28"/>
          <w:szCs w:val="28"/>
        </w:rPr>
        <w:t xml:space="preserve">начальника </w:t>
      </w:r>
      <w:r>
        <w:rPr>
          <w:sz w:val="28"/>
          <w:szCs w:val="28"/>
        </w:rPr>
        <w:t xml:space="preserve">жилищно-коммунального хозяйства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 июля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059-</w:t>
      </w:r>
      <w:r>
        <w:rPr>
          <w:sz w:val="28"/>
          <w:szCs w:val="28"/>
        </w:rPr>
        <w:t xml:space="preserve">04-03-51</w:t>
      </w:r>
      <w:r>
        <w:rPr>
          <w:sz w:val="28"/>
          <w:szCs w:val="28"/>
        </w:rPr>
        <w:t xml:space="preserve"> (далее – Перечень), изложив в редакции согласно приложению к настоящему распоряжению.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567"/>
        <w:jc w:val="both"/>
        <w:tabs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со дня официального обнародования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0"/>
        <w:ind w:firstLine="567"/>
        <w:jc w:val="both"/>
        <w:tabs>
          <w:tab w:val="left" w:pos="993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Начальнику </w:t>
      </w:r>
      <w:r>
        <w:rPr>
          <w:color w:val="000000"/>
          <w:sz w:val="28"/>
          <w:szCs w:val="28"/>
        </w:rPr>
        <w:t xml:space="preserve">общего отдела</w:t>
      </w:r>
      <w:r>
        <w:rPr>
          <w:color w:val="000000"/>
          <w:sz w:val="28"/>
          <w:szCs w:val="28"/>
        </w:rPr>
        <w:t xml:space="preserve"> департамента </w:t>
      </w:r>
      <w:r>
        <w:rPr>
          <w:color w:val="000000"/>
          <w:sz w:val="28"/>
          <w:szCs w:val="28"/>
        </w:rPr>
        <w:t xml:space="preserve">жилищно-коммунального хозяйства ад</w:t>
      </w:r>
      <w:r>
        <w:rPr>
          <w:color w:val="000000"/>
          <w:sz w:val="28"/>
          <w:szCs w:val="28"/>
        </w:rPr>
        <w:t xml:space="preserve">м</w:t>
      </w:r>
      <w:r>
        <w:rPr>
          <w:color w:val="000000"/>
          <w:sz w:val="28"/>
          <w:szCs w:val="28"/>
        </w:rPr>
        <w:t xml:space="preserve">инистрации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города Перми</w:t>
      </w:r>
      <w:r>
        <w:rPr>
          <w:color w:val="000000"/>
          <w:sz w:val="28"/>
          <w:szCs w:val="28"/>
        </w:rPr>
        <w:t xml:space="preserve"> обеспечить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7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направление настоящего распоряжения в управление по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щим вопросам администрации города Перми для обнародования настоящего распоряжения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напр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авление настоящего распоряжения в информационно-аналитическое управление администрации города Перми для обнародования настоящего распоряжения посредством официального опубликования в сетевом издании «Официальный сайт муниципального образования город Пермь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www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gorodperm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ru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»;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ind w:firstLine="567"/>
        <w:jc w:val="both"/>
        <w:tabs>
          <w:tab w:val="left" w:pos="1134" w:leader="none"/>
        </w:tabs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ознаком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муниципальных служащих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жилищно-коммунального хозяйства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утвержденным Перечнем под подпись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срок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декабря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за исполнением настоящего распоряжения оставляю за собой.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5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В.Л. Казанцев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ind w:left="5670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ind w:left="5670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br w:type="page" w:clear="all"/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ind w:left="5812"/>
        <w:rPr>
          <w:rFonts w:ascii="Times New Roman" w:hAnsi="Times New Roman" w:cs="Times New Roman"/>
          <w:color w:val="000000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ind w:left="5812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аспоряжени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жилищно-коммунального хозяйства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ind w:left="5812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19.12.2024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  <w:t xml:space="preserve">059-04-04-127</w:t>
      </w:r>
      <w:r/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ind w:left="5670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ind w:left="5670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ind w:left="5670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6"/>
        <w:jc w:val="center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ЕРЕЧЕНЬ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6"/>
        <w:jc w:val="center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должностей муниципальной службы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жилищно-коммунального хозяйства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города Перми, при назначении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которые граждане обязаны представлять сведения о своих доходах, 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имуществе и обязательствах имущественного характера, а также сведения о доходах, об имущест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6"/>
        <w:jc w:val="center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 также сведения о доходах,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jc w:val="both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jc w:val="both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jc w:val="both"/>
        <w:spacing w:line="24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867"/>
        <w:contextualSpacing/>
        <w:ind w:right="278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Руководство: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начальника департамента;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департамента - начальник управления </w:t>
      </w:r>
      <w:r>
        <w:rPr>
          <w:rFonts w:ascii="Times New Roman" w:hAnsi="Times New Roman" w:cs="Times New Roman"/>
          <w:sz w:val="28"/>
          <w:szCs w:val="28"/>
        </w:rPr>
        <w:t xml:space="preserve">благоустройства территории 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департамента - муниципальный жилищный инспектор.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Управление развития инфраструктуры: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Отдел развития коммунальной инфраструктуры: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2. Отдел контроля обязательств единых теплоснабжающих организаций </w:t>
        <w:br w:type="textWrapping" w:clear="all"/>
        <w:t xml:space="preserve">и сезонной эксплуатации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</w:t>
      </w:r>
      <w:r>
        <w:rPr>
          <w:rFonts w:ascii="Times New Roman" w:hAnsi="Times New Roman" w:cs="Times New Roman"/>
          <w:sz w:val="28"/>
          <w:szCs w:val="28"/>
        </w:rPr>
        <w:t xml:space="preserve">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 по работе с жилищным фондом: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 Отдел </w:t>
      </w:r>
      <w:r>
        <w:rPr>
          <w:rFonts w:ascii="Times New Roman" w:hAnsi="Times New Roman" w:cs="Times New Roman"/>
          <w:sz w:val="28"/>
          <w:szCs w:val="28"/>
        </w:rPr>
        <w:t xml:space="preserve">регулирования системы </w:t>
      </w:r>
      <w:r>
        <w:rPr>
          <w:rFonts w:ascii="Times New Roman" w:hAnsi="Times New Roman" w:cs="Times New Roman"/>
          <w:sz w:val="28"/>
          <w:szCs w:val="28"/>
        </w:rPr>
        <w:t xml:space="preserve">капитального ремонта: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 Отдел </w:t>
      </w:r>
      <w:r>
        <w:rPr>
          <w:rFonts w:ascii="Times New Roman" w:hAnsi="Times New Roman" w:cs="Times New Roman"/>
          <w:sz w:val="28"/>
          <w:szCs w:val="28"/>
        </w:rPr>
        <w:t xml:space="preserve">по работе с учреждениями и предприятиями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Управление благоустройства территори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многоквартирных домов: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</w:t>
      </w:r>
      <w:r>
        <w:rPr>
          <w:rFonts w:ascii="Times New Roman" w:hAnsi="Times New Roman" w:cs="Times New Roman"/>
          <w:sz w:val="28"/>
          <w:szCs w:val="28"/>
        </w:rPr>
        <w:t xml:space="preserve">. Отдел по работе с твердыми коммунальными отходами: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</w:t>
      </w:r>
      <w:r>
        <w:rPr>
          <w:rFonts w:ascii="Times New Roman" w:hAnsi="Times New Roman" w:cs="Times New Roman"/>
          <w:sz w:val="28"/>
          <w:szCs w:val="28"/>
        </w:rPr>
        <w:t xml:space="preserve">. Отдел благоустройства придомовых территорий: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Планово - финансовый отдел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- муниципальный жилищный инспектор;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- муниципальный жилищный </w:t>
      </w:r>
      <w:r>
        <w:rPr>
          <w:rFonts w:ascii="Times New Roman" w:hAnsi="Times New Roman" w:cs="Times New Roman"/>
          <w:sz w:val="28"/>
          <w:szCs w:val="28"/>
        </w:rPr>
        <w:t xml:space="preserve">инспектор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- муниципальный жилищный инспектор.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Юридический отдел: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0. Общий отдел: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67"/>
        <w:jc w:val="both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even" r:id="rId8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>
      <w:rPr>
        <w:rStyle w:val="860"/>
      </w:rPr>
    </w:r>
    <w:r>
      <w:rPr>
        <w:rStyle w:val="860"/>
      </w:rPr>
    </w:r>
  </w:p>
  <w:p>
    <w:pPr>
      <w:pStyle w:val="86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rPr>
      <w:lang w:val="ru-RU" w:eastAsia="ru-RU" w:bidi="ar-SA"/>
    </w:rPr>
  </w:style>
  <w:style w:type="paragraph" w:styleId="851">
    <w:name w:val="Заголовок 1"/>
    <w:basedOn w:val="850"/>
    <w:next w:val="850"/>
    <w:link w:val="850"/>
    <w:qFormat/>
    <w:pPr>
      <w:ind w:right="-1" w:firstLine="709"/>
      <w:jc w:val="both"/>
      <w:keepNext/>
      <w:outlineLvl w:val="0"/>
    </w:pPr>
    <w:rPr>
      <w:sz w:val="24"/>
    </w:rPr>
  </w:style>
  <w:style w:type="paragraph" w:styleId="852">
    <w:name w:val="Заголовок 2"/>
    <w:basedOn w:val="850"/>
    <w:next w:val="850"/>
    <w:link w:val="865"/>
    <w:qFormat/>
    <w:pPr>
      <w:ind w:right="-1"/>
      <w:jc w:val="both"/>
      <w:keepNext/>
      <w:outlineLvl w:val="1"/>
    </w:pPr>
    <w:rPr>
      <w:sz w:val="24"/>
    </w:rPr>
  </w:style>
  <w:style w:type="character" w:styleId="853">
    <w:name w:val="Основной шрифт абзаца"/>
    <w:next w:val="853"/>
    <w:link w:val="850"/>
    <w:semiHidden/>
  </w:style>
  <w:style w:type="table" w:styleId="854">
    <w:name w:val="Обычная таблица"/>
    <w:next w:val="854"/>
    <w:link w:val="850"/>
    <w:semiHidden/>
    <w:tblPr/>
  </w:style>
  <w:style w:type="numbering" w:styleId="855">
    <w:name w:val="Нет списка"/>
    <w:next w:val="855"/>
    <w:link w:val="850"/>
    <w:semiHidden/>
  </w:style>
  <w:style w:type="paragraph" w:styleId="856">
    <w:name w:val="Название объекта"/>
    <w:basedOn w:val="850"/>
    <w:next w:val="850"/>
    <w:link w:val="85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57">
    <w:name w:val="Основной текст"/>
    <w:basedOn w:val="850"/>
    <w:next w:val="857"/>
    <w:link w:val="864"/>
    <w:pPr>
      <w:ind w:right="3117"/>
    </w:pPr>
    <w:rPr>
      <w:rFonts w:ascii="Courier New" w:hAnsi="Courier New"/>
      <w:sz w:val="26"/>
    </w:rPr>
  </w:style>
  <w:style w:type="paragraph" w:styleId="858">
    <w:name w:val="Основной текст с отступом"/>
    <w:basedOn w:val="850"/>
    <w:next w:val="858"/>
    <w:link w:val="850"/>
    <w:pPr>
      <w:ind w:right="-1"/>
      <w:jc w:val="both"/>
    </w:pPr>
    <w:rPr>
      <w:sz w:val="26"/>
    </w:rPr>
  </w:style>
  <w:style w:type="paragraph" w:styleId="859">
    <w:name w:val="Нижний колонтитул"/>
    <w:basedOn w:val="850"/>
    <w:next w:val="859"/>
    <w:link w:val="850"/>
    <w:pPr>
      <w:tabs>
        <w:tab w:val="center" w:pos="4153" w:leader="none"/>
        <w:tab w:val="right" w:pos="8306" w:leader="none"/>
      </w:tabs>
    </w:pPr>
  </w:style>
  <w:style w:type="character" w:styleId="860">
    <w:name w:val="Номер страницы"/>
    <w:basedOn w:val="853"/>
    <w:next w:val="860"/>
    <w:link w:val="850"/>
  </w:style>
  <w:style w:type="paragraph" w:styleId="861">
    <w:name w:val="Верхний колонтитул"/>
    <w:basedOn w:val="850"/>
    <w:next w:val="861"/>
    <w:link w:val="868"/>
    <w:uiPriority w:val="99"/>
    <w:pPr>
      <w:tabs>
        <w:tab w:val="center" w:pos="4153" w:leader="none"/>
        <w:tab w:val="right" w:pos="8306" w:leader="none"/>
      </w:tabs>
    </w:pPr>
  </w:style>
  <w:style w:type="paragraph" w:styleId="862">
    <w:name w:val="Текст выноски"/>
    <w:basedOn w:val="850"/>
    <w:next w:val="862"/>
    <w:link w:val="863"/>
    <w:rPr>
      <w:rFonts w:ascii="Segoe UI" w:hAnsi="Segoe UI" w:cs="Segoe UI"/>
      <w:sz w:val="18"/>
      <w:szCs w:val="18"/>
    </w:rPr>
  </w:style>
  <w:style w:type="character" w:styleId="863">
    <w:name w:val="Текст выноски Знак"/>
    <w:next w:val="863"/>
    <w:link w:val="862"/>
    <w:rPr>
      <w:rFonts w:ascii="Segoe UI" w:hAnsi="Segoe UI" w:cs="Segoe UI"/>
      <w:sz w:val="18"/>
      <w:szCs w:val="18"/>
    </w:rPr>
  </w:style>
  <w:style w:type="character" w:styleId="864">
    <w:name w:val="Основной текст Знак"/>
    <w:next w:val="864"/>
    <w:link w:val="857"/>
    <w:rPr>
      <w:rFonts w:ascii="Courier New" w:hAnsi="Courier New"/>
      <w:sz w:val="26"/>
    </w:rPr>
  </w:style>
  <w:style w:type="character" w:styleId="865">
    <w:name w:val="Заголовок 2 Знак"/>
    <w:next w:val="865"/>
    <w:link w:val="852"/>
    <w:rPr>
      <w:sz w:val="24"/>
    </w:rPr>
  </w:style>
  <w:style w:type="paragraph" w:styleId="866">
    <w:name w:val="ConsPlusTitle"/>
    <w:next w:val="866"/>
    <w:link w:val="850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paragraph" w:styleId="867">
    <w:name w:val="ConsPlusNormal"/>
    <w:next w:val="867"/>
    <w:link w:val="85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character" w:styleId="868">
    <w:name w:val="Верхний колонтитул Знак"/>
    <w:next w:val="868"/>
    <w:link w:val="861"/>
    <w:uiPriority w:val="99"/>
  </w:style>
  <w:style w:type="character" w:styleId="869" w:default="1">
    <w:name w:val="Default Paragraph Font"/>
    <w:uiPriority w:val="1"/>
    <w:semiHidden/>
    <w:unhideWhenUsed/>
  </w:style>
  <w:style w:type="numbering" w:styleId="870" w:default="1">
    <w:name w:val="No List"/>
    <w:uiPriority w:val="99"/>
    <w:semiHidden/>
    <w:unhideWhenUsed/>
  </w:style>
  <w:style w:type="table" w:styleId="87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baranova-op</cp:lastModifiedBy>
  <cp:revision>65</cp:revision>
  <dcterms:created xsi:type="dcterms:W3CDTF">2021-02-10T10:56:00Z</dcterms:created>
  <dcterms:modified xsi:type="dcterms:W3CDTF">2024-12-20T04:47:38Z</dcterms:modified>
  <cp:version>983040</cp:version>
</cp:coreProperties>
</file>