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14" w:rsidRPr="00CB0CAD" w:rsidRDefault="00897114" w:rsidP="00897114">
      <w:pPr>
        <w:tabs>
          <w:tab w:val="left" w:pos="1134"/>
        </w:tabs>
        <w:suppressAutoHyphens/>
        <w:autoSpaceDE w:val="0"/>
        <w:autoSpaceDN w:val="0"/>
        <w:adjustRightInd w:val="0"/>
        <w:ind w:left="5529"/>
        <w:rPr>
          <w:sz w:val="28"/>
          <w:szCs w:val="28"/>
        </w:rPr>
      </w:pPr>
      <w:bookmarkStart w:id="0" w:name="_GoBack"/>
      <w:bookmarkEnd w:id="0"/>
      <w:r w:rsidRPr="00CB0CAD">
        <w:rPr>
          <w:sz w:val="28"/>
          <w:szCs w:val="28"/>
        </w:rPr>
        <w:t>УТВЕРЖДЕН</w:t>
      </w:r>
    </w:p>
    <w:p w:rsidR="00897114" w:rsidRPr="00CB0CAD" w:rsidRDefault="00897114" w:rsidP="00897114">
      <w:pPr>
        <w:tabs>
          <w:tab w:val="left" w:pos="1134"/>
        </w:tabs>
        <w:suppressAutoHyphens/>
        <w:autoSpaceDE w:val="0"/>
        <w:autoSpaceDN w:val="0"/>
        <w:adjustRightInd w:val="0"/>
        <w:ind w:left="5529"/>
        <w:rPr>
          <w:sz w:val="28"/>
          <w:szCs w:val="28"/>
        </w:rPr>
      </w:pPr>
      <w:r w:rsidRPr="00CB0CAD">
        <w:rPr>
          <w:sz w:val="28"/>
          <w:szCs w:val="28"/>
        </w:rPr>
        <w:t>приказом главы администрации Дзержинского района города Перми</w:t>
      </w:r>
    </w:p>
    <w:p w:rsidR="00897114" w:rsidRPr="00CB0CAD" w:rsidRDefault="00897114" w:rsidP="00897114">
      <w:pPr>
        <w:tabs>
          <w:tab w:val="left" w:pos="1134"/>
        </w:tabs>
        <w:suppressAutoHyphens/>
        <w:autoSpaceDE w:val="0"/>
        <w:autoSpaceDN w:val="0"/>
        <w:adjustRightInd w:val="0"/>
        <w:ind w:left="5529"/>
        <w:rPr>
          <w:sz w:val="28"/>
          <w:szCs w:val="28"/>
        </w:rPr>
      </w:pPr>
      <w:r w:rsidRPr="00CB0CAD">
        <w:rPr>
          <w:sz w:val="28"/>
          <w:szCs w:val="28"/>
        </w:rPr>
        <w:t>от</w:t>
      </w:r>
      <w:r w:rsidRPr="00CB0CAD">
        <w:rPr>
          <w:sz w:val="28"/>
          <w:szCs w:val="28"/>
          <w:u w:val="single"/>
        </w:rPr>
        <w:t xml:space="preserve"> 05.12.2013 </w:t>
      </w:r>
      <w:r w:rsidRPr="00CB0CAD">
        <w:rPr>
          <w:sz w:val="28"/>
          <w:szCs w:val="28"/>
        </w:rPr>
        <w:t>№</w:t>
      </w:r>
      <w:r w:rsidRPr="00CB0CAD">
        <w:rPr>
          <w:sz w:val="28"/>
          <w:szCs w:val="28"/>
          <w:u w:val="single"/>
        </w:rPr>
        <w:t xml:space="preserve"> СЭД-01-09-134 </w:t>
      </w:r>
    </w:p>
    <w:p w:rsidR="00897114" w:rsidRPr="00CB0CAD" w:rsidRDefault="00897114" w:rsidP="00897114">
      <w:pPr>
        <w:suppressAutoHyphens/>
        <w:outlineLvl w:val="0"/>
        <w:rPr>
          <w:b/>
          <w:sz w:val="28"/>
          <w:szCs w:val="28"/>
        </w:rPr>
      </w:pPr>
    </w:p>
    <w:p w:rsidR="00897114" w:rsidRPr="00CB0CAD" w:rsidRDefault="00897114" w:rsidP="00897114">
      <w:pPr>
        <w:suppressAutoHyphens/>
        <w:jc w:val="center"/>
        <w:outlineLvl w:val="0"/>
        <w:rPr>
          <w:b/>
          <w:sz w:val="28"/>
          <w:szCs w:val="28"/>
        </w:rPr>
      </w:pPr>
      <w:r w:rsidRPr="00CB0CAD">
        <w:rPr>
          <w:b/>
          <w:sz w:val="28"/>
          <w:szCs w:val="28"/>
        </w:rPr>
        <w:t xml:space="preserve">ПЕРЕЧЕНЬ </w:t>
      </w:r>
    </w:p>
    <w:p w:rsidR="00897114" w:rsidRPr="00CB0CAD" w:rsidRDefault="00897114" w:rsidP="00897114">
      <w:pPr>
        <w:suppressAutoHyphens/>
        <w:jc w:val="center"/>
        <w:outlineLvl w:val="0"/>
        <w:rPr>
          <w:b/>
          <w:sz w:val="28"/>
          <w:szCs w:val="28"/>
        </w:rPr>
      </w:pPr>
      <w:r w:rsidRPr="00CB0CAD">
        <w:rPr>
          <w:b/>
          <w:sz w:val="28"/>
          <w:szCs w:val="28"/>
        </w:rPr>
        <w:t>должностей муниципальной службы в администрации Дзержинского района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супруга (супруги) и несовершеннолетних детей</w:t>
      </w:r>
    </w:p>
    <w:p w:rsidR="00897114" w:rsidRPr="00CB0CAD" w:rsidRDefault="00897114" w:rsidP="00897114">
      <w:pPr>
        <w:pStyle w:val="a3"/>
        <w:jc w:val="center"/>
      </w:pPr>
      <w:r w:rsidRPr="00CB0CAD">
        <w:t>(в ред. от 15.09.2014 № СЭД-01-09-80, от 13.02.2015 № СЭД-07-01-09-14)</w:t>
      </w:r>
    </w:p>
    <w:p w:rsidR="00897114" w:rsidRPr="00CB0CAD" w:rsidRDefault="00897114" w:rsidP="00897114">
      <w:pPr>
        <w:suppressAutoHyphens/>
        <w:jc w:val="center"/>
        <w:outlineLvl w:val="0"/>
        <w:rPr>
          <w:sz w:val="28"/>
          <w:szCs w:val="28"/>
        </w:rPr>
      </w:pPr>
    </w:p>
    <w:p w:rsidR="00897114" w:rsidRPr="00CB0CAD" w:rsidRDefault="00897114" w:rsidP="00897114">
      <w:pPr>
        <w:suppressAutoHyphens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Должности муниципальной службы в администрации Дзержинского района города Перми, отнесенные в соответствии с Перечнем должностей муниципальной службы города Перми, утвержденным решением Пермской городской Думы от 22 сентября 2009 г. № 231</w:t>
      </w:r>
      <w:r w:rsidRPr="00CB0C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114" w:rsidRDefault="00897114" w:rsidP="00897114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897114" w:rsidRDefault="00897114" w:rsidP="00897114">
                      <w:pPr>
                        <w:pStyle w:val="a4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0CAD">
        <w:rPr>
          <w:sz w:val="28"/>
          <w:szCs w:val="28"/>
        </w:rPr>
        <w:t>:</w:t>
      </w:r>
    </w:p>
    <w:p w:rsidR="00897114" w:rsidRPr="00CB0CAD" w:rsidRDefault="00897114" w:rsidP="00897114">
      <w:pPr>
        <w:numPr>
          <w:ilvl w:val="0"/>
          <w:numId w:val="1"/>
        </w:numPr>
        <w:tabs>
          <w:tab w:val="clear" w:pos="1080"/>
          <w:tab w:val="left" w:pos="1134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к главной группе должностей муниципальной службы: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первый заместитель главы администрации района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заместитель главы администрации района;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начальник самостоятельного отдела;</w:t>
      </w:r>
    </w:p>
    <w:p w:rsidR="00897114" w:rsidRPr="00CB0CAD" w:rsidRDefault="00897114" w:rsidP="00897114">
      <w:pPr>
        <w:numPr>
          <w:ilvl w:val="0"/>
          <w:numId w:val="1"/>
        </w:numPr>
        <w:tabs>
          <w:tab w:val="clear" w:pos="1080"/>
          <w:tab w:val="left" w:pos="1134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к ведущей группе должностей:</w:t>
      </w:r>
    </w:p>
    <w:p w:rsidR="00897114" w:rsidRPr="00CB0CAD" w:rsidRDefault="00897114" w:rsidP="00897114">
      <w:pPr>
        <w:tabs>
          <w:tab w:val="left" w:pos="1134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CB0CAD">
        <w:rPr>
          <w:sz w:val="28"/>
          <w:szCs w:val="28"/>
        </w:rPr>
        <w:t>начальник самостоятельного сектора;</w:t>
      </w:r>
    </w:p>
    <w:p w:rsidR="00897114" w:rsidRPr="00CB0CAD" w:rsidRDefault="00897114" w:rsidP="00897114">
      <w:pPr>
        <w:tabs>
          <w:tab w:val="left" w:pos="1134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CB0CAD">
        <w:rPr>
          <w:sz w:val="28"/>
          <w:szCs w:val="28"/>
        </w:rPr>
        <w:t>заместитель начальника самостоятельного отдела;</w:t>
      </w:r>
    </w:p>
    <w:p w:rsidR="00897114" w:rsidRPr="00CB0CAD" w:rsidRDefault="00897114" w:rsidP="00897114">
      <w:pPr>
        <w:tabs>
          <w:tab w:val="left" w:pos="1134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CB0CAD">
        <w:rPr>
          <w:sz w:val="28"/>
          <w:szCs w:val="28"/>
        </w:rPr>
        <w:t>помощник главы администрации района;</w:t>
      </w:r>
    </w:p>
    <w:p w:rsidR="00897114" w:rsidRPr="00CB0CAD" w:rsidRDefault="00897114" w:rsidP="00897114">
      <w:pPr>
        <w:numPr>
          <w:ilvl w:val="0"/>
          <w:numId w:val="1"/>
        </w:numPr>
        <w:tabs>
          <w:tab w:val="clear" w:pos="1080"/>
          <w:tab w:val="left" w:pos="1134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к старшей группе должностей:</w:t>
      </w:r>
    </w:p>
    <w:p w:rsidR="00897114" w:rsidRPr="00CB0CAD" w:rsidRDefault="00897114" w:rsidP="00897114">
      <w:pPr>
        <w:tabs>
          <w:tab w:val="left" w:pos="1134"/>
        </w:tabs>
        <w:suppressAutoHyphens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ведущий специалист отдела жилищно-коммунального хозяйства и жилищных отношений;</w:t>
      </w:r>
    </w:p>
    <w:p w:rsidR="00897114" w:rsidRPr="00CB0CAD" w:rsidRDefault="00897114" w:rsidP="00897114">
      <w:pPr>
        <w:tabs>
          <w:tab w:val="left" w:pos="1134"/>
        </w:tabs>
        <w:suppressAutoHyphens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ведущий специалист юридического отдела;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общего отдела (по материально-техническому обеспечению);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отдела благоустройства;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отдела градостроительства, земельных и имущественных отношений;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отдела жилищно-коммунального хозяйства и жилищных отношений;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отдела по культуре, спорту и молодежной политике;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отдела по работе с общественностью;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сектора по взаимодействию с административными органами;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финансово-экономического отдела;</w:t>
      </w:r>
    </w:p>
    <w:p w:rsidR="00897114" w:rsidRPr="00CB0CAD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юридического отдела;</w:t>
      </w:r>
    </w:p>
    <w:p w:rsidR="00704285" w:rsidRPr="00897114" w:rsidRDefault="00897114" w:rsidP="00897114">
      <w:pPr>
        <w:tabs>
          <w:tab w:val="left" w:pos="1134"/>
        </w:tabs>
        <w:suppressAutoHyphens/>
        <w:ind w:firstLine="709"/>
        <w:outlineLvl w:val="0"/>
        <w:rPr>
          <w:sz w:val="28"/>
          <w:szCs w:val="28"/>
        </w:rPr>
      </w:pPr>
      <w:r w:rsidRPr="00CB0CAD">
        <w:rPr>
          <w:sz w:val="28"/>
          <w:szCs w:val="28"/>
        </w:rPr>
        <w:t>главный специалист сектора потребительского рынка.</w:t>
      </w:r>
    </w:p>
    <w:sectPr w:rsidR="00704285" w:rsidRPr="00897114" w:rsidSect="00463C3A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4297"/>
    <w:multiLevelType w:val="hybridMultilevel"/>
    <w:tmpl w:val="32729A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DC"/>
    <w:rsid w:val="00704285"/>
    <w:rsid w:val="00897114"/>
    <w:rsid w:val="00DA55DC"/>
    <w:rsid w:val="00E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40E3-455E-4A94-AD09-15B06401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897114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a4">
    <w:name w:val="Исполнитель"/>
    <w:basedOn w:val="a5"/>
    <w:rsid w:val="00897114"/>
    <w:pPr>
      <w:suppressAutoHyphens/>
      <w:spacing w:line="240" w:lineRule="exact"/>
      <w:jc w:val="both"/>
    </w:pPr>
    <w:rPr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8971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9711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Иванова Наталья Павловна</cp:lastModifiedBy>
  <cp:revision>2</cp:revision>
  <dcterms:created xsi:type="dcterms:W3CDTF">2020-12-22T10:59:00Z</dcterms:created>
  <dcterms:modified xsi:type="dcterms:W3CDTF">2020-12-22T10:59:00Z</dcterms:modified>
</cp:coreProperties>
</file>