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06" w:rsidRDefault="00567F7F">
      <w:pPr>
        <w:pStyle w:val="ConsPlusNormal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Инициативный проект</w:t>
      </w:r>
    </w:p>
    <w:p w:rsidR="003F2506" w:rsidRDefault="003F25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2506" w:rsidRDefault="00567F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инициативного проекта:</w:t>
      </w:r>
    </w:p>
    <w:p w:rsidR="003F2506" w:rsidRDefault="00567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«Реконструкция хоккейной коробки (часть № 1) </w:t>
      </w:r>
      <w:r>
        <w:rPr>
          <w:rFonts w:ascii="Times New Roman" w:hAnsi="Times New Roman" w:cs="Times New Roman"/>
          <w:b/>
          <w:sz w:val="24"/>
          <w:szCs w:val="24"/>
        </w:rPr>
        <w:t>на стадионе по адресу: г. Пермь, ул. Бродовское Кольцо, восточнее 10 дома».</w:t>
      </w:r>
    </w:p>
    <w:p w:rsidR="003F2506" w:rsidRDefault="003F25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506" w:rsidRDefault="00567F7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Сведения о видах источников софинансирования инициативного проекта:</w:t>
      </w: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3230"/>
        <w:gridCol w:w="2661"/>
        <w:gridCol w:w="2554"/>
      </w:tblGrid>
      <w:tr w:rsidR="003F250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инициативного проекта, руб. (буквенное обозначение переменной в формуле)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расчета, %</w:t>
            </w:r>
          </w:p>
        </w:tc>
      </w:tr>
      <w:tr w:rsidR="003F250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250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06" w:rsidRDefault="00567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инициативного проекта не менее 5% от стоимости инициативного проекта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147 801,00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250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06" w:rsidRDefault="00567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населения в денежной форме, в том числе объем имущественного и трудового участия населения в денежном эквиваленте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73 000</w:t>
            </w:r>
          </w:p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средства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в денежной форме, )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49,39</w:t>
            </w:r>
          </w:p>
        </w:tc>
      </w:tr>
      <w:tr w:rsidR="003F250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06" w:rsidRDefault="00567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ТОС, юридических лиц, индивидуальных предпринимателей в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нежной форме, за исключением денежных средств от предприятий и организаций муниципальной формы собственности, либо объем имущественного и (или) трудового участия указанных лиц в денежном эквиваленте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74 801</w:t>
            </w:r>
          </w:p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(трудовое участие юридических лиц)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50,61</w:t>
            </w:r>
          </w:p>
        </w:tc>
      </w:tr>
      <w:tr w:rsidR="003F250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06" w:rsidRDefault="00567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инициативного проекта не более 95% от стоимости инициативного проекта из бюджета города Перми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2 808 217,69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F2506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06" w:rsidRDefault="00567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(общая стоимость инициативного проекта)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06" w:rsidRDefault="00567F7F" w:rsidP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2 956 018,69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06" w:rsidRDefault="00567F7F" w:rsidP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F2506" w:rsidRDefault="003F25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6576"/>
      </w:tblGrid>
      <w:tr w:rsidR="003F2506">
        <w:tc>
          <w:tcPr>
            <w:tcW w:w="9065" w:type="dxa"/>
            <w:gridSpan w:val="2"/>
          </w:tcPr>
          <w:p w:rsidR="003F2506" w:rsidRDefault="00567F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Сведения об инициаторе инициативного проекта (необходимо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выбрать только один из предложенных вариантов):</w:t>
            </w:r>
          </w:p>
          <w:p w:rsidR="003F2506" w:rsidRDefault="00567F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6525" cy="178435"/>
                  <wp:effectExtent l="0" t="0" r="0" b="0"/>
                  <wp:docPr id="1" name="Изображение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общественное самоуправление (далее - ТОС)</w:t>
            </w:r>
          </w:p>
          <w:p w:rsidR="003F2506" w:rsidRDefault="00567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Местная общественная организация «Территориальное общественное самоуправление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«Новобродовский» Свердловского района г. Перми</w:t>
            </w:r>
          </w:p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ТОС)</w:t>
            </w:r>
          </w:p>
          <w:p w:rsidR="003F2506" w:rsidRDefault="003F2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06" w:rsidRDefault="00567F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города Перми или его часть, в границах которой будет реализация инициативного проекта:</w:t>
            </w:r>
          </w:p>
          <w:p w:rsidR="003F2506" w:rsidRDefault="00567F7F">
            <w:pPr>
              <w:widowControl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МОО ТОС "Новобродовский", микрорайон Новобродовский, Свердловского района г. Перми</w:t>
            </w:r>
          </w:p>
          <w:p w:rsidR="003F2506" w:rsidRDefault="003F2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06" w:rsidRDefault="00567F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Сроки реализации инициативного проекта: до 15 ноября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2024г.</w:t>
            </w:r>
          </w:p>
          <w:p w:rsidR="003F2506" w:rsidRDefault="003F2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06" w:rsidRDefault="00567F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Наименование вопроса местного значения в соответствии с Федеральным </w:t>
            </w:r>
            <w:hyperlink r:id="rId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6 октября 2003 года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131-ФЗ "Об общих принципах организации местного самоуправления в Российской Федерации" или иного вопроса, право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предоставлено органам местного самоуправления в соответствии с действующим законодательством:</w:t>
            </w:r>
          </w:p>
          <w:p w:rsidR="003F2506" w:rsidRDefault="00567F7F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6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6 октября 2003 года N 131-ФЗ "Об общих принципах организации местного самоуправления в Российской Федерации"</w:t>
            </w:r>
          </w:p>
          <w:p w:rsidR="003F2506" w:rsidRDefault="00567F7F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16.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опросы местного значения городского округа»  </w:t>
            </w:r>
          </w:p>
          <w:p w:rsidR="003F2506" w:rsidRDefault="00567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 «</w:t>
            </w:r>
            <w:hyperlink r:id="rId7" w:anchor="dst100038" w:history="1">
              <w:r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Обеспечение условий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для развития на территории муниципального, городского округа физической культуры, школьного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спорта и массового спорта, организация проведения официальных физкультурно-оздоровительных и спортивных мероприятий муниципального, городского округа».</w:t>
            </w:r>
          </w:p>
          <w:p w:rsidR="003F2506" w:rsidRDefault="00567F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Описание инициативного проекта:</w:t>
            </w:r>
          </w:p>
          <w:p w:rsidR="003F2506" w:rsidRDefault="00567F7F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микрорайона Новобродовский является любимым местом отдыха 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елей. Популярностью он пользуется у детей, подростков, семейных пар и жителей серебряного возраста, численность которых достигает свыше пяти тысяч человек. На стадионе размещается хоккейная коробка, которая особенно востребована у детей и подростков. </w:t>
            </w:r>
          </w:p>
          <w:p w:rsidR="003F2506" w:rsidRDefault="00567F7F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ко, стадион в настоящее время находится в не нормативном состоянии. </w:t>
            </w:r>
          </w:p>
          <w:p w:rsidR="003F2506" w:rsidRDefault="00567F7F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Покрытие стадиона некачественное, что препятствует в летний период использовать стадион для катания детей на роликах,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скейт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досках, а в зимний период осложнена заливка ледового катка, в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вязи с неполноценным покрытием, вода вытекает под склон и впитывается в землю, тем самым заливка катка достигает 3-4 недели.</w:t>
            </w:r>
          </w:p>
          <w:p w:rsidR="003F2506" w:rsidRDefault="00567F7F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Кроме того, устройство асфальтового покрытия на территории стадиона необходимо для обеспечения потребности в зоне для обучения 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 роликовых коньках, самокатах и велосипедах без риска случайно выкатиться на проезжую часть летом, а в зимний период заниматься хоккеем и фигурным катанием на качественном покрытии.</w:t>
            </w:r>
          </w:p>
          <w:p w:rsidR="003F2506" w:rsidRDefault="00567F7F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Кроме этого, планируется около стадиона высадить ели для озеленения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шумоизоляции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спортивных праздников и турниров.</w:t>
            </w:r>
          </w:p>
          <w:p w:rsidR="003F2506" w:rsidRPr="00567F7F" w:rsidRDefault="00567F7F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Планируемое количество благополучателей результатов проекта более 5000 тысяч человек с учётом </w:t>
            </w:r>
            <w:r w:rsidRPr="00567F7F">
              <w:rPr>
                <w:rFonts w:ascii="Times New Roman" w:hAnsi="Times New Roman"/>
                <w:sz w:val="24"/>
                <w:szCs w:val="24"/>
              </w:rPr>
              <w:t>количества жителей микрорайона и гостей.</w:t>
            </w:r>
          </w:p>
          <w:p w:rsidR="003F2506" w:rsidRPr="00567F7F" w:rsidRDefault="00567F7F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F7F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стадиона будут проводиться</w:t>
            </w:r>
            <w:r w:rsidRPr="00567F7F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зработанному дизайн — проекту и локально – сметному расчёту.</w:t>
            </w:r>
            <w:bookmarkStart w:id="0" w:name="_GoBack"/>
            <w:bookmarkEnd w:id="0"/>
          </w:p>
          <w:p w:rsidR="003F2506" w:rsidRPr="00567F7F" w:rsidRDefault="00567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Цель </w:t>
            </w:r>
          </w:p>
          <w:p w:rsidR="003F2506" w:rsidRDefault="00567F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anchor="dst100038" w:history="1">
              <w:r w:rsidRPr="00567F7F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Обеспечение условий</w:t>
              </w:r>
            </w:hyperlink>
            <w:r w:rsidRPr="00567F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развития массового спорта в микрорайоне Новобродовский </w:t>
            </w:r>
            <w:r w:rsidRPr="00567F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Свердловского района города Перми.</w:t>
            </w:r>
          </w:p>
          <w:p w:rsidR="003F2506" w:rsidRDefault="00567F7F">
            <w:pPr>
              <w:widowControl w:val="0"/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3F2506" w:rsidRDefault="00567F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Реконструировать хоккейную коробку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г. Пермь, ул. Бродовское Кольцо, восточнее 10 дома», </w:t>
            </w:r>
            <w:r>
              <w:rPr>
                <w:rFonts w:ascii="Times New Roman" w:hAnsi="Times New Roman"/>
                <w:sz w:val="24"/>
                <w:szCs w:val="24"/>
              </w:rPr>
              <w:t>согласно дизайн - проекта.</w:t>
            </w:r>
          </w:p>
          <w:p w:rsidR="003F2506" w:rsidRDefault="00567F7F">
            <w:pPr>
              <w:widowControl w:val="0"/>
              <w:suppressAutoHyphens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Высадить зелёные насаждения</w:t>
            </w:r>
          </w:p>
          <w:p w:rsidR="003F2506" w:rsidRDefault="00567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Вовлечь порядка 300 семей с детьми в занятия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спортом на постоянной основе.</w:t>
            </w:r>
          </w:p>
          <w:p w:rsidR="003F2506" w:rsidRDefault="00567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Осветить ход исполнения и результат заявки в информационном пространстве. </w:t>
            </w:r>
          </w:p>
          <w:p w:rsidR="003F2506" w:rsidRDefault="00567F7F">
            <w:pPr>
              <w:widowControl w:val="0"/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результаты:</w:t>
            </w:r>
          </w:p>
          <w:p w:rsidR="003F2506" w:rsidRDefault="00567F7F">
            <w:pPr>
              <w:widowControl w:val="0"/>
              <w:spacing w:after="0" w:line="240" w:lineRule="auto"/>
              <w:ind w:firstLine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Разработка грунта с погрузкой на автомобили-самосвалы экскаваторами с ковшом большой вместимостью </w:t>
            </w:r>
          </w:p>
          <w:p w:rsidR="003F2506" w:rsidRDefault="00567F7F">
            <w:pPr>
              <w:widowControl w:val="0"/>
              <w:spacing w:after="0" w:line="240" w:lineRule="auto"/>
              <w:ind w:firstLine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Перевозка грузов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автомобилями-самосвалами грузоподъемностью 10 т работающих вне карьера на расстояние: I класс груза до 5 км</w:t>
            </w:r>
          </w:p>
          <w:p w:rsidR="003F2506" w:rsidRDefault="00567F7F">
            <w:pPr>
              <w:widowControl w:val="0"/>
              <w:spacing w:after="0" w:line="240" w:lineRule="auto"/>
              <w:ind w:firstLine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Устройство подстилающих и выравнивающих слоев оснований: из песка</w:t>
            </w:r>
          </w:p>
          <w:p w:rsidR="003F2506" w:rsidRDefault="00567F7F">
            <w:pPr>
              <w:widowControl w:val="0"/>
              <w:spacing w:after="0" w:line="240" w:lineRule="auto"/>
              <w:ind w:firstLine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Устройство оснований толщиной не менее 12 см под асфальтирование из кирпичн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или известнякового щебня</w:t>
            </w:r>
          </w:p>
          <w:p w:rsidR="003F2506" w:rsidRDefault="00567F7F">
            <w:pPr>
              <w:widowControl w:val="0"/>
              <w:spacing w:after="0" w:line="240" w:lineRule="auto"/>
              <w:ind w:firstLine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Розлив вяжущих материалов</w:t>
            </w:r>
          </w:p>
          <w:p w:rsidR="003F2506" w:rsidRDefault="00567F7F">
            <w:pPr>
              <w:widowControl w:val="0"/>
              <w:spacing w:after="0" w:line="240" w:lineRule="auto"/>
              <w:ind w:firstLine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Устройство асфальтобетонных покрытий  </w:t>
            </w:r>
          </w:p>
          <w:p w:rsidR="003F2506" w:rsidRDefault="00567F7F">
            <w:pPr>
              <w:widowControl w:val="0"/>
              <w:spacing w:after="0" w:line="240" w:lineRule="auto"/>
              <w:ind w:firstLine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Устройство подстилающих и выравнивающих слоев оснований: из песка.</w:t>
            </w:r>
          </w:p>
          <w:p w:rsidR="003F2506" w:rsidRDefault="00567F7F">
            <w:pPr>
              <w:pStyle w:val="ConsPlusNormal"/>
              <w:ind w:firstLine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Установка бортовых камней бетонных: при других видах покрытий.</w:t>
            </w:r>
          </w:p>
          <w:p w:rsidR="003F2506" w:rsidRDefault="00567F7F">
            <w:pPr>
              <w:pStyle w:val="ConsPlusNormal"/>
              <w:ind w:firstLine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Высадка зелёных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асаждений (елей).</w:t>
            </w:r>
          </w:p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(описать проблему и ее актуальность, указать цель и задачи инициативного проекта,</w:t>
            </w:r>
          </w:p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инициативного проекта)</w:t>
            </w:r>
          </w:p>
          <w:p w:rsidR="003F2506" w:rsidRDefault="003F2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06" w:rsidRDefault="00567F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Сведения о расчетах расходов на реализацию инициативного проекта:</w:t>
            </w:r>
          </w:p>
          <w:p w:rsidR="003F2506" w:rsidRDefault="003F2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06" w:rsidRDefault="00567F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6525" cy="178435"/>
                  <wp:effectExtent l="0" t="0" r="0" b="0"/>
                  <wp:docPr id="2" name="Изображение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унифицированная 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локально-сметного расчета;</w:t>
            </w:r>
          </w:p>
          <w:p w:rsidR="003F2506" w:rsidRDefault="00567F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36525" cy="178435"/>
                  <wp:effectExtent l="0" t="0" r="0" b="0"/>
                  <wp:docPr id="3" name="Изображение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смета расходов на приобретение товаров / оказание услуг.</w:t>
            </w:r>
          </w:p>
          <w:p w:rsidR="003F2506" w:rsidRDefault="003F2506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2506" w:rsidRDefault="00567F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Сведения, необходимые для оценки инициативного проекта при проведении конкурсного отбора:</w:t>
            </w:r>
          </w:p>
          <w:p w:rsidR="003F2506" w:rsidRDefault="00567F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 Наличие видеозаписи собрания или конференции граждан, в том числе собра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или конференции граждан по вопросам осуществления ТОС, на котором(ой) решался вопрос о поддержке инициативного проекта (далее - видеозапись):</w:t>
            </w:r>
          </w:p>
          <w:p w:rsidR="003F2506" w:rsidRDefault="003F2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06" w:rsidRDefault="00567F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>
              <w:rPr>
                <w:noProof/>
              </w:rPr>
              <w:drawing>
                <wp:inline distT="0" distB="0" distL="0" distR="0">
                  <wp:extent cx="136525" cy="178435"/>
                  <wp:effectExtent l="0" t="0" r="0" b="0"/>
                  <wp:docPr id="4" name="Изображение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видеозаписи (прикладывается к проекту на электронном носителе).</w:t>
            </w:r>
          </w:p>
          <w:p w:rsidR="003F2506" w:rsidRDefault="003F2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06" w:rsidRDefault="00567F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 Перечень информационных кана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 по продвижению инициативного проекта среди граждан:</w:t>
            </w:r>
          </w:p>
          <w:p w:rsidR="003F2506" w:rsidRDefault="00567F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(листовки, объявления, брошюры, буклеты) Информационный стенд МОО ТОС «Новобродовский на остановочных комплексах: Стадион, 2-Радиальная, 3-я Радиальная,4-Радиальная, Бродовское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ольцо, ОЦ</w:t>
            </w:r>
          </w:p>
          <w:p w:rsidR="003F2506" w:rsidRDefault="00567F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статей (заметок) в тираже или части тиража отдельного номера периодического печатного издания, отдельного выпуска либо обновлении сетевого издания (при наличии к инициативному проекту необходимо приложить копии материалов, размещенных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тираже или части тиража отдельного номера периодического печатного издания)</w:t>
            </w:r>
          </w:p>
          <w:p w:rsidR="003F2506" w:rsidRDefault="00567F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на сайте Вести-Пермь</w:t>
            </w:r>
          </w:p>
          <w:p w:rsidR="003F2506" w:rsidRDefault="00567F7F">
            <w:pPr>
              <w:pStyle w:val="ConsPlusNormal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https://vesti-perm.ru/pages/cdd99ec58bb84e86b311b88c64d00a9b</w:t>
            </w:r>
          </w:p>
          <w:p w:rsidR="003F2506" w:rsidRDefault="00567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на сайте Администрации Свердловского района</w:t>
            </w:r>
          </w:p>
          <w:p w:rsidR="003F2506" w:rsidRDefault="00567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https://raion.gorodperm.ru/sverdlovskij/novosti/2024/02/20/113486/</w:t>
              </w:r>
            </w:hyperlink>
          </w:p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 необходимо указать ссылку на отдельный выпуск</w:t>
            </w:r>
          </w:p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либо обновление сетевого издания, к проекту необходимо</w:t>
            </w:r>
          </w:p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приложить скриншот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материалов, опубликованных в отдельном</w:t>
            </w:r>
          </w:p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выпуске либо обновлении сетевого издания)</w:t>
            </w:r>
          </w:p>
          <w:p w:rsidR="003F2506" w:rsidRDefault="003F2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06" w:rsidRDefault="00567F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  <w:p w:rsidR="003F2506" w:rsidRDefault="00567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Публикации в группе «Новобродовский это Пермь» социальной сети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F2506" w:rsidRDefault="00567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https://vk.com/nbperm?w=wall-103278393_21026</w:t>
            </w:r>
          </w:p>
          <w:p w:rsidR="003F2506" w:rsidRDefault="00567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социальной сети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«Общественность Свердловского района»</w:t>
            </w:r>
          </w:p>
          <w:p w:rsidR="003F2506" w:rsidRDefault="00567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https://vk.com/sverdlovskiyraioncommunity?w=wall-124973979_15712</w:t>
            </w:r>
          </w:p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 необходимо указать ссылку на материалы,</w:t>
            </w:r>
          </w:p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опубликованные в социальных сетях, к проекту необходимо</w:t>
            </w:r>
          </w:p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приложить скриншот материалов, опубликован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в социальных</w:t>
            </w:r>
          </w:p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сетях)</w:t>
            </w:r>
          </w:p>
          <w:p w:rsidR="003F2506" w:rsidRDefault="003F2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06" w:rsidRDefault="00567F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 Визуальное представление инициативного проекта:</w:t>
            </w:r>
          </w:p>
          <w:p w:rsidR="003F2506" w:rsidRDefault="003F2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06" w:rsidRDefault="00567F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>
              <w:rPr>
                <w:noProof/>
              </w:rPr>
              <w:drawing>
                <wp:inline distT="0" distB="0" distL="0" distR="0">
                  <wp:extent cx="136525" cy="178435"/>
                  <wp:effectExtent l="0" t="0" r="0" b="0"/>
                  <wp:docPr id="5" name="Изображение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7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дизайн-проекта, чертежа, эскиза, схемы инициативного проекта и другое (при наличии к инициативному проекту необходимо приложить на бумажном и электронном носителях).</w:t>
            </w:r>
          </w:p>
          <w:p w:rsidR="003F2506" w:rsidRDefault="003F25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06" w:rsidRDefault="00567F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инициаторе проекта:</w:t>
            </w:r>
          </w:p>
          <w:p w:rsidR="003F2506" w:rsidRDefault="00567F7F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Барановская Анна Владимировна, председатель МОО ТОС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Новобродовсий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2506" w:rsidRDefault="00567F7F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(представитель инициаторов проекта, председатель МОО ТОС)</w:t>
            </w:r>
          </w:p>
          <w:p w:rsidR="003F2506" w:rsidRDefault="00567F7F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телефон: 8-958-23-911-81</w:t>
            </w:r>
          </w:p>
          <w:p w:rsidR="003F2506" w:rsidRDefault="00567F7F">
            <w:pPr>
              <w:widowControl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nbperm@list.ru </w:t>
            </w:r>
          </w:p>
        </w:tc>
      </w:tr>
      <w:tr w:rsidR="003F2506">
        <w:tc>
          <w:tcPr>
            <w:tcW w:w="2490" w:type="dxa"/>
          </w:tcPr>
          <w:p w:rsidR="003F2506" w:rsidRDefault="00567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</w:t>
            </w:r>
          </w:p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575" w:type="dxa"/>
          </w:tcPr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3F2506" w:rsidRDefault="00567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 И. О.)</w:t>
            </w:r>
          </w:p>
        </w:tc>
      </w:tr>
      <w:tr w:rsidR="003F2506">
        <w:tc>
          <w:tcPr>
            <w:tcW w:w="9065" w:type="dxa"/>
            <w:gridSpan w:val="2"/>
          </w:tcPr>
          <w:p w:rsidR="003F2506" w:rsidRDefault="00567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3F2506" w:rsidRDefault="003F25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2506" w:rsidRDefault="003F25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2506" w:rsidRDefault="003F2506">
      <w:pPr>
        <w:rPr>
          <w:rFonts w:ascii="Times New Roman" w:hAnsi="Times New Roman" w:cs="Times New Roman"/>
          <w:sz w:val="24"/>
          <w:szCs w:val="24"/>
        </w:rPr>
      </w:pPr>
    </w:p>
    <w:sectPr w:rsidR="003F2506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06"/>
    <w:rsid w:val="003F2506"/>
    <w:rsid w:val="0056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A0F22-2625-47DD-A2F5-25748F9F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2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sPlusNormal">
    <w:name w:val="ConsPlusNormal"/>
    <w:qFormat/>
    <w:rsid w:val="005A72C1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398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5398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58F6A10B6A8C1A6939CB8E856624438EC8D846C628C3DE2CE29A0F9ACBD4980F1E84458A1D687AA3F5E4D501A7B3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95270965AC2203C8CD5FE53330A2E85C9A32E9EB8D5D744FB9617FCC504A987926162360454DEFF7B59D3D1A9RBP0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s://raion.gorodperm.ru/sverdlovskij/novosti/2024/02/20/1134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1266</Words>
  <Characters>7221</Characters>
  <Application>Microsoft Office Word</Application>
  <DocSecurity>0</DocSecurity>
  <Lines>60</Lines>
  <Paragraphs>16</Paragraphs>
  <ScaleCrop>false</ScaleCrop>
  <Company/>
  <LinksUpToDate>false</LinksUpToDate>
  <CharactersWithSpaces>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Стародворская Любовь Николаевна</dc:creator>
  <dc:description/>
  <cp:lastModifiedBy>Шембергер Владислав Рафисович</cp:lastModifiedBy>
  <cp:revision>14</cp:revision>
  <dcterms:created xsi:type="dcterms:W3CDTF">2023-01-16T12:16:00Z</dcterms:created>
  <dcterms:modified xsi:type="dcterms:W3CDTF">2024-02-28T11:27:00Z</dcterms:modified>
  <dc:language>ru-RU</dc:language>
</cp:coreProperties>
</file>