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314" w:rsidRDefault="00813314">
      <w:pPr>
        <w:pStyle w:val="ConsPlusTitle"/>
        <w:jc w:val="center"/>
        <w:outlineLvl w:val="0"/>
      </w:pPr>
      <w:bookmarkStart w:id="0" w:name="_GoBack"/>
      <w:bookmarkEnd w:id="0"/>
      <w:r>
        <w:t>ПЕРМСКАЯ ГОРОДСКАЯ ДУМА</w:t>
      </w:r>
    </w:p>
    <w:p w:rsidR="00813314" w:rsidRDefault="00813314">
      <w:pPr>
        <w:pStyle w:val="ConsPlusTitle"/>
        <w:jc w:val="center"/>
      </w:pPr>
    </w:p>
    <w:p w:rsidR="00813314" w:rsidRDefault="00813314">
      <w:pPr>
        <w:pStyle w:val="ConsPlusTitle"/>
        <w:jc w:val="center"/>
      </w:pPr>
      <w:r>
        <w:t>РЕШЕНИЕ</w:t>
      </w:r>
    </w:p>
    <w:p w:rsidR="00813314" w:rsidRDefault="00813314">
      <w:pPr>
        <w:pStyle w:val="ConsPlusTitle"/>
        <w:jc w:val="center"/>
      </w:pPr>
      <w:r>
        <w:t>от 26 марта 2019 г. N 64</w:t>
      </w:r>
    </w:p>
    <w:p w:rsidR="00813314" w:rsidRDefault="00813314">
      <w:pPr>
        <w:pStyle w:val="ConsPlusTitle"/>
        <w:jc w:val="both"/>
      </w:pPr>
    </w:p>
    <w:p w:rsidR="00813314" w:rsidRDefault="00813314">
      <w:pPr>
        <w:pStyle w:val="ConsPlusTitle"/>
        <w:jc w:val="center"/>
      </w:pPr>
      <w:r>
        <w:t>ОБ УТВЕРЖДЕНИИ ПОЛОЖЕНИЯ ОБ УЧАСТИИ ГРАЖДАН В ОСУЩЕСТВЛЕНИИ</w:t>
      </w:r>
    </w:p>
    <w:p w:rsidR="00813314" w:rsidRDefault="00813314">
      <w:pPr>
        <w:pStyle w:val="ConsPlusTitle"/>
        <w:jc w:val="center"/>
      </w:pPr>
      <w:r>
        <w:t>МЕСТНОГО САМОУПРАВЛЕНИЯ В ГОРОДЕ ПЕРМИ</w:t>
      </w:r>
    </w:p>
    <w:p w:rsidR="00813314" w:rsidRDefault="008133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33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314" w:rsidRDefault="008133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314" w:rsidRDefault="008133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3314" w:rsidRDefault="008133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3314" w:rsidRDefault="008133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Пермской городской Думы от 17.12.2019 </w:t>
            </w:r>
            <w:hyperlink r:id="rId4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>,</w:t>
            </w:r>
          </w:p>
          <w:p w:rsidR="00813314" w:rsidRDefault="008133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17.11.2020 </w:t>
            </w:r>
            <w:hyperlink r:id="rId5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 xml:space="preserve">, от 24.08.2021 </w:t>
            </w:r>
            <w:hyperlink r:id="rId6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,</w:t>
            </w:r>
          </w:p>
          <w:p w:rsidR="00813314" w:rsidRDefault="00813314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7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Пермской городской Думы от 26.04.2022 N 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314" w:rsidRDefault="00813314">
            <w:pPr>
              <w:pStyle w:val="ConsPlusNormal"/>
            </w:pPr>
          </w:p>
        </w:tc>
      </w:tr>
    </w:tbl>
    <w:p w:rsidR="00813314" w:rsidRDefault="00813314">
      <w:pPr>
        <w:pStyle w:val="ConsPlusNormal"/>
        <w:jc w:val="both"/>
      </w:pPr>
    </w:p>
    <w:p w:rsidR="00813314" w:rsidRDefault="0081331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Уставом</w:t>
        </w:r>
      </w:hyperlink>
      <w:r>
        <w:t xml:space="preserve"> города Перми Пермская городская Дума решила:</w:t>
      </w:r>
    </w:p>
    <w:p w:rsidR="00813314" w:rsidRDefault="00813314">
      <w:pPr>
        <w:pStyle w:val="ConsPlusNormal"/>
        <w:jc w:val="both"/>
      </w:pPr>
    </w:p>
    <w:p w:rsidR="00813314" w:rsidRDefault="00813314">
      <w:pPr>
        <w:pStyle w:val="ConsPlusNormal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Положение</w:t>
        </w:r>
      </w:hyperlink>
      <w:r>
        <w:t xml:space="preserve"> об участии граждан в осуществлении местного самоуправления в городе Перми согласно приложению к настоящему решению.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2. Признать утратившими силу: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2.1. </w:t>
      </w:r>
      <w:hyperlink r:id="rId10">
        <w:r>
          <w:rPr>
            <w:color w:val="0000FF"/>
          </w:rPr>
          <w:t>решение</w:t>
        </w:r>
      </w:hyperlink>
      <w:r>
        <w:t xml:space="preserve"> Пермской городской Думы от 24.10.2006 N 283 "Об утверждении Положения об участии населения в осуществлении местного самоуправления";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2.2. </w:t>
      </w:r>
      <w:hyperlink r:id="rId11">
        <w:r>
          <w:rPr>
            <w:color w:val="0000FF"/>
          </w:rPr>
          <w:t>пункт 5</w:t>
        </w:r>
      </w:hyperlink>
      <w:r>
        <w:t xml:space="preserve"> решения Пермской городской Думы от 26.08.2014 N 140 "О внесении изменений в отдельные решения Пермской городской Думы в связи с вступлением в силу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 Рекомендовать администрации города Перми до 20.12.2019 внести на рассмотрение в Пермскую городскую Думу проект решения Пермской городской Думы, регулирующий порядок работы с наказами избирателей депутатам Пермской городской Думы.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4. Настоящее решение вступает в силу со дня его официального опубликования.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5. Опубликовать настоящее решение в печатном средстве массовой информации "Официальный бюллетень органов местного самоуправления </w:t>
      </w:r>
      <w:r>
        <w:lastRenderedPageBreak/>
        <w:t>муниципального образования город Пермь" и разместить на официальном сайте муниципального образования город Пермь в информационно-телекоммуникационной сети Интернет.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6.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813314" w:rsidRDefault="00813314">
      <w:pPr>
        <w:pStyle w:val="ConsPlusNormal"/>
        <w:jc w:val="both"/>
      </w:pPr>
    </w:p>
    <w:p w:rsidR="00813314" w:rsidRDefault="00813314">
      <w:pPr>
        <w:pStyle w:val="ConsPlusNormal"/>
        <w:jc w:val="right"/>
      </w:pPr>
      <w:r>
        <w:t>Председатель</w:t>
      </w:r>
    </w:p>
    <w:p w:rsidR="00813314" w:rsidRDefault="00813314">
      <w:pPr>
        <w:pStyle w:val="ConsPlusNormal"/>
        <w:jc w:val="right"/>
      </w:pPr>
      <w:r>
        <w:t>Пермской городской Думы</w:t>
      </w:r>
    </w:p>
    <w:p w:rsidR="00813314" w:rsidRDefault="00813314">
      <w:pPr>
        <w:pStyle w:val="ConsPlusNormal"/>
        <w:jc w:val="right"/>
      </w:pPr>
      <w:r>
        <w:t>Ю.А.УТКИН</w:t>
      </w:r>
    </w:p>
    <w:p w:rsidR="00813314" w:rsidRDefault="00813314">
      <w:pPr>
        <w:pStyle w:val="ConsPlusNormal"/>
        <w:jc w:val="both"/>
      </w:pPr>
    </w:p>
    <w:p w:rsidR="00813314" w:rsidRDefault="00813314">
      <w:pPr>
        <w:pStyle w:val="ConsPlusNormal"/>
        <w:jc w:val="right"/>
      </w:pPr>
      <w:r>
        <w:t>Глава города Перми</w:t>
      </w:r>
    </w:p>
    <w:p w:rsidR="00813314" w:rsidRDefault="00813314">
      <w:pPr>
        <w:pStyle w:val="ConsPlusNormal"/>
        <w:jc w:val="right"/>
      </w:pPr>
      <w:r>
        <w:t>Д.И.САМОЙЛОВ</w:t>
      </w:r>
    </w:p>
    <w:p w:rsidR="00813314" w:rsidRDefault="00813314">
      <w:pPr>
        <w:pStyle w:val="ConsPlusNormal"/>
        <w:jc w:val="both"/>
      </w:pPr>
    </w:p>
    <w:p w:rsidR="00813314" w:rsidRDefault="00813314">
      <w:pPr>
        <w:pStyle w:val="ConsPlusNormal"/>
        <w:jc w:val="both"/>
      </w:pPr>
    </w:p>
    <w:p w:rsidR="00813314" w:rsidRDefault="00813314">
      <w:pPr>
        <w:pStyle w:val="ConsPlusNormal"/>
        <w:jc w:val="both"/>
      </w:pPr>
    </w:p>
    <w:p w:rsidR="00813314" w:rsidRDefault="00813314">
      <w:pPr>
        <w:pStyle w:val="ConsPlusNormal"/>
        <w:jc w:val="both"/>
      </w:pPr>
    </w:p>
    <w:p w:rsidR="00813314" w:rsidRDefault="00813314">
      <w:pPr>
        <w:pStyle w:val="ConsPlusNormal"/>
        <w:jc w:val="both"/>
      </w:pPr>
    </w:p>
    <w:p w:rsidR="00813314" w:rsidRDefault="00813314">
      <w:pPr>
        <w:pStyle w:val="ConsPlusNormal"/>
        <w:jc w:val="right"/>
        <w:outlineLvl w:val="0"/>
      </w:pPr>
      <w:r>
        <w:t>Приложение</w:t>
      </w:r>
    </w:p>
    <w:p w:rsidR="00813314" w:rsidRDefault="00813314">
      <w:pPr>
        <w:pStyle w:val="ConsPlusNormal"/>
        <w:jc w:val="right"/>
      </w:pPr>
      <w:r>
        <w:t>к решению</w:t>
      </w:r>
    </w:p>
    <w:p w:rsidR="00813314" w:rsidRDefault="00813314">
      <w:pPr>
        <w:pStyle w:val="ConsPlusNormal"/>
        <w:jc w:val="right"/>
      </w:pPr>
      <w:r>
        <w:t>Пермской городской Думы</w:t>
      </w:r>
    </w:p>
    <w:p w:rsidR="00813314" w:rsidRDefault="00813314">
      <w:pPr>
        <w:pStyle w:val="ConsPlusNormal"/>
        <w:jc w:val="right"/>
      </w:pPr>
      <w:r>
        <w:t>от 26.03.2019 N 64</w:t>
      </w:r>
    </w:p>
    <w:p w:rsidR="00813314" w:rsidRDefault="00813314">
      <w:pPr>
        <w:pStyle w:val="ConsPlusNormal"/>
        <w:jc w:val="both"/>
      </w:pPr>
    </w:p>
    <w:p w:rsidR="00813314" w:rsidRDefault="00813314">
      <w:pPr>
        <w:pStyle w:val="ConsPlusTitle"/>
        <w:jc w:val="center"/>
      </w:pPr>
      <w:bookmarkStart w:id="1" w:name="P40"/>
      <w:bookmarkEnd w:id="1"/>
      <w:r>
        <w:t>ПОЛОЖЕНИЕ</w:t>
      </w:r>
    </w:p>
    <w:p w:rsidR="00813314" w:rsidRDefault="00813314">
      <w:pPr>
        <w:pStyle w:val="ConsPlusTitle"/>
        <w:jc w:val="center"/>
      </w:pPr>
      <w:r>
        <w:t>ОБ УЧАСТИИ ГРАЖДАН В ОСУЩЕСТВЛЕНИИ МЕСТНОГО САМОУПРАВЛЕНИЯ</w:t>
      </w:r>
    </w:p>
    <w:p w:rsidR="00813314" w:rsidRDefault="00813314">
      <w:pPr>
        <w:pStyle w:val="ConsPlusTitle"/>
        <w:jc w:val="center"/>
      </w:pPr>
      <w:r>
        <w:t>В ГОРОДЕ ПЕРМИ</w:t>
      </w:r>
    </w:p>
    <w:p w:rsidR="00813314" w:rsidRDefault="008133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33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314" w:rsidRDefault="008133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314" w:rsidRDefault="008133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3314" w:rsidRDefault="008133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3314" w:rsidRDefault="008133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Пермской городской Думы от 17.12.2019 </w:t>
            </w:r>
            <w:hyperlink r:id="rId12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>,</w:t>
            </w:r>
          </w:p>
          <w:p w:rsidR="00813314" w:rsidRDefault="0081331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17.11.2020 </w:t>
            </w:r>
            <w:hyperlink r:id="rId13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 xml:space="preserve">, от 24.08.2021 </w:t>
            </w:r>
            <w:hyperlink r:id="rId14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,</w:t>
            </w:r>
          </w:p>
          <w:p w:rsidR="00813314" w:rsidRDefault="00813314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Пермской городской Думы от 26.04.2022 N 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314" w:rsidRDefault="00813314">
            <w:pPr>
              <w:pStyle w:val="ConsPlusNormal"/>
            </w:pPr>
          </w:p>
        </w:tc>
      </w:tr>
    </w:tbl>
    <w:p w:rsidR="00813314" w:rsidRDefault="00813314">
      <w:pPr>
        <w:pStyle w:val="ConsPlusNormal"/>
        <w:jc w:val="both"/>
      </w:pPr>
    </w:p>
    <w:p w:rsidR="00813314" w:rsidRDefault="00813314">
      <w:pPr>
        <w:pStyle w:val="ConsPlusTitle"/>
        <w:jc w:val="center"/>
        <w:outlineLvl w:val="1"/>
      </w:pPr>
      <w:r>
        <w:t>I. Общие положения</w:t>
      </w:r>
    </w:p>
    <w:p w:rsidR="00813314" w:rsidRDefault="00813314">
      <w:pPr>
        <w:pStyle w:val="ConsPlusNormal"/>
        <w:jc w:val="both"/>
      </w:pPr>
    </w:p>
    <w:p w:rsidR="00813314" w:rsidRDefault="00813314">
      <w:pPr>
        <w:pStyle w:val="ConsPlusNormal"/>
        <w:ind w:firstLine="540"/>
        <w:jc w:val="both"/>
      </w:pPr>
      <w:r>
        <w:t>1.1. Участие граждан города Перми (далее - граждане) в осуществлении местного самоуправления в городе Перми - совокупность организационных форм, обеспечивающих право на активное формирование и (или) выражение мнения населением посредством прямого волеизъявления, а также через выборные и иные органы местного самоуправления города Перми.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1.2. Участие граждан в осуществлении местного самоуправления основано на принципах законности, соблюдения прав и свобод человека и </w:t>
      </w:r>
      <w:r>
        <w:lastRenderedPageBreak/>
        <w:t>гражданина, свободы участия граждан в процессе формирования и (или) выражения общественного мнения, открытости и объективности процесса общественного участия.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Реализация форм участия граждан в осуществлении местного самоуправления не должна нарушать права и свободы человека и гражданина, в том числе препятствовать реализации предоставленных прав.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1.3. Никто не может быть принужден к участию или к отказу от участия в процессе формирования и (или) выражения общественного мнения. Граждане вправе самостоятельно, на основе внутреннего убеждения определять позицию по вопросам местного значения, распространять ее в не запрещенных законом содержании и формах. При этом гражданам должна быть предоставлена возможность ознакомления с существующими мнениями по вопросам местного значения, в том числе с использованием полной и достоверной информации, представляемой органами, должностными лицами местного самоуправления.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1.4. В случаях, предусмотренных законодательством, учет мнения граждан является обязательным для органов, должностных лиц местного самоуправления.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1.5. Правовую основу участия граждан в осуществлении местного самоуправления составляют </w:t>
      </w:r>
      <w:hyperlink r:id="rId16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а также принимаемые в соответствии с ними законы и иные нормативные правовые акты Пермского края и города Перми.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1.6. Органы, должностные лица местного самоуправления города Перми (далее - органы, должностные лица местного самоуправления) с целью привлечения граждан к непосредственному участию в жизни города информируют всех заинтересованных лиц о планируемых и реализуемых мероприятиях, деятельности в пределах своей компетенции.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1.7. Порядок информирования граждан устанавливается органами, должностными лицами местного самоуправления в соответствии с законодательством Российской Федерации и муниципальными нормативными правовыми актами города Перми.</w:t>
      </w:r>
    </w:p>
    <w:p w:rsidR="00813314" w:rsidRDefault="00813314">
      <w:pPr>
        <w:pStyle w:val="ConsPlusNormal"/>
        <w:jc w:val="both"/>
      </w:pPr>
    </w:p>
    <w:p w:rsidR="00813314" w:rsidRDefault="00813314">
      <w:pPr>
        <w:pStyle w:val="ConsPlusTitle"/>
        <w:jc w:val="center"/>
        <w:outlineLvl w:val="1"/>
      </w:pPr>
      <w:r>
        <w:t>II. Формы участия граждан в осуществлении местного</w:t>
      </w:r>
    </w:p>
    <w:p w:rsidR="00813314" w:rsidRDefault="00813314">
      <w:pPr>
        <w:pStyle w:val="ConsPlusTitle"/>
        <w:jc w:val="center"/>
      </w:pPr>
      <w:r>
        <w:t>самоуправления</w:t>
      </w:r>
    </w:p>
    <w:p w:rsidR="00813314" w:rsidRDefault="00813314">
      <w:pPr>
        <w:pStyle w:val="ConsPlusNormal"/>
        <w:jc w:val="both"/>
      </w:pPr>
    </w:p>
    <w:p w:rsidR="00813314" w:rsidRDefault="00813314">
      <w:pPr>
        <w:pStyle w:val="ConsPlusNormal"/>
        <w:ind w:firstLine="540"/>
        <w:jc w:val="both"/>
      </w:pPr>
      <w:bookmarkStart w:id="2" w:name="P62"/>
      <w:bookmarkEnd w:id="2"/>
      <w:r>
        <w:t>2.1. Участие граждан в осуществлении местного самоуправления проводится в следующих формах: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lastRenderedPageBreak/>
        <w:t>2.1.1. местный референдум;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2.1.2. муниципальные выборы;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2.1.3. голосование по вопросам изменения границ, преобразования города Перми;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2.1.4. правотворческая инициатива граждан;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2.1.5. территориальное общественное самоуправление;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2.1.6. публичные слушания, общественные обсуждения;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2.1.7. собрание и конференция граждан;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2.1.8. опрос граждан;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2.1.9. обращения граждан в органы, к должностным лицам местного самоуправления;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2.1.10. участие в совещательных органах, образуемых при органах, должностных лицах местного самоуправления;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2.1.11. общественная экспертиза;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2.1.12. приемы граждан должностными лицами местного самоуправления;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2.1.13. общественная инициатива;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2.1.14. наказы избирателей депутату Пермской городской Думы;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2.1.15. инициативные проекты.</w:t>
      </w:r>
    </w:p>
    <w:p w:rsidR="00813314" w:rsidRDefault="00813314">
      <w:pPr>
        <w:pStyle w:val="ConsPlusNormal"/>
        <w:jc w:val="both"/>
      </w:pPr>
      <w:r>
        <w:t xml:space="preserve">(пп. 2.1.15 введен </w:t>
      </w:r>
      <w:hyperlink r:id="rId17">
        <w:r>
          <w:rPr>
            <w:color w:val="0000FF"/>
          </w:rPr>
          <w:t>решением</w:t>
        </w:r>
      </w:hyperlink>
      <w:r>
        <w:t xml:space="preserve"> Пермской городской Думы от 17.11.2020 N 242)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2.2. Порядок реализации форм участия граждан в осуществлении местного самоуправления регулируется законодательством Российской Федерации, </w:t>
      </w:r>
      <w:hyperlink r:id="rId18">
        <w:r>
          <w:rPr>
            <w:color w:val="0000FF"/>
          </w:rPr>
          <w:t>Уставом</w:t>
        </w:r>
      </w:hyperlink>
      <w:r>
        <w:t xml:space="preserve"> города Перми, муниципальными нормативными правовыми актами города Перми, за исключением форм участия граждан в осуществлении местного самоуправления, порядок реализации которых регулируется настоящим Положением об участии граждан в осуществлении местного самоуправления в городе Перми (далее - Положение).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2.3. Наряду с предусмотренными </w:t>
      </w:r>
      <w:hyperlink w:anchor="P62">
        <w:r>
          <w:rPr>
            <w:color w:val="0000FF"/>
          </w:rPr>
          <w:t>пунктом 2.1</w:t>
        </w:r>
      </w:hyperlink>
      <w:r>
        <w:t xml:space="preserve"> Положения формами непосредственного участия граждан в осуществлении местного </w:t>
      </w:r>
      <w:r>
        <w:lastRenderedPageBreak/>
        <w:t xml:space="preserve">самоуправления граждане вправе участвовать в осуществлении местного самоуправления в городе Перми в иных формах, не противоречащих </w:t>
      </w:r>
      <w:hyperlink r:id="rId19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законам, </w:t>
      </w:r>
      <w:hyperlink r:id="rId20">
        <w:r>
          <w:rPr>
            <w:color w:val="0000FF"/>
          </w:rPr>
          <w:t>Уставу</w:t>
        </w:r>
      </w:hyperlink>
      <w:r>
        <w:t xml:space="preserve"> города Перми.</w:t>
      </w:r>
    </w:p>
    <w:p w:rsidR="00813314" w:rsidRDefault="00813314">
      <w:pPr>
        <w:pStyle w:val="ConsPlusNormal"/>
        <w:jc w:val="both"/>
      </w:pPr>
    </w:p>
    <w:p w:rsidR="00813314" w:rsidRDefault="00813314">
      <w:pPr>
        <w:pStyle w:val="ConsPlusTitle"/>
        <w:jc w:val="center"/>
        <w:outlineLvl w:val="1"/>
      </w:pPr>
      <w:r>
        <w:t>III. Правотворческая инициатива граждан</w:t>
      </w:r>
    </w:p>
    <w:p w:rsidR="00813314" w:rsidRDefault="00813314">
      <w:pPr>
        <w:pStyle w:val="ConsPlusNormal"/>
        <w:jc w:val="both"/>
      </w:pPr>
    </w:p>
    <w:p w:rsidR="00813314" w:rsidRDefault="00813314">
      <w:pPr>
        <w:pStyle w:val="ConsPlusNormal"/>
        <w:ind w:firstLine="540"/>
        <w:jc w:val="both"/>
      </w:pPr>
      <w:r>
        <w:t>3.1. Под правотворческой инициативой граждан (далее - правотворческая инициатива) понимается право граждан, обладающих избирательным правом, вносить на рассмотрение в органы, должностным лицам местного самоуправления проекты муниципальных правовых актов по вопросам местного значения (далее - проекты правовых актов).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Не могут являться предметом правотворческой инициативы проекты правовых актов, процедура принятия которых определена законодательством и не предусматривает возможности внесения и принятия таких правовых актов в порядке правотворческой инициативы.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3.2. Не допускается принятие органом или должностным лицом местного самоуправления поступившего в порядке правотворческой инициативы проекта правового акта, если его принятие в соответствии с правовыми актами должно осуществляться иным органом, должностным лицом местного самоуправления. В этом случае поступивший проект правового акта должен быть направлен в течение 3 рабочих дней после дня его поступления в орган или должностному лицу местного самоуправления, к компетенции которого относится принятие соответствующего акта.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3" w:name="P87"/>
      <w:bookmarkEnd w:id="3"/>
      <w:r>
        <w:t>3.3. С правотворческой инициативой может выступить группа граждан численностью не менее 450 человек, проживающих на территории города Перми, а также органы территориального общественного самоуправления (далее - органы ТОС), за исключением случаев, предусмотренных законодательством Российской Федерации и муниципальными нормативными правовыми актами.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4" w:name="P88"/>
      <w:bookmarkEnd w:id="4"/>
      <w:r>
        <w:t>3.4. Формирование инициативной группы граждан по реализации правотворческой инициативы (далее - Инициативная группа) осуществляется на основе добровольного волеизъявления граждан.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Инициативная группа по реализации правотворческой инициативы формируется путем сбора подписей в поддержку правотворческой инициативы.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3.5. Решение о формировании Инициативной группы принимается на собрании группы выдвижения правотворческой инициативы (далее - Группа выдвижения) в количестве не менее 5 человек.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lastRenderedPageBreak/>
        <w:t>3.6. Группа выдвижения на своем собрании: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3.6.1. избирает из своего состава председателя и секретаря собрания;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3.6.2. принимает решения о формировании Инициативной группы и о назначении уполномоченного(ых) представителя(ей) Инициативной группы (далее - уполномоченный(е) представитель(и)) в количестве не более 2 человек, который(е) вправе представлять интересы Инициативной группы при рассмотрении проекта правового акта;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3.6.3. формулирует и утверждает текст проекта правового акта, пояснительной записки к нему, содержащей обоснование необходимости принятия правового акта, его целей и основных положений, финансово-экономического обоснования (в случае внесения проекта правового акта, реализация которого потребует дополнительных материальных и иных затрат), решает вопрос о необходимости проведения иных процедур в соответствии с законодательством Российской Федерации, предшествующих внесению правотворческой инициативы (оценка регулирующего воздействия, публичные слушания и т.д.), и инициирует в установленном порядке их проведение.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3.7. Решения на собрании Группы выдвижения принимаются большинством голосов от общего числа ее участников.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Решения собрания Группы выдвижения оформляются протоколом собрания Группы выдвижения.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3.8. В протоколе собрания Группы выдвижения указываются следующие сведения: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3.8.1. дата и место проведения собрания Группы выдвижения;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3.8.2. повестка собрания Группы выдвижения;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3.8.3. наименование проекта правового акта, вносимого в порядке реализации правотворческой инициативы;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3.8.4. количество и персональный состав участников с указанием фамилии, имени, отчества каждого члена Группы выдвижения;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3.8.5. уполномоченный(е) представитель(и) с указанием фамилии, имени, отчества, адреса для направления корреспонденции и контактного телефона;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3.8.6. результаты голосования и решения, принятые по вопросам повестки собрания Группы выдвижения.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lastRenderedPageBreak/>
        <w:t>3.9. Каждый лист протокола собрания Группы выдвижения, каждая страница проекта правового акта, пояснительной записки к нему, финансово-экономического обоснования (в случае необходимости) подписываются председателем и секретарем собрания Группы выдвижения с указанием их фамилии, имени и отчества.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5" w:name="P105"/>
      <w:bookmarkEnd w:id="5"/>
      <w:r>
        <w:t>3.10. Расходы, связанные с реализацией права граждан на правотворческую инициативу, несет Инициативная группа.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3.11. Для поддержки правотворческой инициативы необходимо собрать подписи граждан в количестве, предусмотренном </w:t>
      </w:r>
      <w:hyperlink w:anchor="P87">
        <w:r>
          <w:rPr>
            <w:color w:val="0000FF"/>
          </w:rPr>
          <w:t>пунктом 3.3</w:t>
        </w:r>
      </w:hyperlink>
      <w:r>
        <w:t xml:space="preserve"> Положения, посредством внесения подписей в подписные листы.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6" w:name="P107"/>
      <w:bookmarkEnd w:id="6"/>
      <w:r>
        <w:t>3.12. Членами Инициативной группы являются граждане и члены Группы выдвижения, поставившие свои подписи в поддержку выдвижения правотворческой инициативы.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7" w:name="P108"/>
      <w:bookmarkEnd w:id="7"/>
      <w:r>
        <w:t>3.13. Сбор подписей в поддержку выдвижения правотворческой инициативы начинается со дня, следующего за днем принятия Группой выдвижения решения о формировании Инициативной группы, и должен быть проведен в течение 60 дней (включительно). По истечении указанного срока сбор подписей прекращается.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Право сбора подписей принадлежит совершеннолетнему дееспособному гражданину Российской Федерации, проживающему на территории города Перми, являющемуся членом Группы выдвижения.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8" w:name="P110"/>
      <w:bookmarkEnd w:id="8"/>
      <w:r>
        <w:t xml:space="preserve">3.14. Подписной лист оформляется по форме, утвержденной правовым актом администрации города Перми, и включает согласие на обработку персональных данных в соответствии с требованиями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27.07.2006 N 152-ФЗ "О персональных данных".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Подписной лист должен содержать наименование проекта правового акта, вносимого на рассмотрение органа или должностного лица местного самоуправления, а также следующие данные о члене Инициативной группы: фамилия, имя, отчество (последнее - при наличии), год рождения (в возрасте 18 лет на день внесения подписи в подписной лист дополнительно - день и месяц рождения), адрес места жительства, серия и номер документа, удостоверяющего личность, кем и когда выдан, номер телефона, подпись, в том числе подтверждающая ознакомление с текстом проекта правового акта, и дата ее внесения.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Сведения в подписные листы вносятся членами Группы выдвижения. Подпись и дата ее внесения собственноручно ставятся гражданином, поддерживающим правотворческую инициативу.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lastRenderedPageBreak/>
        <w:t>Каждый подписной лист должен быть удостоверен подписью члена Группы выдвижения, собирающего подписи, с указанием его фамилии, имени и отчества.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9" w:name="P114"/>
      <w:bookmarkEnd w:id="9"/>
      <w:r>
        <w:t>3.15. Член Группы выдвижения, осуществляющий сбор подписей, по требованию граждан, ставящих свои подписи в подписные листы, должен предъявить документ, удостоверяющий его личность, и представить копию протокола собрания Группы выдвижения, в котором содержится решение о формировании Инициативной группы, и прилагаемых к нему текста проекта правового акта, пояснительной записки, финансово-экономического обоснования (в случае необходимости).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10" w:name="P115"/>
      <w:bookmarkEnd w:id="10"/>
      <w:r>
        <w:t>3.16. В целях реализации правотворческой инициативы Инициативная группа вносит в орган или должностному лицу местного самоуправления, к компетенции которых относится принятие соответствующего акта, следующие документы: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11" w:name="P116"/>
      <w:bookmarkEnd w:id="11"/>
      <w:r>
        <w:t>3.16.1. проект правового акта;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3.16.2. пояснительную записку, содержащую обоснование необходимости принятия правового акта, его целей и основных положений;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12" w:name="P118"/>
      <w:bookmarkEnd w:id="12"/>
      <w:r>
        <w:t>3.16.3. финансово-экономическое обоснование (в случае необходимости);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3.16.4. протокол собрания Группы выдвижения;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3.16.5. подписные листы с подписями членов Инициативной группы. Подписные листы должны быть прошиты, пронумерованы и скреплены подписью уполномоченного(ых) представителя(ей);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13" w:name="P121"/>
      <w:bookmarkEnd w:id="13"/>
      <w:r>
        <w:t>3.16.6. иные документы, подтверждающие проведение процедур в соответствии с законодательством Российской Федерации, предшествующих внесению правотворческой инициативы (оценка регулирующего воздействия, публичные слушания и т.д.).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14" w:name="P122"/>
      <w:bookmarkEnd w:id="14"/>
      <w:r>
        <w:t xml:space="preserve">3.17. Документы, указанные в </w:t>
      </w:r>
      <w:hyperlink w:anchor="P115">
        <w:r>
          <w:rPr>
            <w:color w:val="0000FF"/>
          </w:rPr>
          <w:t>пункте 3.16</w:t>
        </w:r>
      </w:hyperlink>
      <w:r>
        <w:t xml:space="preserve"> Положения, должны быть представлены одновременно в бумажном и электронном виде лично либо посредством почтового отправления.</w:t>
      </w:r>
    </w:p>
    <w:p w:rsidR="00813314" w:rsidRDefault="00813314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решения</w:t>
        </w:r>
      </w:hyperlink>
      <w:r>
        <w:t xml:space="preserve"> Пермской городской Думы от 17.12.2019 N 328)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15" w:name="P124"/>
      <w:bookmarkEnd w:id="15"/>
      <w:r>
        <w:t xml:space="preserve">3.18. Документы, указанные в </w:t>
      </w:r>
      <w:hyperlink w:anchor="P115">
        <w:r>
          <w:rPr>
            <w:color w:val="0000FF"/>
          </w:rPr>
          <w:t>пункте 3.16</w:t>
        </w:r>
      </w:hyperlink>
      <w:r>
        <w:t xml:space="preserve"> Положения, представляются уполномоченным(и) представителем(ями) в орган или должностному лицу местного самоуправления в срок, не превышающий 10 рабочих дней после дня окончания сбора подписей либо после дня подготовки документа(ов), предусмотренного(ых) </w:t>
      </w:r>
      <w:hyperlink w:anchor="P121">
        <w:r>
          <w:rPr>
            <w:color w:val="0000FF"/>
          </w:rPr>
          <w:t>подпунктом 3.16.6</w:t>
        </w:r>
      </w:hyperlink>
      <w:r>
        <w:t xml:space="preserve"> Положения, но не позднее 6 месяцев после дня окончания сбора подписей.</w:t>
      </w:r>
    </w:p>
    <w:p w:rsidR="00813314" w:rsidRDefault="00813314">
      <w:pPr>
        <w:pStyle w:val="ConsPlusNormal"/>
        <w:jc w:val="both"/>
      </w:pPr>
      <w:r>
        <w:lastRenderedPageBreak/>
        <w:t xml:space="preserve">(п. 3.18 в ред. </w:t>
      </w:r>
      <w:hyperlink r:id="rId23">
        <w:r>
          <w:rPr>
            <w:color w:val="0000FF"/>
          </w:rPr>
          <w:t>решения</w:t>
        </w:r>
      </w:hyperlink>
      <w:r>
        <w:t xml:space="preserve"> Пермской городской Думы от 17.12.2019 N 328)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3.19. Документы, представленные Инициативной группой, в течение 20 календарных дней со дня их поступления в установленном порядке рассматриваются органом или должностным лицом местного самоуправления, к компетенции которых относится принятие соответствующего акта. По представленным документам проводится проверка правильности оформления и достоверности содержащихся в них сведений, и по результатам проверки принимается одно из следующих решений: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3.19.1. о принятии проекта правового акта, внесенного в порядке реализации правотворческой инициативы, к рассмотрению;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3.19.2. о возвращении проекта правового акта, внесенного в порядке реализации правотворческой инициативы, без рассмотрения.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3.20. Решение о возвращении проекта правового акта, внесенного в порядке реализации правотворческой инициативы, без рассмотрения принимается в следующих случаях: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16" w:name="P130"/>
      <w:bookmarkEnd w:id="16"/>
      <w:r>
        <w:t>3.20.1. отношения, регулируемые представленным проектом правового акта, не относятся к вопросам местного значения города Перми;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17" w:name="P131"/>
      <w:bookmarkEnd w:id="17"/>
      <w:r>
        <w:t>3.20.2. принятие правового акта выходит за рамки полномочий органов и (или) должностных лиц местного самоуправления города Перми;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18" w:name="P132"/>
      <w:bookmarkEnd w:id="18"/>
      <w:r>
        <w:t xml:space="preserve">3.20.3. непредставление (представление не в полном объеме) документов, указанных в </w:t>
      </w:r>
      <w:hyperlink w:anchor="P115">
        <w:r>
          <w:rPr>
            <w:color w:val="0000FF"/>
          </w:rPr>
          <w:t>пункте 3.16</w:t>
        </w:r>
      </w:hyperlink>
      <w:r>
        <w:t xml:space="preserve"> Положения, несоответствие представленных документов требованиям, установленным настоящим разделом;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3.20.4. представление подписей членов Инициативной группы в количестве менее установленного </w:t>
      </w:r>
      <w:hyperlink w:anchor="P87">
        <w:r>
          <w:rPr>
            <w:color w:val="0000FF"/>
          </w:rPr>
          <w:t>пунктом 3.3</w:t>
        </w:r>
      </w:hyperlink>
      <w:r>
        <w:t xml:space="preserve"> Положения;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3.20.5. обнаружение среди проверяемых подписей недействительных, если количество действительных подписей в подписных листах стало менее количества подписей, установленного </w:t>
      </w:r>
      <w:hyperlink w:anchor="P87">
        <w:r>
          <w:rPr>
            <w:color w:val="0000FF"/>
          </w:rPr>
          <w:t>пунктом 3.3</w:t>
        </w:r>
      </w:hyperlink>
      <w:r>
        <w:t xml:space="preserve"> Положения;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19" w:name="P135"/>
      <w:bookmarkEnd w:id="19"/>
      <w:r>
        <w:t>3.20.6. нарушение требований Положения, предъявляемых к порядку создания Инициативной группы;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3.20.7. нарушение сроков представления документов, указанных в </w:t>
      </w:r>
      <w:hyperlink w:anchor="P124">
        <w:r>
          <w:rPr>
            <w:color w:val="0000FF"/>
          </w:rPr>
          <w:t>пункте 3.18</w:t>
        </w:r>
      </w:hyperlink>
      <w:r>
        <w:t xml:space="preserve"> Положения.</w:t>
      </w:r>
    </w:p>
    <w:p w:rsidR="00813314" w:rsidRDefault="00813314">
      <w:pPr>
        <w:pStyle w:val="ConsPlusNormal"/>
        <w:jc w:val="both"/>
      </w:pPr>
      <w:r>
        <w:t xml:space="preserve">(пп. 3.20.7 введен </w:t>
      </w:r>
      <w:hyperlink r:id="rId24">
        <w:r>
          <w:rPr>
            <w:color w:val="0000FF"/>
          </w:rPr>
          <w:t>решением</w:t>
        </w:r>
      </w:hyperlink>
      <w:r>
        <w:t xml:space="preserve"> Пермской городской Думы от 17.12.2019 N 328)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3.21. Недействительными подписями считаются: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lastRenderedPageBreak/>
        <w:t>3.21.1. подписи граждан, не обладающих избирательным правом;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3.21.2. подписи граждан, внесенные в подписной лист в сроки, не соответствующие периоду, предусмотренному </w:t>
      </w:r>
      <w:hyperlink w:anchor="P108">
        <w:r>
          <w:rPr>
            <w:color w:val="0000FF"/>
          </w:rPr>
          <w:t>пунктом 3.13</w:t>
        </w:r>
      </w:hyperlink>
      <w:r>
        <w:t xml:space="preserve"> Положения, для сбора подписей в поддержку правотворческой инициативы;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3.21.3. подписи граждан, сведения о которых внесены в подписной лист нерукописным способом или карандашом;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3.21.4. все подписи в подписном листе, если подписной лист не заверен собственноручной подписью члена Группы выдвижения, осуществлявшего сбор соответствующих подписей;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3.21.5. подписи граждан, если сведения о гражданах не соответствуют действительности либо указаны в неполном или сокращенном виде, за исключением сокращений, не препятствующих однозначному восприятию указанной информации, а также если не указаны обязательные сведения, предусмотренные </w:t>
      </w:r>
      <w:hyperlink w:anchor="P110">
        <w:r>
          <w:rPr>
            <w:color w:val="0000FF"/>
          </w:rPr>
          <w:t>пунктом 3.14</w:t>
        </w:r>
      </w:hyperlink>
      <w:r>
        <w:t xml:space="preserve"> Положения;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3.21.6. все подписи, если на заполненных подписных листах отсутствует наименование проекта правового акта;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3.21.7. подписи граждан с неоговоренными исправлениями сведений о них в подписных листах.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3.22. Если одно и то же лицо внесло в подписные листы несколько подписей от своего имени, учитывается только одна подпись этого лица.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3.23. Решение о принятии проекта правового акта, внесенного в порядке реализации правотворческой инициативы, к рассмотрению либо решение о возвращении проекта правового акта, внесенного в порядке реализации правотворческой инициативы, без рассмотрения оформляется в письменном виде и направляется уполномоченному(ым) представителю(ям) в течение 3 рабочих дней после дня его принятия.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3.24. В случае возвращения проекта правового акта, внесенного в порядке реализации правотворческой инициативы, без рассмотрения по основаниям, указанным в </w:t>
      </w:r>
      <w:hyperlink w:anchor="P132">
        <w:r>
          <w:rPr>
            <w:color w:val="0000FF"/>
          </w:rPr>
          <w:t>подпунктах 3.20.3</w:t>
        </w:r>
      </w:hyperlink>
      <w:r>
        <w:t>-</w:t>
      </w:r>
      <w:hyperlink w:anchor="P135">
        <w:r>
          <w:rPr>
            <w:color w:val="0000FF"/>
          </w:rPr>
          <w:t>3.20.6</w:t>
        </w:r>
      </w:hyperlink>
      <w:r>
        <w:t xml:space="preserve"> Положения, Инициативная группа вправе повторно подать документы в порядке реализации правотворческой инициативы при условии устранения нарушений, явившихся причиной для возврата документов.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3.25. Проект правового акта, внесенный в порядке реализации правотворческой инициативы, подлежит обязательному рассмотрению органом или должностным лицом местного самоуправления, к компетенции которых относится принятие соответствующего правового акта, в течение 3 </w:t>
      </w:r>
      <w:r>
        <w:lastRenderedPageBreak/>
        <w:t>месяцев со дня его внесения.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3.26. Если принято решение о принятии проекта правового акта, внесенного в порядке реализации правотворческой инициативы, к рассмотрению, орган или должностное лицо местного самоуправления не позднее чем за 7 рабочих дней до даты рассмотрения проекта правового акта в письменной форме уведомляет уполномоченного(ых) представителя(ей) о дате, времени и месте рассмотрения внесенного проекта правового акта.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Уполномоченному(ым) представителю(ям) обеспечивается возможность изложения своей позиции при рассмотрении правотворческой инициативы.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3.27. По результатам рассмотрения проекта правового акта, внесенного в порядке реализации правотворческой инициативы, орган или должностное лицо местного самоуправления, за исключением случая, предусмотренного </w:t>
      </w:r>
      <w:hyperlink w:anchor="P166">
        <w:r>
          <w:rPr>
            <w:color w:val="0000FF"/>
          </w:rPr>
          <w:t>пунктом 3.32</w:t>
        </w:r>
      </w:hyperlink>
      <w:r>
        <w:t xml:space="preserve"> Положения, принимает одно из следующих решений: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3.27.1. о принятии муниципального правового акта в представленном виде;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3.27.2. о принятии муниципального правового акта с изменениями, если эти изменения не меняют предмет правового регулирования, представленный проектом правового акта;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3.27.3. об отклонении проекта правового акта;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3.27.4. иное решение в соответствии с правовым актом органа местного самоуправления.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Решение, принятое по результатам рассмотрения правотворческой инициативы, должно быть мотивированным и в случае отклонения проекта правового акта должно содержать основания его отклонения.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В случае принятия решения об отклонении проекта правового акта проект правового акта с прилагаемыми документами возвращается уполномоченному(ым) представителю(ям) в течение 7 рабочих дней со дня, следующего за днем принятия такого решения.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3.28. Проект правового акта, внесенный в порядке реализации правотворческой инициативы, принимается в порядке, установленном для принятия соответствующего муниципального правового акта органа местного самоуправления.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3.29. Основаниями для отклонения проекта правового акта являются: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3.29.1. предложенный проект правового акта противоречит </w:t>
      </w:r>
      <w:r>
        <w:lastRenderedPageBreak/>
        <w:t xml:space="preserve">законодательству Российской Федерации, Пермского края, </w:t>
      </w:r>
      <w:hyperlink r:id="rId25">
        <w:r>
          <w:rPr>
            <w:color w:val="0000FF"/>
          </w:rPr>
          <w:t>Уставу</w:t>
        </w:r>
      </w:hyperlink>
      <w:r>
        <w:t xml:space="preserve"> города Перми или муниципальным правовым актам;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3.29.2. правоотношения, предусмотренные проектом правового акта, уже урегулированы законодательством Российской Федерации, законодательством Пермского края, муниципальными правовыми актами, кроме случаев, предусмотренных </w:t>
      </w:r>
      <w:hyperlink w:anchor="P130">
        <w:r>
          <w:rPr>
            <w:color w:val="0000FF"/>
          </w:rPr>
          <w:t>подпунктами 3.20.1</w:t>
        </w:r>
      </w:hyperlink>
      <w:r>
        <w:t xml:space="preserve">, </w:t>
      </w:r>
      <w:hyperlink w:anchor="P131">
        <w:r>
          <w:rPr>
            <w:color w:val="0000FF"/>
          </w:rPr>
          <w:t>3.20.2</w:t>
        </w:r>
      </w:hyperlink>
      <w:r>
        <w:t xml:space="preserve"> Положения;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3.29.3. правоотношения, предусмотренные проектом правового акта, не требуют урегулирования предлагаемого проекта правового акта.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3.30. Мотивированное решение, принятое по результатам рассмотрения проекта правового акта, внесенного в порядке реализации правотворческой инициативы, подлежит официальному опубликованию (обнародованию) и в письменной форме доводится до сведения Инициативной группы.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3.31. Возвращение проекта правового акта с прилагаемыми документами не является препятствием для их повторного внесения в порядке реализации правотворческой инициативы при условии устранения нарушений, явившихся причиной для возврата документов.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20" w:name="P166"/>
      <w:bookmarkEnd w:id="20"/>
      <w:r>
        <w:t>3.32. Инициативная группа вправе обжаловать в установленном законом порядке решение, принятое по результатам рассмотрения проекта правового акта, внесенного в порядке реализации правотворческой инициативы.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3.33. Органы ТОС вправе вносить проекты правовых актов в орган или должностному лицу местного самоуправления, к компетенции которых относится принятие соответствующего акта, согласно </w:t>
      </w:r>
      <w:hyperlink w:anchor="P116">
        <w:r>
          <w:rPr>
            <w:color w:val="0000FF"/>
          </w:rPr>
          <w:t>подпунктам 3.16.1</w:t>
        </w:r>
      </w:hyperlink>
      <w:r>
        <w:t>-</w:t>
      </w:r>
      <w:hyperlink w:anchor="P118">
        <w:r>
          <w:rPr>
            <w:color w:val="0000FF"/>
          </w:rPr>
          <w:t>3.16.3</w:t>
        </w:r>
      </w:hyperlink>
      <w:r>
        <w:t xml:space="preserve">, </w:t>
      </w:r>
      <w:hyperlink w:anchor="P121">
        <w:r>
          <w:rPr>
            <w:color w:val="0000FF"/>
          </w:rPr>
          <w:t>3.16.6</w:t>
        </w:r>
      </w:hyperlink>
      <w:r>
        <w:t xml:space="preserve">, </w:t>
      </w:r>
      <w:hyperlink w:anchor="P122">
        <w:r>
          <w:rPr>
            <w:color w:val="0000FF"/>
          </w:rPr>
          <w:t>пунктам 3.17</w:t>
        </w:r>
      </w:hyperlink>
      <w:r>
        <w:t>-</w:t>
      </w:r>
      <w:hyperlink w:anchor="P124">
        <w:r>
          <w:rPr>
            <w:color w:val="0000FF"/>
          </w:rPr>
          <w:t>3.18</w:t>
        </w:r>
      </w:hyperlink>
      <w:r>
        <w:t xml:space="preserve"> Положения.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3.34. Вместе с документами, указанными в </w:t>
      </w:r>
      <w:hyperlink w:anchor="P116">
        <w:r>
          <w:rPr>
            <w:color w:val="0000FF"/>
          </w:rPr>
          <w:t>подпунктах 3.16.1</w:t>
        </w:r>
      </w:hyperlink>
      <w:r>
        <w:t>-</w:t>
      </w:r>
      <w:hyperlink w:anchor="P118">
        <w:r>
          <w:rPr>
            <w:color w:val="0000FF"/>
          </w:rPr>
          <w:t>3.16.3</w:t>
        </w:r>
      </w:hyperlink>
      <w:r>
        <w:t xml:space="preserve">, </w:t>
      </w:r>
      <w:hyperlink w:anchor="P121">
        <w:r>
          <w:rPr>
            <w:color w:val="0000FF"/>
          </w:rPr>
          <w:t>3.16.6</w:t>
        </w:r>
      </w:hyperlink>
      <w:r>
        <w:t xml:space="preserve"> Положения, орган ТОС представляет заверенную копию протокола собрания (конференции) граждан с решением о внесении проекта правового акта в порядке реализации правотворческой инициативы.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3.35. Порядок направления проекта правового акта в порядке реализации правотворческой инициативы органами ТОС, а также порядок рассмотрения и принятия решения органом или должностным лицом местного самоуправления по результатам рассмотрения правотворческой инициативы определяется пунктом 3.19, подпунктами 3.20.1-3.20.3, пунктами 3.23-3.32, 3.36 Положения.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3.36. Порядок рассмотрения проектов правовых актов, внесенных в Пермскую городскую Думу в порядке реализации правотворческой инициативы в соответствии с настоящим Положением, регулируется Регламентом Пермской городской Думы, если иное не предусмотрено </w:t>
      </w:r>
      <w:r>
        <w:lastRenderedPageBreak/>
        <w:t>настоящим разделом.</w:t>
      </w:r>
    </w:p>
    <w:p w:rsidR="00813314" w:rsidRDefault="00813314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решения</w:t>
        </w:r>
      </w:hyperlink>
      <w:r>
        <w:t xml:space="preserve"> Пермской городской Думы от 17.12.2019 N 328)</w:t>
      </w:r>
    </w:p>
    <w:p w:rsidR="00813314" w:rsidRDefault="00813314">
      <w:pPr>
        <w:pStyle w:val="ConsPlusNormal"/>
        <w:jc w:val="both"/>
      </w:pPr>
    </w:p>
    <w:p w:rsidR="00813314" w:rsidRDefault="00813314">
      <w:pPr>
        <w:pStyle w:val="ConsPlusTitle"/>
        <w:jc w:val="center"/>
        <w:outlineLvl w:val="1"/>
      </w:pPr>
      <w:r>
        <w:t>IV. Собрание, конференция граждан</w:t>
      </w:r>
    </w:p>
    <w:p w:rsidR="00813314" w:rsidRDefault="00813314">
      <w:pPr>
        <w:pStyle w:val="ConsPlusNormal"/>
        <w:jc w:val="both"/>
      </w:pPr>
    </w:p>
    <w:p w:rsidR="00813314" w:rsidRDefault="00813314">
      <w:pPr>
        <w:pStyle w:val="ConsPlusNormal"/>
        <w:ind w:firstLine="540"/>
        <w:jc w:val="both"/>
      </w:pPr>
      <w:bookmarkStart w:id="21" w:name="P175"/>
      <w:bookmarkEnd w:id="21"/>
      <w:r>
        <w:t>4.1. Под собранием, конференцией граждан (далее - собрание, конференция) понимается мероприятие, проводимое гражданами или представителями граждан (делегатами), в целях обсуждения вопросов местного значения, информирования населения города Перми о деятельности органов и должностных лиц местного самоуправления, обсуждения вопросов внесения инициативных проектов и их рассмотрения, осуществления ТОС на части территории города Перми.</w:t>
      </w:r>
    </w:p>
    <w:p w:rsidR="00813314" w:rsidRDefault="00813314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решения</w:t>
        </w:r>
      </w:hyperlink>
      <w:r>
        <w:t xml:space="preserve"> Пермской городской Думы от 17.11.2020 N 242)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4.2. Собрание или конференция проводится на части территории города Перми (в подъезде многоквартирного дома, в многоквартирном доме, на территории группы многоквартирных и (или) жилых домов, жилого района, на иной территории в границах города Перми).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4.3. Принимать участие в собрании, конференции могут граждане, обладающие избирательным правом и проживающие на территории города Перми, в пределах которой проводится собрание, конференция.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В собрании, конференции по вопросам внесения инициативных проектов и их рассмотрения вправе принимать участие граждане, проживающие на соответствующей территории города Перми, достигшие шестнадцатилетнего возраста.</w:t>
      </w:r>
    </w:p>
    <w:p w:rsidR="00813314" w:rsidRDefault="00813314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решением</w:t>
        </w:r>
      </w:hyperlink>
      <w:r>
        <w:t xml:space="preserve"> Пермской городской Думы от 17.11.2020 N 242)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4.4. В зависимости от числа граждан, проживающих в границах территории, проводится собрание или конференция.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Если предполагаемое число участников собрания превышает 1000 человек, полномочия собрания могут осуществляться конференцией.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Граждане участвуют в собраниях и конференциях добровольно на равных основаниях. Посредством формы прямого волеизъявления каждый участник обладает одним голосом и непосредственно или через своих представителей (делегатов) участвует в собрании, конференции.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Проведение собрания, конференции возможно в форме заочного голосования. Порядок назначения и проведения собрания, конференции в форме заочного голосования определяется решением Инициативной группы, указанной в </w:t>
      </w:r>
      <w:hyperlink w:anchor="P193">
        <w:r>
          <w:rPr>
            <w:color w:val="0000FF"/>
          </w:rPr>
          <w:t>пункте 4.9</w:t>
        </w:r>
      </w:hyperlink>
      <w:r>
        <w:t xml:space="preserve"> Положения.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22" w:name="P185"/>
      <w:bookmarkEnd w:id="22"/>
      <w:r>
        <w:t xml:space="preserve">4.5. Действие настоящего раздела не распространяется на собрания, </w:t>
      </w:r>
      <w:r>
        <w:lastRenderedPageBreak/>
        <w:t>конференции, проводимые в целях осуществления ТОС.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Порядок назначения и проведения собрания, конференции по вопросам организации и осуществления ТОС, а также порядок избрания делегатов для участия в конференции по указанным вопросам устанавливаются уставом ТОС.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4.6. Собрание, конференция проводится по инициативе граждан, Пермской городской Думы, Главы города Перми.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4.7. Собрание, конференция, проводимые по инициативе Главы города Перми или Пермской городской Думы, назначаются соответственно Главой города Перми или Пермской городской Думой.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Собрание, конференция, проводимые по инициативе населения города Перми, назначаются Пермской городской Думой.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4.8. Финансирование мероприятий, связанных с организацией и проведением собрания, конференции, осуществляется: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за счет средств бюджета города Перми - при проведении собрания, конференции по инициативе Главы города Перми или Пермской городской Думы;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за счет собственных средств участников собрания, конференции - при их проведении по инициативе населения города Перми.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23" w:name="P193"/>
      <w:bookmarkEnd w:id="23"/>
      <w:r>
        <w:t>4.9. Граждане реализуют свое право на проведение собрания, конференции через Инициативную группу численностью не менее 5 человек (далее - Группа граждан).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24" w:name="P194"/>
      <w:bookmarkEnd w:id="24"/>
      <w:r>
        <w:t>4.10. Группа граждан считается созданной с момента принятия решения о ее создании, которое оформляется протоколом собрания Группы граждан. В протоколе собрания Группы граждан указываются инициаторы проведения собрания, дата, время, место, территория проведения собрания, вопрос(ы), выносимый(е) на его рассмотрение, установленная норма представительства делегатов на конференцию.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К протоколу собрания Группы граждан прилагается составленный в произвольной форме список граждан, вошедших в Группу граждан, с указанием фамилии, имени, отчества, даты рождения, серии и номера документа, удостоверяющего личность, кем и когда выдан, адреса места жительства для направления корреспонденции и контактного телефона каждого члена Группы граждан. Протокол собрания Группы граждан подписывается всеми членами Группы граждан.</w:t>
      </w:r>
    </w:p>
    <w:p w:rsidR="00813314" w:rsidRDefault="00813314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решения</w:t>
        </w:r>
      </w:hyperlink>
      <w:r>
        <w:t xml:space="preserve"> Пермской городской Думы от 17.12.2019 N 328)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lastRenderedPageBreak/>
        <w:t xml:space="preserve">4.11. Группа граждан направляет в Пермскую городскую Думу заявление о проведении собрания граждан или заявление о проведении конференции граждан (далее - Заявление) по формам, утвержденным правовым актом администрации города Перми. Заявление должно включать согласие на обработку персональных данных, оформленное в соответствии с требованиями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27.07.2006 N 152-ФЗ "О персональных данных". Заявление подписывается всеми членами Группы граждан.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В Заявлении должны быть указаны предполагаемая дата проведения собрания, конференции граждан, время и место проведения собрания, конференции граждан, вопрос(ы), выносимый(е) на собрание, конференцию граждан, с обоснованием необходимости его (их) рассмотрения.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Вместе с Заявлением представляется протокол собрания Группы граждан.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В заявлении о проведении конференции должна быть указана норма представительства делегатов на конференцию. Вместе с заявлением о проведении конференции представляется(ются) протокол(ы) собрания(й) по выборам делегатов на конференцию.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4.12. Пермская городская Дума рассматривает поступившее Заявление при условии соблюдения Группой граждан требований, предусмотренных </w:t>
      </w:r>
      <w:hyperlink w:anchor="P175">
        <w:r>
          <w:rPr>
            <w:color w:val="0000FF"/>
          </w:rPr>
          <w:t>пунктами 4.1</w:t>
        </w:r>
      </w:hyperlink>
      <w:r>
        <w:t xml:space="preserve">, </w:t>
      </w:r>
      <w:hyperlink w:anchor="P193">
        <w:r>
          <w:rPr>
            <w:color w:val="0000FF"/>
          </w:rPr>
          <w:t>4.9</w:t>
        </w:r>
      </w:hyperlink>
      <w:r>
        <w:t xml:space="preserve">, </w:t>
      </w:r>
      <w:hyperlink w:anchor="P194">
        <w:r>
          <w:rPr>
            <w:color w:val="0000FF"/>
          </w:rPr>
          <w:t>4.10</w:t>
        </w:r>
      </w:hyperlink>
      <w:r>
        <w:t xml:space="preserve"> Положения: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4.12.1. на очередном заседании Пермской городской Думы, если период времени между датой поступления в Пермскую городскую Думу Заявления и датой проведения очередного заседания Пермской городской Думы составляет не менее 21 календарного дня;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4.12.2. на следующем заседании Пермской городской Думы, если период времени между датой поступления в Пермскую городскую Думу Заявления и датой проведения очередного заседания Пермской городской Думы составляет менее 21 календарного дня.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4.13. По итогам рассмотрения Заявления Пермская городская Дума принимает одно из следующих решений: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4.13.1. о назначении собрания, конференции;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4.13.2. об отказе в назначении собрания, конференции.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4.14. В решении Пермской городской Думы о назначении собрания, конференции по инициативе граждан города Перми на основании сведений, содержащихся в Заявлении, указываются инициаторы проведения собрания, конференции, дата, время, место, территория проведения собрания, конференции, вопрос(ы), выносимый(е) на его (ее) рассмотрение, </w:t>
      </w:r>
      <w:r>
        <w:lastRenderedPageBreak/>
        <w:t>должностные лица органов местного самоуправления, участвующие в проведении собрания, конференции, а также определяются иные вопросы организации и проведения собрания, конференции.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Пермская городская Дума отказывает в назначении проведения собрания, конференции в случае, если выносимые на рассмотрение вопросы не отнесены законодательством Российской Федерации к вопросам местного значения или ранее по тому же вопросу(ам) и на той же территории проводилось собрание, конференция и со дня проведения такого собрания, конференции прошло менее одного года, а также в случае нарушения Группой граждан требований, предусмотренных настоящим разделом.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Подготовку и проведение собрания, конференции, назначенного(ой) по инициативе населения города Перми, осуществляет Группа граждан.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4.15. В случае назначения собрания, конференции по инициативе Главы города Перми или Пермской городской Думы должен быть принят соответствующий правовой акт, содержащий информацию о территории проведения собрания, конференции, дате, времени и месте его (ее) проведения, вопросе(ах), выносимом(ых) на его (ее) рассмотрение, должностных лицах органов местного самоуправления, ответственных за подготовку проведения собрания, конференции, иных вопросах организации и проведения собрания, конференции.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Подготовку и проведение собрания, конференции, назначенного(ой) по инициативе Главы города Перми или Пермской городской Думы, осуществляют по их поручению функциональные органы и (или) подразделения, территориальные органы администрации города Перми.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4.16. Правовой акт о назначении собрания, конференции подлежит официальному опубликованию не позднее чем за 20 дней до указанной в нем даты проведения собрания, конференции.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25" w:name="P213"/>
      <w:bookmarkEnd w:id="25"/>
      <w:r>
        <w:t>4.17. До начала собрания проводится регистрация участников собрания, до начала проведения конференции проводится регистрация делегатов конференции.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При регистрации участников (делегатов) составляются списки участников собрания, конференции, в которых указываются их фамилия, имя, отчество, год рождения, место жительства, и определяется правомочность собрания, конференции.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4.18. Собрание правомочно, если в нем участвует не менее 50 процентов граждан, проживающих на соответствующей территории, имеющих право на участие в собрании и включенных в список участников собрания, а конференция правомочна, если в ней приняло участие более половины </w:t>
      </w:r>
      <w:r>
        <w:lastRenderedPageBreak/>
        <w:t>избранных делегатов.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4.19. Решения собрания, конференции принимаются простым большинством голосов открытым голосованием.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В голосовании участвуют только граждане, включенные в список участников собрания или в список делегатов конференции, зарегистрированные в качестве участников собрания или делегатов конференции. Должностные лица органов местного самоуправления и иные лица, присутствующие на собрании, конференции, имеют право совещательного голоса, но в голосовании не участвуют.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4.20. Собрание, конференция открывается должностным лицом органа местного самоуправления, ответственным за его подготовку, либо одним из членов Группы граждан - в случае проведения собрания, конференции по инициативе населения города Перми.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26" w:name="P219"/>
      <w:bookmarkEnd w:id="26"/>
      <w:r>
        <w:t>4.21. Для ведения собрания, конференции избираются председатель и секретарь собрания, конференции.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4.22. Секретарем собрания, конференции ведется протокол, в котором указываются дата, время и место проведения собрания, конференции, общее число граждан, проживающих на соответствующей территории и имеющих право участвовать в собрании, конференции, количество граждан, принявших участие в собрании, конференции, фамилия, имя, отчество председателя и секретаря собрания, конференции, вопросы, рассмотренные на собрании, конференции в соответствии с его (ее) повесткой, фамилии выступавших и краткое содержание их выступления, результаты голосования и принятые решения. К протоколу прилагается список участников собрания, конференции, который формируется секретарем собрания, конференции при регистрации участников собрания, конференции. Список участников является неотъемлемой частью протокола.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4.23. Протокол собрания, конференции подписывается председателем и секретарем собрания, конференции в течение 2 дней после дня проведения собрания, конференции. Резолютивная часть протокола зачитывается председателем собрания, конференции участникам собрания, конференции.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4.24. Протокол собрания, конференции направляется в орган, должностному лицу местного самоуправления, вынесший(ему) решение о назначении собрания, конференции, в течение 5 рабочих дней после дня его подписания.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4.25. Собрание, конференция может принимать по рассматриваемым вопросам решения, обращения к органам и должностным лицам местного самоуправления, а также избирать лиц, уполномоченных представлять </w:t>
      </w:r>
      <w:r>
        <w:lastRenderedPageBreak/>
        <w:t>собрание, конференцию во взаимоотношениях с органами и (или) должностными лицами местного самоуправления по вопросам, рассматриваемым собранием, конференцией.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4.26. Решения и (или) обращения, принятые собранием, конференцией, подлежат обязательному рассмотрению в течение 30 календарных дней после дня их поступления органами и (или) должностными лицами местного самоуправления, к компетенции которых отнесено рассмотрение решений и содержащихся в обращениях вопросов, с направлением письменного ответа Группе граждан, за исключением случая, предусмотренного пунктом 4.27 Положения.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4.27. В случае если решения и (или) обращения, принятые собранием, конференцией, подлежат рассмотрению Пермской городской Думой, рассмотрение осуществляется в следующие сроки: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4.27.1. на очередном заседании Пермской городской Думы, если период времени между датой поступления в Пермскую городскую Думу решения и (или) обращения, принятых собранием, конференцией, и датой проведения очередного заседания Пермской городской Думы составляет не менее 21 календарного дня;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4.27.2. на следующем заседании Пермской городской Думы, если период времени между датой поступления в Пермскую городскую Думу решения и (или) обращения, принятых собранием, конференцией, и датой проведения очередного заседания Пермской городской Думы составляет менее 21 календарного дня.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4.28. По итогам рассмотрения решения и (или) обращения, принятых собранием, конференцией, на заседании Пермской городской Думы письменный ответ Группе граждан направляется в течение 10 дней после дня проведения заседания Пермской городской Думы.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4.29. На решения и (или) обращения граждан, принятые на собрании, конференции, проведенном(ой) с нарушением установленного Положением порядка, правовые последствия, определенные данным пунктом, не распространяются.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4.30. Протокол собрания, конференции подлежит официальному опубликованию в порядке, установленном для официального опубликования муниципальных нормативных правовых актов, размещению на официальном сайте муниципального образования город Пермь в информационно-телекоммуникационной сети Интернет в течение 10 дней после дня его поступления Главе города Перми или в Пермскую городскую Думу.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4.31. Выборы делегатов на конференцию осуществляются на собраниях </w:t>
      </w:r>
      <w:r>
        <w:lastRenderedPageBreak/>
        <w:t>граждан по группе улиц, многоквартирных и (или) жилых домов на соответствующей части территории города Перми.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4.32. Собрания граждан по выбору делегатов на конференцию проводятся в порядке, установленном </w:t>
      </w:r>
      <w:hyperlink w:anchor="P213">
        <w:r>
          <w:rPr>
            <w:color w:val="0000FF"/>
          </w:rPr>
          <w:t>пунктами 4.17</w:t>
        </w:r>
      </w:hyperlink>
      <w:r>
        <w:t>-</w:t>
      </w:r>
      <w:hyperlink w:anchor="P219">
        <w:r>
          <w:rPr>
            <w:color w:val="0000FF"/>
          </w:rPr>
          <w:t>4.21</w:t>
        </w:r>
      </w:hyperlink>
      <w:r>
        <w:t xml:space="preserve"> Положения.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4.33. Норма представительства делегатов на конференцию устанавливается инициатором ее проведения с учетом численности граждан, имеющих право на участие в конференции, проживающих в доме, группе домов или на иной части территории города Перми, на которой проводится конференция, а также возможностей имеющихся помещений, при условии, что один делегат может представлять интересы не более 100 жителей, проживающих на соответствующей территории.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4.34. Решение собрания по выборам делегатов на конференцию принимается простым большинством голосов открытым голосованием от числа участников собрания. В голосовании участвуют только граждане, включенные в список участников собрания, зарегистрированные в качестве участников собрания. Должностные лица органов местного самоуправления и иные лица, присутствующие на собрании по выборам делегатов на конференцию, имеют право совещательного голоса, но в голосовании участия не принимают.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4.35. Секретарь ведет протокол собрания по выборам делегатов на конференцию, содержащий в обязательном порядке следующие сведения: адреса домов, жители которых участвуют в собрании, общее количество граждан, проживающих на соответствующей территории и имеющих право участвовать в собрании, количество граждан, зарегистрированных в качестве участников собрания, данные об инициаторе, дату, время и место проведения собрания, состав президиума, Ф.И.О. избранных делегатов с указанием количества голосов, поданных за их избрание. Протокол подписывается председателем и секретарем собрания по выборам делегатов на конференцию.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27" w:name="P236"/>
      <w:bookmarkEnd w:id="27"/>
      <w:r>
        <w:t>4.36. В целях рассмотрения и обсуждения вопросов внесения инициативных проектов гражданами проводится собрание, конференция.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Граждане реализуют свое право на проведение собрания, конференции в целях рассмотрения и обсуждения вопросов внесения инициативных проектов через Группу граждан численностью не менее 10 человек. Порядок создания Группы граждан аналогичен порядку, предусмотренному </w:t>
      </w:r>
      <w:hyperlink w:anchor="P194">
        <w:r>
          <w:rPr>
            <w:color w:val="0000FF"/>
          </w:rPr>
          <w:t>пунктом 4.10</w:t>
        </w:r>
      </w:hyperlink>
      <w:r>
        <w:t xml:space="preserve"> Положения.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Группа граждан самостоятельно осуществляет подготовку и проведение собрания, конференции, а также несет расходы, связанные с их проведением.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До начала собрания проводится регистрация участников собрания, до </w:t>
      </w:r>
      <w:r>
        <w:lastRenderedPageBreak/>
        <w:t>начала конференции проводится регистрация делегатов конференции.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При регистрации участников (делегатов) составляются списки участников собрания, конференции, в которых указываются их фамилия, имя, отчество, год рождения, место жительства, и определяется правомочность собрания, конференции.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Собрание правомочно, если в нем участвуют не менее 10 процентов граждан, проживающих на соответствующей территории, имеющих право на участие в собрании и включенных в список участников собрания, а конференция правомочна, если в ней приняло участие более половины избранных делегатов.</w:t>
      </w:r>
    </w:p>
    <w:p w:rsidR="00813314" w:rsidRDefault="00813314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решения</w:t>
        </w:r>
      </w:hyperlink>
      <w:r>
        <w:t xml:space="preserve"> Пермской городской Думы от 24.08.2021 N 199)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Решения собрания, конференции принимаются простым большинством голосов открытым голосованием.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Собрание, конференция открывается одним из членов Группы граждан.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Для ведения собрания, конференции избираются председатель и секретарь собрания, конференции.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Секретарем собрания, конференции ведется протокол, в котором указываются дата, время и место проведения собрания, конференции, количество граждан, принявших участие в собрании, конференции, фамилия, имя, отчество председателя и секретаря собрания, конференции, вопросы, рассмотренные на собрании, конференции в соответствии с его (ее) повесткой, фамилии выступавших и краткое содержание их выступления, результаты голосования и принятые решения. К протоколу прилагается список участников собрания, конференции, который формируется секретарем собрания, конференции при регистрации участников собрания, конференции. Список участников является неотъемлемой частью протокола.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Протокол собрания, конференции подписывается председателем и секретарем собрания, конференции в течение 2 дней после дня проведения собрания, конференции. Резолютивная часть протокола зачитывается председателем собрания, конференции участникам собрания, конференции.</w:t>
      </w:r>
    </w:p>
    <w:p w:rsidR="00813314" w:rsidRDefault="00813314">
      <w:pPr>
        <w:pStyle w:val="ConsPlusNormal"/>
        <w:jc w:val="both"/>
      </w:pPr>
      <w:r>
        <w:t xml:space="preserve">(п. 4.36 введен </w:t>
      </w:r>
      <w:hyperlink r:id="rId32">
        <w:r>
          <w:rPr>
            <w:color w:val="0000FF"/>
          </w:rPr>
          <w:t>решением</w:t>
        </w:r>
      </w:hyperlink>
      <w:r>
        <w:t xml:space="preserve"> Пермской городской Думы от 17.11.2020 N 242)</w:t>
      </w:r>
    </w:p>
    <w:p w:rsidR="00813314" w:rsidRDefault="00813314">
      <w:pPr>
        <w:pStyle w:val="ConsPlusNormal"/>
        <w:jc w:val="both"/>
      </w:pPr>
    </w:p>
    <w:p w:rsidR="00813314" w:rsidRDefault="00813314">
      <w:pPr>
        <w:pStyle w:val="ConsPlusTitle"/>
        <w:jc w:val="center"/>
        <w:outlineLvl w:val="1"/>
      </w:pPr>
      <w:bookmarkStart w:id="28" w:name="P250"/>
      <w:bookmarkEnd w:id="28"/>
      <w:r>
        <w:t>V. Опрос граждан</w:t>
      </w:r>
    </w:p>
    <w:p w:rsidR="00813314" w:rsidRDefault="00813314">
      <w:pPr>
        <w:pStyle w:val="ConsPlusNormal"/>
        <w:jc w:val="both"/>
      </w:pPr>
    </w:p>
    <w:p w:rsidR="00813314" w:rsidRDefault="00813314">
      <w:pPr>
        <w:pStyle w:val="ConsPlusNormal"/>
        <w:ind w:firstLine="540"/>
        <w:jc w:val="both"/>
      </w:pPr>
      <w:r>
        <w:t>5.1. Опрос граждан проводится на всей территории города Перми или на части его территории для выявления мнения населения и его учета при принятии решений органами, должностными лицами местного самоуправления.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29" w:name="P253"/>
      <w:bookmarkEnd w:id="29"/>
      <w:r>
        <w:lastRenderedPageBreak/>
        <w:t>5.2. С инициативой о проведении опроса граждан могут выступить: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Глава города Перми или Пермская городская Дума - по вопросам местного значения;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органы государственной власти Пермского края - для учета мнения граждан при принятии решений об изменении целевого назначения земель муниципального образования город Пермь для объектов регионального и межрегионального значения;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граждане, проживающие на территории города Перми или на части его территории, в которых предлагается реализовывать инициативный проект, достигшие шестнадцатилетнего возраста, органы ТОС - для выявления мнения граждан по вопросу о поддержке инициативного проекта.</w:t>
      </w:r>
    </w:p>
    <w:p w:rsidR="00813314" w:rsidRDefault="00813314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решением</w:t>
        </w:r>
      </w:hyperlink>
      <w:r>
        <w:t xml:space="preserve"> Пермской городской Думы от 17.11.2020 N 242)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5.3. Финансирование мероприятий, связанных с подготовкой и проведением опроса граждан, осуществляется: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5.3.1. за счет средств бюджета города Перми - при проведении опроса граждан по инициативе Главы города Перми, Пермской городской Думы либо граждан, органов ТОС для выявления мнения граждан по вопросу о поддержке инициативного проекта;</w:t>
      </w:r>
    </w:p>
    <w:p w:rsidR="00813314" w:rsidRDefault="00813314">
      <w:pPr>
        <w:pStyle w:val="ConsPlusNormal"/>
        <w:jc w:val="both"/>
      </w:pPr>
      <w:r>
        <w:t xml:space="preserve">(пп. 5.3.1 в ред. </w:t>
      </w:r>
      <w:hyperlink r:id="rId34">
        <w:r>
          <w:rPr>
            <w:color w:val="0000FF"/>
          </w:rPr>
          <w:t>решения</w:t>
        </w:r>
      </w:hyperlink>
      <w:r>
        <w:t xml:space="preserve"> Пермской городской Думы от 17.11.2020 N 242)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5.3.2. за счет средств бюджета Пермского края - при проведении опроса граждан по инициативе органов государственной власти Пермского края.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5.4. Предложения о проведении опроса граждан могут вноситься в Пермскую городскую Думу, Главе города Перми гражданами, общественными объединениями, органами государственной власти Пермского края в установленном порядке.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Предложения, внесенные гражданами, общественными объединениями, рассматриваются в порядке, предусмотренном </w:t>
      </w:r>
      <w:hyperlink r:id="rId35">
        <w:r>
          <w:rPr>
            <w:color w:val="0000FF"/>
          </w:rPr>
          <w:t>статьей 32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5.5. Решение о назначении опроса граждан либо решение об отказе в назначении опроса граждан принимается Пермской городской Думой в течение 60 календарных дней после дня поступления соответствующей инициативы. Для проведения опроса граждан может использоваться официальный сайт муниципального образования город Пермь в информационно-телекоммуникационной сети Интернет.</w:t>
      </w:r>
    </w:p>
    <w:p w:rsidR="00813314" w:rsidRDefault="00813314">
      <w:pPr>
        <w:pStyle w:val="ConsPlusNormal"/>
        <w:jc w:val="both"/>
      </w:pPr>
      <w:r>
        <w:t xml:space="preserve">(в ред. решений Пермской городской Думы от 17.12.2019 </w:t>
      </w:r>
      <w:hyperlink r:id="rId36">
        <w:r>
          <w:rPr>
            <w:color w:val="0000FF"/>
          </w:rPr>
          <w:t>N 328</w:t>
        </w:r>
      </w:hyperlink>
      <w:r>
        <w:t xml:space="preserve">, от 17.11.2020 </w:t>
      </w:r>
      <w:hyperlink r:id="rId37">
        <w:r>
          <w:rPr>
            <w:color w:val="0000FF"/>
          </w:rPr>
          <w:t>N 242</w:t>
        </w:r>
      </w:hyperlink>
      <w:r>
        <w:t>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lastRenderedPageBreak/>
        <w:t>5.6. В решении Пермской городской Думы о назначении опроса граждан (далее - решение о назначении опроса) в обязательном порядке устанавливаются: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5.6.1. дата и сроки проведения опроса граждан;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5.6.2. формулировка вопроса(ов), предлагаемого(ых) при проведении опроса граждан;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5.6.3. численный и персональный состав комиссии по проведению опроса граждан;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5.6.4. методика проведения опроса граждан;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5.6.5. форма опросного листа;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5.6.6. минимальная численность жителей города Перми, участвующих в опросе граждан;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5.6.7. территория проведения опроса граждан;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5.6.8. адреса пунктов проведения опроса граждан;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5.6.9. порядок информирования населения о проведении опроса граждан;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5.6.10. порядок идентификации участников опроса в случае проведения опроса граждан с использованием официального сайта муниципального образования город Пермь в информационно-телекоммуникационной сети Интернет.</w:t>
      </w:r>
    </w:p>
    <w:p w:rsidR="00813314" w:rsidRDefault="00813314">
      <w:pPr>
        <w:pStyle w:val="ConsPlusNormal"/>
        <w:jc w:val="both"/>
      </w:pPr>
      <w:r>
        <w:t xml:space="preserve">(пп. 5.6.10 введен </w:t>
      </w:r>
      <w:hyperlink r:id="rId38">
        <w:r>
          <w:rPr>
            <w:color w:val="0000FF"/>
          </w:rPr>
          <w:t>решением</w:t>
        </w:r>
      </w:hyperlink>
      <w:r>
        <w:t xml:space="preserve"> Пермской городской Думы от 17.11.2020 N 242)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5.7. Содержание вопросов, выносимых на опрос граждан, не должно противоречить законодательству Российской Федерации и Пермского края, </w:t>
      </w:r>
      <w:hyperlink r:id="rId39">
        <w:r>
          <w:rPr>
            <w:color w:val="0000FF"/>
          </w:rPr>
          <w:t>Уставу</w:t>
        </w:r>
      </w:hyperlink>
      <w:r>
        <w:t xml:space="preserve"> города Перми и иным муниципальным нормативным правовым актам.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Вопросы, выносимые на опрос граждан, должны быть сформулированы таким образом, чтобы исключалась возможность их множественного толкования, чтобы на них можно было дать только однозначный ответ.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5.8. Пермская городская Дума отказывает в назначении проведения опроса граждан в случае, если вопросы, предлагаемые для проведения опроса граждан, не относятся к вопросам, указанным в </w:t>
      </w:r>
      <w:hyperlink w:anchor="P253">
        <w:r>
          <w:rPr>
            <w:color w:val="0000FF"/>
          </w:rPr>
          <w:t>пункте 5.2</w:t>
        </w:r>
      </w:hyperlink>
      <w:r>
        <w:t xml:space="preserve"> Положения.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5.9. Решение о назначении опроса подлежит официальному опубликованию в порядке, установленном для официального опубликования муниципальных нормативных правовых актов, размещению на официальном сайте муниципального образования город Пермь в информационно-</w:t>
      </w:r>
      <w:r>
        <w:lastRenderedPageBreak/>
        <w:t>телекоммуникационной сети Интернет в течение 10 дней после дня его принятия.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5.10. Граждане должны быть проинформированы о проведении опроса не менее чем за 10 дней до даты начала его проведения.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5.11. В целях организации и проведения опроса граждан Пермской городской Думой формируется комиссия по проведению опроса граждан (далее - Комиссия) в количестве 5-10 человек в зависимости от территории проведения опроса граждан на основе предложений инициаторов.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В состав Комиссии в обязательном порядке включаются представители Пермской городской Думы - не более 3 человек, администрации города Перми - не более 4 человек, а также представители общественности - не более 3 человек.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Представители общественности включаются в состав Комиссии по заявительному принципу согласно ранее поданной заявке о включении в состав Комиссии.</w:t>
      </w:r>
    </w:p>
    <w:p w:rsidR="00813314" w:rsidRDefault="00813314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решения</w:t>
        </w:r>
      </w:hyperlink>
      <w:r>
        <w:t xml:space="preserve"> Пермской городской Думы от 17.12.2019 N 328)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Информация о формировании Комиссии размещается на официальном сайте муниципального образования город Пермь в информационно-телекоммуникационной сети Интернет (www.gorodperm.ru).</w:t>
      </w:r>
    </w:p>
    <w:p w:rsidR="00813314" w:rsidRDefault="00813314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решения</w:t>
        </w:r>
      </w:hyperlink>
      <w:r>
        <w:t xml:space="preserve"> Пермской городской Думы от 17.12.2019 N 328)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В информационном сообщении о формировании Комиссии указываются адрес, даты начала и окончания приема заявок о включении в состав Комиссии.</w:t>
      </w:r>
    </w:p>
    <w:p w:rsidR="00813314" w:rsidRDefault="00813314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решения</w:t>
        </w:r>
      </w:hyperlink>
      <w:r>
        <w:t xml:space="preserve"> Пермской городской Думы от 17.12.2019 N 328)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5.12. Комиссия созывается не позднее чем на третий рабочий день после дня опубликования решения о назначении опроса.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5.13. Комиссия формируется в составе председателя Комиссии, секретаря и членов Комиссии.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Работой Комиссии руководит председатель Комиссии, избранный большинством голосов от числа членов Комиссии, присутствующих на первом заседании Комиссии.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5.14. Комиссия совершает все действия, необходимые для организации подготовки и проведения опроса граждан, в том числе: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5.14.1. организует оповещение граждан о вопросе(ах), предлагаемом(ых) для проведения опроса граждан, месте, дате (сроках), методе проведения </w:t>
      </w:r>
      <w:r>
        <w:lastRenderedPageBreak/>
        <w:t>опроса граждан;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5.14.2. организует и обеспечивает проведение опроса граждан;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5.14.3. обеспечивает изготовление списков граждан, участвующих в опросе (далее - участники опроса), и опросных листов;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5.14.4. устанавливает результаты опроса граждан путем обработки данных, содержащихся в заполненных участниками опроса опросных листах, в срок, установленный решением о назначении опроса, который не может превышать 5 рабочих дней со дня окончания срока проведения опроса граждан;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5.14.5. составляет и подписывает протокол о результатах опроса граждан;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5.14.6. направляет результаты опроса граждан в Пермскую городскую Думу и инициатору проведения опроса граждан в срок, установленный решением о назначении опроса, который не может превышать 10 дней со дня окончания срока проведения опроса граждан.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5.15. Деятельность Комиссии осуществляется на коллегиальной основе.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Председатель Комиссии созывает заседание Комиссии по мере необходимости.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Заседание Комиссии считается правомочным, если в нем принимает участие не менее половины ее членов. Решения Комиссии принимаются открытым голосованием простым большинством голосов присутствующих на заседании членов Комиссии.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Комиссия осуществляет организационно-техническое обеспечение подготовки и проведения опроса граждан при содействии администрации города Перми.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5.16. Опрос граждан проводится путем заполнения опросных листов по форме согласно приложению, утвержденному решением о назначении опроса, путем проведения открытого голосования либо с использованием официального сайта муниципального образования город Пермь в информационно-телекоммуникационной сети Интернет.</w:t>
      </w:r>
    </w:p>
    <w:p w:rsidR="00813314" w:rsidRDefault="00813314">
      <w:pPr>
        <w:pStyle w:val="ConsPlusNormal"/>
        <w:jc w:val="both"/>
      </w:pPr>
      <w:r>
        <w:t xml:space="preserve">(п. 5.16 в ред. </w:t>
      </w:r>
      <w:hyperlink r:id="rId43">
        <w:r>
          <w:rPr>
            <w:color w:val="0000FF"/>
          </w:rPr>
          <w:t>решения</w:t>
        </w:r>
      </w:hyperlink>
      <w:r>
        <w:t xml:space="preserve"> Пермской городской Думы от 17.11.2020 N 242)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5.17. Заполнение опросных листов осуществляется в пунктах проведения опроса, определенных решением о назначении опроса, и (или) по месту жительства участников опроса.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Открытое голосование проводится на собраниях граждан, которые в </w:t>
      </w:r>
      <w:r>
        <w:lastRenderedPageBreak/>
        <w:t>зависимости от количества граждан, участвующих в опросе, могут проводиться по улицам, домам.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Опрос граждан в информационно-телекоммуникационной сети Интернет проводится с использованием официального сайта муниципального образования город Пермь, определенного в соответствии с муниципальным правовым актом.</w:t>
      </w:r>
    </w:p>
    <w:p w:rsidR="00813314" w:rsidRDefault="00813314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решением</w:t>
        </w:r>
      </w:hyperlink>
      <w:r>
        <w:t xml:space="preserve"> Пермской городской Думы от 17.11.2020 N 242)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5.18. Опрос граждан может проводиться в рабочие и выходные дни - с 8 до 20 часов местного времени.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5.19. Опрос граждан проводится с соблюдением положений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27.07.2006 N 152-ФЗ "О персональных данных".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5.20. В опросе граждан имеют право участвовать граждане, обладающие избирательным правом, проживающие на территории города Перми, включенные в список участников опроса. Для выявления мнения граждан по вопросу о поддержке инициативного проекта вправе участвовать граждане, проживающие на территории города Перми или его части, в которых предлагается реализовывать инициативный проект, достигшие шестнадцатилетнего возраста, включенные в список участников опроса.</w:t>
      </w:r>
    </w:p>
    <w:p w:rsidR="00813314" w:rsidRDefault="00813314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решения</w:t>
        </w:r>
      </w:hyperlink>
      <w:r>
        <w:t xml:space="preserve"> Пермской городской Думы от 17.11.2020 N 242)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В списке участников опроса указываются фамилия, имя, отчество, год рождения (в возрасте 18 лет - дополнительно день и месяц) и адрес места жительства участника опроса. В случае если в опросе граждан по вопросу выявления мнения граждан о поддержке инициативного проекта участвуют граждане, достигшие шестнадцатилетнего возраста, указываются фамилия, имя, отчество, день, месяц и год рождения.</w:t>
      </w:r>
    </w:p>
    <w:p w:rsidR="00813314" w:rsidRDefault="00813314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решения</w:t>
        </w:r>
      </w:hyperlink>
      <w:r>
        <w:t xml:space="preserve"> Пермской городской Думы от 17.11.2020 N 242)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В качестве списка участников опроса может быть использован список избирателей.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Список участников опроса составляется в двух экземплярах и подписывается председателем и секретарем Комиссии.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Дополнительное включение в список граждан, имеющих право на участие в опросе граждан, допускается в любое время, в том числе в день проведения опроса граждан.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Список участников опроса составляется не позднее чем за 10 календарных дней до даты проведения опроса.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В случае создания нескольких пунктов проведения опроса граждан </w:t>
      </w:r>
      <w:r>
        <w:lastRenderedPageBreak/>
        <w:t>список участников опроса составляется по каждому пункту.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5.21. При получении опросного листа участник опроса расписывается в списке участников опроса о получении опросного листа и ставит дату внесения своей подписи.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Затем участник опроса в зависимости от своего волеизъявления ставит соответствующую отметку в опросном листе и передает его лицу, проводящему опрос.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В случае если участник опроса по состоянию здоровья не имеет возможности самостоятельно расписаться в получении опросного листа или заполнить опросный лист, он вправе воспользоваться для этого помощью другого участника опроса, не являющегося членом комиссии или лицом, проводящим опрос.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5.22. Организация опроса граждан должна исключать возможность нарушения прав участников опроса, а также возможность искажения их волеизъявления.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5.23. Комиссия в течение 5 рабочих дней со дня окончания срока проведения опроса граждан обобщает данные опросных листов, сверяет их количество с количеством участников опроса и устанавливает результаты опроса граждан, которые оформляются протоколом о результатах опроса граждан (далее - протокол).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5.24. В протоколе указываются: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5.24.1. общее число граждан, имеющих право на участие в опросе граждан;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5.24.2. число граждан, принявших участие в опросе граждан;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5.24.3. число записей в опросном списке, оказавшихся недействительными; число опросных листов, признанных недействительными;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5.24.4. количество голосов, поданных за вопрос, вынесенный на опрос граждан;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5.24.5. количество голосов, поданных против вопроса, вынесенного на опрос граждан;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5.24.6. одно из следующих решений: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признание опроса граждан состоявшимся;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lastRenderedPageBreak/>
        <w:t>признание опроса граждан несостоявшимся;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5.24.7. результаты опроса граждан.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5.25. Если опрос граждан проводился по нескольким вопросам, то подсчет голосов и составление протокола по каждому вопросу производятся отдельно.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5.26. Вопрос считается одобренным, если за него проголосовало более половины граждан, принявших участие в опросе граждан.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Член Комиссии, несогласный с протоколом в целом или отдельными его положениями, может изложить в письменной форме особое мнение, которое прилагается к протоколу.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5.27. Протокол составляется в одном экземпляре и подписывается председателем, секретарем и всеми членами Комиссии. К протоколу прилагаются сброшюрованные и пронумерованные опросные листы, жалобы, заявления граждан о нарушениях при проведении опроса граждан.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5.28. Протокол и сброшюрованные опросные листы не позднее 10 дней со дня окончания срока проведения опроса граждан направляются председателем Комиссии в Пермскую городскую Думу. В этот же срок копия протокола направляется председателем Комиссии инициатору проведения опроса граждан.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5.29. Комиссия признает опрос граждан состоявшимся только в случае, если число жителей, принявших участие в опросе, равно или превышает минимальную численность жителей, указанную в решении о проведении опроса.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В случае признания опроса граждан несостоявшимся Пермской городской Думой по согласованию с инициатором опроса может быть назначен повторный опрос граждан по тому же вопросу (тем же вопросам) в порядке, установленном Положением.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5.30. Полномочия Комиссии прекращаются после передачи результатов опроса граждан в Пермскую городскую Думу.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5.31. Сведения о результатах опроса граждан подлежат официальному опубликованию в порядке, установленном для официального опубликования муниципальных нормативных правовых актов, размещению на официальном сайте муниципального образования город Пермь в информационно-телекоммуникационной сети Интернет в течение 10 дней после дня их поступления в Пермскую городскую Думу.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5.32. Результаты опроса граждан носят рекомендательный характер.</w:t>
      </w:r>
    </w:p>
    <w:p w:rsidR="00813314" w:rsidRDefault="00813314">
      <w:pPr>
        <w:pStyle w:val="ConsPlusNormal"/>
        <w:jc w:val="both"/>
      </w:pPr>
    </w:p>
    <w:p w:rsidR="00813314" w:rsidRDefault="00813314">
      <w:pPr>
        <w:pStyle w:val="ConsPlusTitle"/>
        <w:jc w:val="center"/>
        <w:outlineLvl w:val="1"/>
      </w:pPr>
      <w:r>
        <w:t>VI. Общественная инициатива</w:t>
      </w:r>
    </w:p>
    <w:p w:rsidR="00813314" w:rsidRDefault="00813314">
      <w:pPr>
        <w:pStyle w:val="ConsPlusNormal"/>
        <w:jc w:val="both"/>
      </w:pPr>
    </w:p>
    <w:p w:rsidR="00813314" w:rsidRDefault="00813314">
      <w:pPr>
        <w:pStyle w:val="ConsPlusNormal"/>
        <w:ind w:firstLine="540"/>
        <w:jc w:val="both"/>
      </w:pPr>
      <w:bookmarkStart w:id="30" w:name="P350"/>
      <w:bookmarkEnd w:id="30"/>
      <w:r>
        <w:t>6.1. Под общественной инициативой понимается право граждан направлять в органы, должностным лицам местного самоуправления предложения по решению вопросов местного значения и (или) иных вопросов, относящихся к компетенции органов, должностных лиц местного самоуправления.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31" w:name="P351"/>
      <w:bookmarkEnd w:id="31"/>
      <w:r>
        <w:t>6.2. С общественной инициативой может выступить группа граждан численностью не менее 300 человек, проживающих на территории города Перми (далее - Инициативная группа граждан), органы ТОС, а также иные субъекты в случаях, установленных законодательством.</w:t>
      </w:r>
    </w:p>
    <w:p w:rsidR="00813314" w:rsidRDefault="00813314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решения</w:t>
        </w:r>
      </w:hyperlink>
      <w:r>
        <w:t xml:space="preserve"> Пермской городской Думы от 17.12.2019 N 328)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Для поддержки общественной инициативы, направляемой Инициативной группой граждан, необходимо собрать подписи граждан в количестве, предусмотренном настоящим пунктом, посредством внесения подписей в подписные листы.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Инициативная группа граждан формируется в порядке, аналогичном порядку формирования Инициативной группы по реализации правотворческой инициативы граждан, предусмотренному </w:t>
      </w:r>
      <w:hyperlink w:anchor="P88">
        <w:r>
          <w:rPr>
            <w:color w:val="0000FF"/>
          </w:rPr>
          <w:t>пунктами 3.4</w:t>
        </w:r>
      </w:hyperlink>
      <w:r>
        <w:t>-</w:t>
      </w:r>
      <w:hyperlink w:anchor="P105">
        <w:r>
          <w:rPr>
            <w:color w:val="0000FF"/>
          </w:rPr>
          <w:t>3.10</w:t>
        </w:r>
      </w:hyperlink>
      <w:r>
        <w:t xml:space="preserve">, </w:t>
      </w:r>
      <w:hyperlink w:anchor="P107">
        <w:r>
          <w:rPr>
            <w:color w:val="0000FF"/>
          </w:rPr>
          <w:t>3.12</w:t>
        </w:r>
      </w:hyperlink>
      <w:r>
        <w:t>-</w:t>
      </w:r>
      <w:hyperlink w:anchor="P108">
        <w:r>
          <w:rPr>
            <w:color w:val="0000FF"/>
          </w:rPr>
          <w:t>3.13</w:t>
        </w:r>
      </w:hyperlink>
      <w:r>
        <w:t xml:space="preserve">, </w:t>
      </w:r>
      <w:hyperlink w:anchor="P114">
        <w:r>
          <w:rPr>
            <w:color w:val="0000FF"/>
          </w:rPr>
          <w:t>3.15</w:t>
        </w:r>
      </w:hyperlink>
      <w:r>
        <w:t xml:space="preserve"> Положения.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32" w:name="P355"/>
      <w:bookmarkEnd w:id="32"/>
      <w:r>
        <w:t xml:space="preserve">6.3. В целях реализации общественной инициативы Инициативная группа граждан, иной субъект, указанный в </w:t>
      </w:r>
      <w:hyperlink w:anchor="P351">
        <w:r>
          <w:rPr>
            <w:color w:val="0000FF"/>
          </w:rPr>
          <w:t>пункте 6.2</w:t>
        </w:r>
      </w:hyperlink>
      <w:r>
        <w:t xml:space="preserve"> Положения, вносит в орган или должностному лицу местного самоуправления, к компетенции которых относится рассмотрение данной общественной инициативы, следующие документы: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33" w:name="P356"/>
      <w:bookmarkEnd w:id="33"/>
      <w:r>
        <w:t>6.3.1. предложение(я) по решению вопросов местного значения и (или) иных вопросов, относящихся к компетенции органов, должностных лиц местного самоуправления;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6.3.2. пояснительную записку, содержащую обоснование предложения(ий) по решению вопросов местного значения и (или) иных вопросов, относящихся к компетенции органов, должностных лиц местного самоуправления, актуальность проблемы, содержащейся в общественной инициативе, обоснованность предлагаемых вариантов ее решения;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6.3.3. финансово-экономическое обоснование (в случае, если реализация общественной инициативы потребует дополнительных материальных и иных затрат);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34" w:name="P359"/>
      <w:bookmarkEnd w:id="34"/>
      <w:r>
        <w:t xml:space="preserve">6.3.4. протокол собрания группы выдвижения общественной инициативы </w:t>
      </w:r>
      <w:r>
        <w:lastRenderedPageBreak/>
        <w:t>(далее - Группа выдвижения общественной инициативы) либо заверенную копию протокола собрания (конференции) граждан в случае внесения предложения(ий) в порядке реализации общественной инициативы органом ТОС;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6.3.5. подписные листы с подписями членов Инициативной группы граждан. Подписные листы должны быть прошиты, пронумерованы и скреплены подписью уполномоченного(ых) представителя(ей) Инициативной группы граждан;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6.3.6. иные документы, предусмотренные действующим законодательством Российской Федерации, необходимые для подачи общественной инициативы иными субъектами, указанными в </w:t>
      </w:r>
      <w:hyperlink w:anchor="P351">
        <w:r>
          <w:rPr>
            <w:color w:val="0000FF"/>
          </w:rPr>
          <w:t>пункте 6.2</w:t>
        </w:r>
      </w:hyperlink>
      <w:r>
        <w:t xml:space="preserve"> Положения.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6.4. Подписной лист оформляется по форме, утвержденной правовым актом администрации города Перми, и включает согласие на обработку персональных данных в соответствии с требованиями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27.07.2006 N 152-ФЗ "О персональных данных".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Подписной лист должен содержать суть предложения(ий) по решению вопросов местного значения, выносимого(ых) на рассмотрение органа или должностного лица местного самоуправления, а также следующие данные о члене Инициативной группы граждан: фамилия, имя, отчество (последнее - при наличии), год рождения (в возрасте 18 лет на день внесения подписи в подписной лист дополнительно - день и месяц рождения), адрес места жительства, серия и номер документа, удостоверяющего личность, кем и когда выдан, номер телефона, подпись, в том числе подтверждающая ознакомление с предложением(ями) по решению вопросов местного значения, и дата ее внесения.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Сведения в подписные листы вносятся членами Группы выдвижения общественной инициативы. Подпись и дата ее внесения собственноручно ставятся гражданином, поддерживающим общественную инициативу.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Каждый подписной лист должен быть удостоверен подписью члена Группы выдвижения общественной инициативы, собирающего подписи, с указанием его фамилии, имени и отчества.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35" w:name="P366"/>
      <w:bookmarkEnd w:id="35"/>
      <w:r>
        <w:t xml:space="preserve">6.5. Документы, указанные в </w:t>
      </w:r>
      <w:hyperlink w:anchor="P355">
        <w:r>
          <w:rPr>
            <w:color w:val="0000FF"/>
          </w:rPr>
          <w:t>пункте 6.3</w:t>
        </w:r>
      </w:hyperlink>
      <w:r>
        <w:t xml:space="preserve"> Положения, представляются уполномоченным(ми) представителем(ями) Инициативной группы граждан в орган или должностному лицу местного самоуправления в срок, не превышающий 10 календарных дней со дня окончания сбора подписей, лично либо посредством почтового отправления.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6.6. Документы, представленные Инициативной группой граждан, в </w:t>
      </w:r>
      <w:r>
        <w:lastRenderedPageBreak/>
        <w:t>течение 20 календарных дней со дня их поступления в установленном порядке рассматриваются органом или должностным лицом местного самоуправления, к компетенции которых относится принятие соответствующего акта.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36" w:name="P368"/>
      <w:bookmarkEnd w:id="36"/>
      <w:r>
        <w:t>6.7. В случае поступления общественной инициативы в орган или должностному лицу местного самоуправления, рассмотрение которой в соответствии правовыми актами должно осуществляться иным органом, должностным лицом местного самоуправления, поступившие документы должны быть направлены в течение 3 рабочих дней после дня ее поступления в орган или должностному лицу местного самоуправления, к компетенции которого относится рассмотрение общественной инициативы, с одновременным уведомлением уполномоченного(ых) представителя(ей) Инициативной группы граждан о направлении общественной инициативы в другой орган или иному должностному лицу местного самоуправления в соответствии с их компетенцией.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37" w:name="P369"/>
      <w:bookmarkEnd w:id="37"/>
      <w:r>
        <w:t>6.8. По представленным Инициативной группой граждан документам проводится проверка правильности оформления и достоверности содержащихся в них сведений, и по результатам проверки принимается одно из следующих решений: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6.8.1. о принятии документов, внесенных в порядке реализации общественной инициативы, к рассмотрению;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6.8.2. о возвращении документов, внесенных в порядке реализации общественной инициативы, без рассмотрения.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6.9. Решение о возвращении документов, внесенных в порядке реализации общественной инициативы, без рассмотрения принимается в следующих случаях: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38" w:name="P373"/>
      <w:bookmarkEnd w:id="38"/>
      <w:r>
        <w:t>6.9.1. предложение(ия) по решению вопросов местного значения и (или) иных вопросов не относится(ятся) к вопросам местного значения и (или) иным вопросам, относящимся к компетенции органов, должностных лиц местного самоуправления;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39" w:name="P374"/>
      <w:bookmarkEnd w:id="39"/>
      <w:r>
        <w:t xml:space="preserve">6.9.2. непредставление (представление не в полном объеме) документов, указанных в </w:t>
      </w:r>
      <w:hyperlink w:anchor="P355">
        <w:r>
          <w:rPr>
            <w:color w:val="0000FF"/>
          </w:rPr>
          <w:t>пункте 6.3</w:t>
        </w:r>
      </w:hyperlink>
      <w:r>
        <w:t xml:space="preserve"> Положения, несоответствие представленных документов требованиям, установленным настоящим разделом;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6.9.3. представление подписей членов Инициативной группы граждан в количестве менее установленного </w:t>
      </w:r>
      <w:hyperlink w:anchor="P351">
        <w:r>
          <w:rPr>
            <w:color w:val="0000FF"/>
          </w:rPr>
          <w:t>пунктом 6.2</w:t>
        </w:r>
      </w:hyperlink>
      <w:r>
        <w:t xml:space="preserve"> Положения;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40" w:name="P376"/>
      <w:bookmarkEnd w:id="40"/>
      <w:r>
        <w:t xml:space="preserve">6.9.4. обнаружение среди проверяемых подписей недействительных, если количество действительных подписей в подписных листах стало менее количества подписей, установленного </w:t>
      </w:r>
      <w:hyperlink w:anchor="P351">
        <w:r>
          <w:rPr>
            <w:color w:val="0000FF"/>
          </w:rPr>
          <w:t>пунктом 6.2</w:t>
        </w:r>
      </w:hyperlink>
      <w:r>
        <w:t xml:space="preserve"> Положения.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lastRenderedPageBreak/>
        <w:t>6.10. Недействительными подписями считаются: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6.10.1. подписи граждан, не обладающих избирательным правом;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6.10.2. подписи граждан, внесенные в подписной лист в сроки, не соответствующие периоду, аналогичному периоду для сбора подписей в поддержку правотворческой инициативы граждан, предусмотренному </w:t>
      </w:r>
      <w:hyperlink w:anchor="P108">
        <w:r>
          <w:rPr>
            <w:color w:val="0000FF"/>
          </w:rPr>
          <w:t>пунктом 3.13</w:t>
        </w:r>
      </w:hyperlink>
      <w:r>
        <w:t xml:space="preserve"> Положения;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6.10.3. подписи граждан, сведения о которых внесены в подписной лист нерукописным способом или карандашом;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6.10.4. все подписи граждан в подписном листе, если подписной лист не заверен собственноручной подписью представителя Группы выдвижения общественной инициативы;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6.10.5. подписи граждан, если сведения о гражданах не соответствуют действительности либо указаны в неполном или сокращенном виде, за исключением сокращений, не препятствующих однозначному восприятию указанной информации, а также если не указаны обязательные сведения, предусмотренные </w:t>
      </w:r>
      <w:hyperlink w:anchor="P355">
        <w:r>
          <w:rPr>
            <w:color w:val="0000FF"/>
          </w:rPr>
          <w:t>пунктом 6.3</w:t>
        </w:r>
      </w:hyperlink>
      <w:r>
        <w:t xml:space="preserve"> Положения;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6.10.6. все подписи граждан, если на заполненных подписных листах отсутствует(ют) строка(и), отражающая(ие) суть предложения(ий) по решению вопросов местного значения и (или) иных вопросов, относящихся к компетенции органов, должностных лиц местного самоуправления;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6.10.7. подписи граждан с неоговоренными исправлениями сведений о них в подписных листах.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41" w:name="P385"/>
      <w:bookmarkEnd w:id="41"/>
      <w:r>
        <w:t>6.11. Если одно и то же лицо внесло в подписные листы несколько подписей от своего имени, учитывается только одна подпись этого лица.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42" w:name="P386"/>
      <w:bookmarkEnd w:id="42"/>
      <w:r>
        <w:t xml:space="preserve">6.12. Решение о принятии документов, внесенных в порядке реализации общественной инициативы, к рассмотрению либо решение о возвращении документов, внесенных в порядке реализации общественной инициативы, без рассмотрения оформляются в письменном виде и направляются уполномоченному(ым) представителю(ям) Инициативной группы граждан в течение 4 рабочих дней после дня их принятия, а в случае, предусмотренном </w:t>
      </w:r>
      <w:hyperlink w:anchor="P368">
        <w:r>
          <w:rPr>
            <w:color w:val="0000FF"/>
          </w:rPr>
          <w:t>пунктом 6.7</w:t>
        </w:r>
      </w:hyperlink>
      <w:r>
        <w:t xml:space="preserve"> Положения, в течение 4 рабочих дней после дня их получения соответствующим органом, должностным лицом местного самоуправления.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6.13. В случае возврата документов, внесенных в порядке реализации общественной инициативы, без рассмотрения по основаниям, указанным в </w:t>
      </w:r>
      <w:hyperlink w:anchor="P374">
        <w:r>
          <w:rPr>
            <w:color w:val="0000FF"/>
          </w:rPr>
          <w:t>подпунктах 6.9.2</w:t>
        </w:r>
      </w:hyperlink>
      <w:r>
        <w:t>-</w:t>
      </w:r>
      <w:hyperlink w:anchor="P376">
        <w:r>
          <w:rPr>
            <w:color w:val="0000FF"/>
          </w:rPr>
          <w:t>6.9.4</w:t>
        </w:r>
      </w:hyperlink>
      <w:r>
        <w:t xml:space="preserve">, </w:t>
      </w:r>
      <w:hyperlink w:anchor="P385">
        <w:r>
          <w:rPr>
            <w:color w:val="0000FF"/>
          </w:rPr>
          <w:t>пункте 6.11</w:t>
        </w:r>
      </w:hyperlink>
      <w:r>
        <w:t xml:space="preserve"> Положения, Инициативная группа граждан вправе повторно подать документы для реализации общественной </w:t>
      </w:r>
      <w:r>
        <w:lastRenderedPageBreak/>
        <w:t>инициативы при условии устранения обстоятельств, явившихся причиной для возврата документов.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6.14. Общественная инициатива подлежит обязательному рассмотрению органом или должностным лицом местного самоуправления, к компетенции которого относится рассмотрение данной общественной инициативы, с учетом мнения экспертной рабочей группы, предусмотренной </w:t>
      </w:r>
      <w:hyperlink w:anchor="P390">
        <w:r>
          <w:rPr>
            <w:color w:val="0000FF"/>
          </w:rPr>
          <w:t>пунктом 6.16</w:t>
        </w:r>
      </w:hyperlink>
      <w:r>
        <w:t xml:space="preserve"> Положения.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6.15. Рассмотрение общественной инициативы проводится в два этапа. На первом этапе общественная инициатива рассматривается на заседании экспертной рабочей группы. На втором этапе общественная инициатива рассматривается органом или должностным лицом местного самоуправления, к компетенции которого относится рассмотрение данной общественной инициативы.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43" w:name="P390"/>
      <w:bookmarkEnd w:id="43"/>
      <w:r>
        <w:t>6.16. Экспертная рабочая группа является совещательным органом.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Экспертная рабочая группа создается органом или должностным лицом местного самоуправления, к чьей компетенции относится рассмотрение внесенной общественной инициативы, в количестве не более 10 человек в течение 30 рабочих дней со дня принятия решения о принятии документов, внесенных в порядке реализации общественной инициативы, к рассмотрению, за исключением случая, предусмотренного пунктом 6.17 Положения.</w:t>
      </w:r>
    </w:p>
    <w:p w:rsidR="00813314" w:rsidRDefault="00813314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решения</w:t>
        </w:r>
      </w:hyperlink>
      <w:r>
        <w:t xml:space="preserve"> Пермской городской Думы от 17.12.2019 N 328)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6.17. Создание экспертной рабочей группы Пермской городской Думой осуществляется в течение 45 календарных дней после дня поступления общественной инициативы.</w:t>
      </w:r>
    </w:p>
    <w:p w:rsidR="00813314" w:rsidRDefault="00813314">
      <w:pPr>
        <w:pStyle w:val="ConsPlusNormal"/>
        <w:jc w:val="both"/>
      </w:pPr>
      <w:r>
        <w:t xml:space="preserve">(п. 6.17 в ред. </w:t>
      </w:r>
      <w:hyperlink r:id="rId51">
        <w:r>
          <w:rPr>
            <w:color w:val="0000FF"/>
          </w:rPr>
          <w:t>решения</w:t>
        </w:r>
      </w:hyperlink>
      <w:r>
        <w:t xml:space="preserve"> Пермской городской Думы от 17.12.2019 N 328)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6.18. В состав экспертной рабочей группы входят: председатель экспертной рабочей группы, заместитель председателя, секретарь и члены экспертной рабочей группы.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Работой экспертной рабочей группы руководит председатель экспертной рабочей группы, избранный большинством голосов от числа членов экспертной рабочей группы, присутствующих на первом заседании экспертной рабочей группы.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Членами экспертной рабочей группы могут быть представители органов местного самоуправления муниципального образования город Пермь - не более 6 человек, а также представители общественных организаций и профессионального сообщества города Перми - не более 4 человек.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Представители общественных организаций и профессионального </w:t>
      </w:r>
      <w:r>
        <w:lastRenderedPageBreak/>
        <w:t>сообщества города Перми включаются в состав экспертной рабочей группы по заявительному принципу согласно ранее поданной заявке о включении в состав экспертной рабочей группы.</w:t>
      </w:r>
    </w:p>
    <w:p w:rsidR="00813314" w:rsidRDefault="00813314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решения</w:t>
        </w:r>
      </w:hyperlink>
      <w:r>
        <w:t xml:space="preserve"> Пермской городской Думы от 17.12.2019 N 328)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Информация о формировании экспертной рабочей группы размещается на официальном сайте муниципального образования город Пермь в информационно-телекоммуникационной сети Интернет (www.gorodperm.ru).</w:t>
      </w:r>
    </w:p>
    <w:p w:rsidR="00813314" w:rsidRDefault="00813314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решением</w:t>
        </w:r>
      </w:hyperlink>
      <w:r>
        <w:t xml:space="preserve"> Пермской городской Думы от 17.12.2019 N 328)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В информационном сообщении о формировании экспертной рабочей группы указываются адрес, даты начала и окончания приема заявок о включении в состав экспертной рабочей группы.</w:t>
      </w:r>
    </w:p>
    <w:p w:rsidR="00813314" w:rsidRDefault="00813314">
      <w:pPr>
        <w:pStyle w:val="ConsPlusNormal"/>
        <w:jc w:val="both"/>
      </w:pPr>
      <w:r>
        <w:t xml:space="preserve">(абзац введен </w:t>
      </w:r>
      <w:hyperlink r:id="rId54">
        <w:r>
          <w:rPr>
            <w:color w:val="0000FF"/>
          </w:rPr>
          <w:t>решением</w:t>
        </w:r>
      </w:hyperlink>
      <w:r>
        <w:t xml:space="preserve"> Пермской городской Думы от 17.12.2019 N 328)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6.19. Общественная инициатива направляется органом или должностным лицом местного самоуправления, к компетенции которого относится рассмотрение данной общественной инициативы, в экспертную рабочую группу в течение 1 рабочего дня после дня создания экспертной рабочей группы.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Председатель экспертной рабочей группы в течение 5 календарных дней после дня поступления в экспертную рабочую группу общественной инициативы определяет дату, время и место проведения заседания.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Секретарь экспертной рабочей группы не позднее чем за 7 календарных дней до даты проведения заседания информирует членов экспертной рабочей группы, уполномоченного(ых) представителя(ей) Инициативной группы граждан о дате, времени и месте рассмотрения общественной инициативы.</w:t>
      </w:r>
    </w:p>
    <w:p w:rsidR="00813314" w:rsidRDefault="00813314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решения</w:t>
        </w:r>
      </w:hyperlink>
      <w:r>
        <w:t xml:space="preserve"> Пермской городской Думы от 17.12.2019 N 328)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Уполномоченному(ым) представителю(ям) Инициативной группы граждан обеспечивается возможность изложения своей позиции при рассмотрении общественной инициативы.</w:t>
      </w:r>
    </w:p>
    <w:p w:rsidR="00813314" w:rsidRDefault="00813314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решения</w:t>
        </w:r>
      </w:hyperlink>
      <w:r>
        <w:t xml:space="preserve"> Пермской городской Думы от 17.12.2019 N 328)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6.20. Заседание экспертной рабочей группы проводится в срок не позднее истечения 25 календарных дней со дня создания экспертной рабочей группы.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6.21. Заседание экспертной рабочей группы считается правомочным, если в нем участвует более половины от общего числа ее членов.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6.22. Решения экспертной рабочей группы принимаются большинством голосов от числа членов экспертной рабочей группы, участвующих в заседании экспертной рабочей группы, открытым голосованием.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При равенстве голосов членов экспертной рабочей группы решающим является голос председателя экспертной рабочей группы.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6.23. Решения экспертной рабочей группы оформляются протоколом заседания экспертной рабочей группы (далее - протокол заседания), который подписывается председателем и секретарем экспертной рабочей группы.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6.24. По результатам рассмотрения общественной инициативы экспертная рабочая группа на основании протокола заседания в срок, не превышающий 10 рабочих дней со дня подписания протокола заседания, подготавливает и подписывает экспертное заключение о целесообразности реализации внесенного(ых) предложения(ий) по решению вопросов местного значения и (или) иных вопросов, относящихся к компетенции органов, должностных лиц местного самоуправления, и мерах по реализации общественной инициативы либо нецелесообразности реализации внесенного(ых) предложения(ий) по решению вопросов местного значения и (или) иных вопросов, относящихся к компетенции органов, должностных лиц местного самоуправления (далее - экспертное заключение).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Экспертное заключение подписывается всеми членами экспертной рабочей группы.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6.25. Экспертная рабочая группа представляет протокол заседания, экспертное заключение в орган или должностному лицу местного самоуправления, к компетенции которых относится рассмотрение данной общественной инициативы, в течение 4 рабочих дней после дня подписания экспертного заключения.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6.26. Орган или должностное лицо местного самоуправления рассматривает общественную инициативу в срок не более 25 календарных дней после дня поступления протокола заседания и экспертного заключения, за исключением случая, предусмотренного пунктом 6.27 Положения.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6.27. В случае если общественная инициатива подлежит рассмотрению Пермской городской Думой, рассмотрение осуществляется в следующие сроки: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6.27.1. на очередном заседании Пермской городской Думы, если период времени между датой поступления в Пермскую городскую Думу общественной инициативы и датой проведения очередного заседания Пермской городской Думы составляет не менее 21 календарного дня;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6.27.2. на следующем заседании Пермской городской Думы, если период времени между датой поступления в Пермскую городскую Думу общественной инициативы и датой проведения очередного заседания Пермской городской Думы составляет менее 21 календарного дня.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6.28. По результатам рассмотрения общественной инициативы орган или должностное лицо местного самоуправления принимает одно из следующих решений: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6.28.1. о реализации общественной инициативы и о принятии соответствующих мер по ее реализации;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6.28.2. о реализации общественной инициативы в части;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6.28.3. об отклонении общественной инициативы;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6.28.4. об учете общественной инициативы в дальнейшей деятельности органов, должностных лиц местного самоуправления.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44" w:name="P427"/>
      <w:bookmarkEnd w:id="44"/>
      <w:r>
        <w:t>6.29. Основаниями для отклонения общественной инициативы являются: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6.29.1. предложение(ия), внесенное(ые) в качестве общественной инициативы, противоречит(ат) законодательству Российской Федерации, Пермского края, </w:t>
      </w:r>
      <w:hyperlink r:id="rId57">
        <w:r>
          <w:rPr>
            <w:color w:val="0000FF"/>
          </w:rPr>
          <w:t>Уставу</w:t>
        </w:r>
      </w:hyperlink>
      <w:r>
        <w:t xml:space="preserve"> города Перми или муниципальным правовым актам города Перми;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6.29.2. Инициативной группой граждан не обоснованы финансовые источники реализации общественной инициативы (в случае, если реализация общественной инициативы потребует расходов, не предусмотренных решением о бюджете города Перми);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6.29.3. документы, указанные в </w:t>
      </w:r>
      <w:hyperlink w:anchor="P355">
        <w:r>
          <w:rPr>
            <w:color w:val="0000FF"/>
          </w:rPr>
          <w:t>пункте 6.3</w:t>
        </w:r>
      </w:hyperlink>
      <w:r>
        <w:t xml:space="preserve"> Положения, не соответствуют требованию, предусмотренному </w:t>
      </w:r>
      <w:hyperlink w:anchor="P350">
        <w:r>
          <w:rPr>
            <w:color w:val="0000FF"/>
          </w:rPr>
          <w:t>пунктом 6.1</w:t>
        </w:r>
      </w:hyperlink>
      <w:r>
        <w:t xml:space="preserve"> Положения, и подлежат реализации в иной форме участия граждан в осуществлении местного самоуправления.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6.30. Порядок направления предложения(ий) в качестве общественной инициативы органами ТОС, а также порядок рассмотрения и принятия решения органом или должностным лицом местного самоуправления по результатам рассмотрения общественной инициативы определяется </w:t>
      </w:r>
      <w:hyperlink w:anchor="P356">
        <w:r>
          <w:rPr>
            <w:color w:val="0000FF"/>
          </w:rPr>
          <w:t>подпунктами 6.3.1</w:t>
        </w:r>
      </w:hyperlink>
      <w:r>
        <w:t>-</w:t>
      </w:r>
      <w:hyperlink w:anchor="P359">
        <w:r>
          <w:rPr>
            <w:color w:val="0000FF"/>
          </w:rPr>
          <w:t>6.3.4</w:t>
        </w:r>
      </w:hyperlink>
      <w:r>
        <w:t xml:space="preserve">, </w:t>
      </w:r>
      <w:hyperlink w:anchor="P366">
        <w:r>
          <w:rPr>
            <w:color w:val="0000FF"/>
          </w:rPr>
          <w:t>пунктами 6.5</w:t>
        </w:r>
      </w:hyperlink>
      <w:r>
        <w:t>-</w:t>
      </w:r>
      <w:hyperlink w:anchor="P369">
        <w:r>
          <w:rPr>
            <w:color w:val="0000FF"/>
          </w:rPr>
          <w:t>6.8</w:t>
        </w:r>
      </w:hyperlink>
      <w:r>
        <w:t xml:space="preserve">, </w:t>
      </w:r>
      <w:hyperlink w:anchor="P373">
        <w:r>
          <w:rPr>
            <w:color w:val="0000FF"/>
          </w:rPr>
          <w:t>подпунктами 6.9.1</w:t>
        </w:r>
      </w:hyperlink>
      <w:r>
        <w:t>-</w:t>
      </w:r>
      <w:hyperlink w:anchor="P374">
        <w:r>
          <w:rPr>
            <w:color w:val="0000FF"/>
          </w:rPr>
          <w:t>6.9.2</w:t>
        </w:r>
      </w:hyperlink>
      <w:r>
        <w:t xml:space="preserve">, </w:t>
      </w:r>
      <w:hyperlink w:anchor="P386">
        <w:r>
          <w:rPr>
            <w:color w:val="0000FF"/>
          </w:rPr>
          <w:t>пунктами 6.12</w:t>
        </w:r>
      </w:hyperlink>
      <w:r>
        <w:t>-</w:t>
      </w:r>
      <w:hyperlink w:anchor="P427">
        <w:r>
          <w:rPr>
            <w:color w:val="0000FF"/>
          </w:rPr>
          <w:t>6.29</w:t>
        </w:r>
      </w:hyperlink>
      <w:r>
        <w:t xml:space="preserve"> Положения.</w:t>
      </w:r>
    </w:p>
    <w:p w:rsidR="00813314" w:rsidRDefault="00813314">
      <w:pPr>
        <w:pStyle w:val="ConsPlusNormal"/>
        <w:ind w:firstLine="540"/>
        <w:jc w:val="both"/>
      </w:pPr>
    </w:p>
    <w:p w:rsidR="00813314" w:rsidRDefault="00813314">
      <w:pPr>
        <w:pStyle w:val="ConsPlusTitle"/>
        <w:jc w:val="center"/>
        <w:outlineLvl w:val="1"/>
      </w:pPr>
      <w:r>
        <w:t>VII. Наказы избирателей депутату Пермской городской Думы</w:t>
      </w:r>
    </w:p>
    <w:p w:rsidR="00813314" w:rsidRDefault="00813314">
      <w:pPr>
        <w:pStyle w:val="ConsPlusNormal"/>
        <w:jc w:val="center"/>
      </w:pPr>
      <w:r>
        <w:t xml:space="preserve">(введен </w:t>
      </w:r>
      <w:hyperlink r:id="rId58">
        <w:r>
          <w:rPr>
            <w:color w:val="0000FF"/>
          </w:rPr>
          <w:t>решением</w:t>
        </w:r>
      </w:hyperlink>
      <w:r>
        <w:t xml:space="preserve"> Пермской городской Думы</w:t>
      </w:r>
    </w:p>
    <w:p w:rsidR="00813314" w:rsidRDefault="00813314">
      <w:pPr>
        <w:pStyle w:val="ConsPlusNormal"/>
        <w:jc w:val="center"/>
      </w:pPr>
      <w:r>
        <w:t>от 17.12.2019 N 328)</w:t>
      </w:r>
    </w:p>
    <w:p w:rsidR="00813314" w:rsidRDefault="00813314">
      <w:pPr>
        <w:pStyle w:val="ConsPlusNormal"/>
        <w:jc w:val="both"/>
      </w:pPr>
    </w:p>
    <w:p w:rsidR="00813314" w:rsidRDefault="00813314">
      <w:pPr>
        <w:pStyle w:val="ConsPlusNormal"/>
        <w:ind w:firstLine="540"/>
        <w:jc w:val="both"/>
      </w:pPr>
      <w:bookmarkStart w:id="45" w:name="P437"/>
      <w:bookmarkEnd w:id="45"/>
      <w:r>
        <w:t xml:space="preserve">7.1. Под наказами избирателей депутату Пермской городской Думы (далее - наказы избирателей, депутат Думы) понимаются предложения избирателей, полученные в период предвыборной кампании по выборам депутатов Пермской городской Думы, относящиеся к вопросам местного значения в соответствии с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(далее - Дума, предложения избирателей).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7.2. Наказы избирателей не должны противоречить </w:t>
      </w:r>
      <w:hyperlink r:id="rId60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федеральному законодательству, законодательству Пермского края, </w:t>
      </w:r>
      <w:hyperlink r:id="rId61">
        <w:r>
          <w:rPr>
            <w:color w:val="0000FF"/>
          </w:rPr>
          <w:t>Уставу</w:t>
        </w:r>
      </w:hyperlink>
      <w:r>
        <w:t xml:space="preserve"> города Перми и иным муниципальным нормативным правовым актам.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7.3. Для целей настоящего раздела под избирателями понимаются граждане Российской Федерации, обладающие активным избирательным правом, место жительства которых расположено в пределах соответствующего избирательного округа.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7.4. Предложения избирателей направляются кандидатам в депутаты Думы соответствующих округов в период предвыборной кампании в письменном виде и содержат: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7.4.1. фамилию, имя, отчество, избирательный округ кандидата в депутаты Думы, в адрес которого направляется предложение;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7.4.2. фамилию, имя, отчество, год рождения избирателя, подавшего предложение;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7.4.3. адрес проживания избирателя, подавшего предложение;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7.4.4. краткое содержание предложения;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7.4.5. дата и подпись избирателя, подавшего предложение;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7.4.6. согласие на обработку указанных персональных данных в соответствии с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на срок исполнения наказов депутатом Думы в случае признания предложения избирателя наказом избирателя в соответствии с </w:t>
      </w:r>
      <w:hyperlink w:anchor="P437">
        <w:r>
          <w:rPr>
            <w:color w:val="0000FF"/>
          </w:rPr>
          <w:t>пунктом 7.1</w:t>
        </w:r>
      </w:hyperlink>
      <w:r>
        <w:t xml:space="preserve"> Положения.</w:t>
      </w:r>
    </w:p>
    <w:p w:rsidR="00813314" w:rsidRDefault="008133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133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314" w:rsidRDefault="008133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314" w:rsidRDefault="008133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3314" w:rsidRDefault="00813314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63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Пермской городской Думы от 26.04.2022 N 93 со дня начала избирательной кампании депутатов Пермской городской Думы VIII созыва, но не ранее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Пермь", п. 7.5 будет изложен в следующей редакции:</w:t>
            </w:r>
          </w:p>
          <w:p w:rsidR="00813314" w:rsidRDefault="00813314">
            <w:pPr>
              <w:pStyle w:val="ConsPlusNormal"/>
              <w:jc w:val="both"/>
            </w:pPr>
            <w:r>
              <w:rPr>
                <w:color w:val="392C69"/>
              </w:rPr>
              <w:t>"7.5. Депутат Думы в течение 6 месяцев после дня первого заседания Думы нового созыва составляет Реестр предложений избирателей, полученных таким депутатом Думы в период предвыборной кампании по выборам депутатов Думы (далее - Реестр), по форме согласно приложению 3 к Положению и направляет его в администрацию города Перми.".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314" w:rsidRDefault="00813314">
            <w:pPr>
              <w:pStyle w:val="ConsPlusNormal"/>
            </w:pPr>
          </w:p>
        </w:tc>
      </w:tr>
    </w:tbl>
    <w:p w:rsidR="00813314" w:rsidRDefault="00813314">
      <w:pPr>
        <w:pStyle w:val="ConsPlusNormal"/>
        <w:spacing w:before="360"/>
        <w:ind w:firstLine="540"/>
        <w:jc w:val="both"/>
      </w:pPr>
      <w:bookmarkStart w:id="46" w:name="P449"/>
      <w:bookmarkEnd w:id="46"/>
      <w:r>
        <w:t>7.5. Депутат Думы в течение 6 месяцев после первого заседания нового созыва Думы составляет реестр полученных предложений избирателей и направляет его с приложением копий предложений избирателей в администрацию города Перми (далее - письмо депутата Думы).</w:t>
      </w:r>
    </w:p>
    <w:p w:rsidR="00813314" w:rsidRDefault="008133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133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314" w:rsidRDefault="008133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314" w:rsidRDefault="008133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3314" w:rsidRDefault="00813314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64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Пермской городской Думы от 26.04.2022 N 93 со дня начала избирательной кампании депутатов Пермской городской Думы VIII созыва, но не ранее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Пермь", п. 7.6 будет признан утратившим силу.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314" w:rsidRDefault="00813314">
            <w:pPr>
              <w:pStyle w:val="ConsPlusNormal"/>
            </w:pPr>
          </w:p>
        </w:tc>
      </w:tr>
    </w:tbl>
    <w:p w:rsidR="00813314" w:rsidRDefault="00813314">
      <w:pPr>
        <w:pStyle w:val="ConsPlusNormal"/>
        <w:spacing w:before="360"/>
        <w:ind w:firstLine="540"/>
        <w:jc w:val="both"/>
      </w:pPr>
      <w:r>
        <w:t>7.6. В случае если письмо депутата Думы не соответствует требованиям, установленным пунктом 7.5 Положения, администрация города Перми в течение 4 месяцев после дня получения письма депутата Думы направляет депутату Думы информацию о несоответствии письма депутата Думы пункту 7.5 Положения с предложением об исправлении недостатков. Депутат Думы в течение месяца после дня получения информации о несоответствии письма депутата Думы пункту 7.5 Положения направляет в администрацию города Перми документы в соответствии с пунктом 7.5 Положения.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47" w:name="P452"/>
      <w:bookmarkEnd w:id="47"/>
      <w:r>
        <w:t xml:space="preserve">7.7. Администрация города Перми в течение 6 месяцев после истечения срока, предусмотренного </w:t>
      </w:r>
      <w:hyperlink w:anchor="P449">
        <w:r>
          <w:rPr>
            <w:color w:val="0000FF"/>
          </w:rPr>
          <w:t>пунктом 7.5</w:t>
        </w:r>
      </w:hyperlink>
      <w:r>
        <w:t xml:space="preserve"> Положения, подготавливает мотивированное заключение по каждому из представленных предложений избирателей согласно пункту 7.8 Положения (далее - Заключение).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7.8. В Заключении указывается: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7.8.1. относимость предложений избирателей к наказам избирателей в соответствии с </w:t>
      </w:r>
      <w:hyperlink w:anchor="P437">
        <w:r>
          <w:rPr>
            <w:color w:val="0000FF"/>
          </w:rPr>
          <w:t>пунктом 7.1</w:t>
        </w:r>
      </w:hyperlink>
      <w:r>
        <w:t xml:space="preserve"> Положения;</w:t>
      </w:r>
    </w:p>
    <w:p w:rsidR="00813314" w:rsidRDefault="008133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133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314" w:rsidRDefault="008133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314" w:rsidRDefault="008133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3314" w:rsidRDefault="00813314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65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Пермской городской Думы от 26.04.2022 N 93 со дня начала избирательной кампании депутатов Пермской городской Думы VIII созыва, но не ранее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Пермь", пп. 7.8.2 будет признан утратившим силу.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314" w:rsidRDefault="00813314">
            <w:pPr>
              <w:pStyle w:val="ConsPlusNormal"/>
            </w:pPr>
          </w:p>
        </w:tc>
      </w:tr>
    </w:tbl>
    <w:p w:rsidR="00813314" w:rsidRDefault="00813314">
      <w:pPr>
        <w:pStyle w:val="ConsPlusNormal"/>
        <w:spacing w:before="360"/>
        <w:ind w:firstLine="540"/>
        <w:jc w:val="both"/>
      </w:pPr>
      <w:r>
        <w:t>7.8.2. предложения по исполнению наказов избирателей;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7.8.3. мероприятия по исполнению наказов избирателей;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7.8.4. предполагаемый орган или должностное лицо, которым будет осуществляться исполнение наказов избирателей;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7.8.5. наименование муниципальной программы и (или) иных муниципальных правовых актов, в рамках которых предполагается исполнение наказов избирателей;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7.8.6. объем финансирования мероприятий по исполнению наказов избирателей;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7.8.7. срок исполнения наказов избирателей.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7.9. Предложения избирателей, не относящиеся к наказам избирателей в соответствии с </w:t>
      </w:r>
      <w:hyperlink w:anchor="P437">
        <w:r>
          <w:rPr>
            <w:color w:val="0000FF"/>
          </w:rPr>
          <w:t>пунктом 7.1</w:t>
        </w:r>
      </w:hyperlink>
      <w:r>
        <w:t xml:space="preserve"> Положения:</w:t>
      </w:r>
    </w:p>
    <w:p w:rsidR="00813314" w:rsidRDefault="008133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133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314" w:rsidRDefault="008133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314" w:rsidRDefault="008133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3314" w:rsidRDefault="00813314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66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Пермской городской Думы от 26.04.2022 N 93 со дня начала избирательной кампании депутатов Пермской городской Думы VIII созыва, но не ранее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Пермь", пп. 7.9.1 будет изложен в следующей редакции:</w:t>
            </w:r>
          </w:p>
          <w:p w:rsidR="00813314" w:rsidRDefault="00813314">
            <w:pPr>
              <w:pStyle w:val="ConsPlusNormal"/>
              <w:jc w:val="both"/>
            </w:pPr>
            <w:r>
              <w:rPr>
                <w:color w:val="392C69"/>
              </w:rPr>
              <w:t>"7.9.1. администрацией города Перми направляются в органы государственной власти Пермского края, органы государственной власти Российской Федерации - если относятся к компетенции соответствующих органов государственной власти Пермского края, органов государственной власти Российской Федерации, с указанием необходимости направления ответа в адрес администрации города Перми и в адрес депутата Думы;".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314" w:rsidRDefault="00813314">
            <w:pPr>
              <w:pStyle w:val="ConsPlusNormal"/>
            </w:pPr>
          </w:p>
        </w:tc>
      </w:tr>
    </w:tbl>
    <w:p w:rsidR="00813314" w:rsidRDefault="00813314">
      <w:pPr>
        <w:pStyle w:val="ConsPlusNormal"/>
        <w:spacing w:before="360"/>
        <w:ind w:firstLine="540"/>
        <w:jc w:val="both"/>
      </w:pPr>
      <w:r>
        <w:t>7.9.1. направляются в органы государственной власти Пермского края, органы государственной власти Российской Федерации - если относятся к компетенции соответствующих органов государственной власти Пермского края, органов государственной власти Российской Федерации;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7.9.2. подлежат возврату депутату Думы - если не относятся к предложениям избирателей, указанным в подпункте 7.9.1 настоящего пункта.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7.10. С учетом подготовленных Заключений администрация города Перми в течение 10 дней со дня окончания срока, установленного </w:t>
      </w:r>
      <w:hyperlink w:anchor="P452">
        <w:r>
          <w:rPr>
            <w:color w:val="0000FF"/>
          </w:rPr>
          <w:t>пунктом 7.7</w:t>
        </w:r>
      </w:hyperlink>
      <w:r>
        <w:t xml:space="preserve"> Положения, формирует сводный </w:t>
      </w:r>
      <w:hyperlink w:anchor="P680">
        <w:r>
          <w:rPr>
            <w:color w:val="0000FF"/>
          </w:rPr>
          <w:t>перечень</w:t>
        </w:r>
      </w:hyperlink>
      <w:r>
        <w:t xml:space="preserve"> наказов избирателей депутатам Думы по форме согласно приложению к Положению (далее - Сводный перечень наказов).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7.11. В течение одного месяца со дня окончания срока, установленного пунктом 7.10 Положения, Глава города Перми направляет в Думу, депутатам Думы Заключения, Сводный перечень наказов для сведения.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7.12. Исполнение наказов избирателей осуществляется в течение срока полномочий Думы соответствующего созыва.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7.13. Финансирование мероприятий по исполнению наказов избирателей осуществляется за счет средств бюджета города Перми, бюджетов других уровней бюджетной системы Российской Федерации, внебюджетных источников.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7.14. Наказы избирателей в соответствии со Сводным перечнем наказов учитываются администрацией города Перми при разработке муниципальных программ, составлении проекта бюджета города Перми на очередной финансовый год (очередной финансовый год и плановый период).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7.15. Контроль за исполнением наказов избирателей осуществляет Дума.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7.16. Администрация города Перми каждые полгода (до 15 февраля и 15 августа соответственно) представляет в Думу информацию о реализации мероприятий, связанных с исполнением наказов избирателей.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7.17. Дума в рамках своих полномочий может рассмотреть информацию о реализации мероприятий, связанных с исполнением наказов избирателей.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7.18. Депутаты Думы во время встреч с избирателями информируют их об исполнении наказов избирателей.</w:t>
      </w:r>
    </w:p>
    <w:p w:rsidR="00813314" w:rsidRDefault="00813314">
      <w:pPr>
        <w:pStyle w:val="ConsPlusNormal"/>
        <w:jc w:val="both"/>
      </w:pPr>
    </w:p>
    <w:p w:rsidR="00813314" w:rsidRDefault="00813314">
      <w:pPr>
        <w:pStyle w:val="ConsPlusTitle"/>
        <w:jc w:val="center"/>
        <w:outlineLvl w:val="1"/>
      </w:pPr>
      <w:r>
        <w:t>VIII. Инициативные проекты</w:t>
      </w:r>
    </w:p>
    <w:p w:rsidR="00813314" w:rsidRDefault="00813314">
      <w:pPr>
        <w:pStyle w:val="ConsPlusNormal"/>
        <w:jc w:val="center"/>
      </w:pPr>
      <w:r>
        <w:t xml:space="preserve">(введен </w:t>
      </w:r>
      <w:hyperlink r:id="rId67">
        <w:r>
          <w:rPr>
            <w:color w:val="0000FF"/>
          </w:rPr>
          <w:t>решением</w:t>
        </w:r>
      </w:hyperlink>
      <w:r>
        <w:t xml:space="preserve"> Пермской городской Думы</w:t>
      </w:r>
    </w:p>
    <w:p w:rsidR="00813314" w:rsidRDefault="00813314">
      <w:pPr>
        <w:pStyle w:val="ConsPlusNormal"/>
        <w:jc w:val="center"/>
      </w:pPr>
      <w:r>
        <w:t>от 17.11.2020 N 242)</w:t>
      </w:r>
    </w:p>
    <w:p w:rsidR="00813314" w:rsidRDefault="00813314">
      <w:pPr>
        <w:pStyle w:val="ConsPlusNormal"/>
        <w:jc w:val="both"/>
      </w:pPr>
    </w:p>
    <w:p w:rsidR="00813314" w:rsidRDefault="00813314">
      <w:pPr>
        <w:pStyle w:val="ConsPlusNormal"/>
        <w:ind w:firstLine="540"/>
        <w:jc w:val="both"/>
      </w:pPr>
      <w:r>
        <w:t>8.1. Инициативный проект вносится в целях реализации мероприятий, имеющих приоритетное значение для граждан, по решению вопросов местного значения или иных вопросов, право решения которых предоставлено органам местного самоуправления.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8.2. С инициативой о внесении инициативного проекта вправе выступить инициативная группа численностью не менее 10 граждан, достигших шестнадцатилетнего возраста и проживающих на территории города Перми, органы ТОС (далее - Инициаторы проекта).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8.3. Инициативный проект до его внесения в территориальный орган администрации города Перми (далее - территориальный орган) подлежит рассмотрению на собрании или конференции граждан в порядке, предусмотренном </w:t>
      </w:r>
      <w:hyperlink w:anchor="P236">
        <w:r>
          <w:rPr>
            <w:color w:val="0000FF"/>
          </w:rPr>
          <w:t>пунктом 4.36</w:t>
        </w:r>
      </w:hyperlink>
      <w:r>
        <w:t xml:space="preserve"> Положения, в том числе на собрании или конференции граждан по вопросам осуществления ТОС в порядке, предусмотренном </w:t>
      </w:r>
      <w:hyperlink w:anchor="P185">
        <w:r>
          <w:rPr>
            <w:color w:val="0000FF"/>
          </w:rPr>
          <w:t>пунктом 4.5</w:t>
        </w:r>
      </w:hyperlink>
      <w:r>
        <w:t xml:space="preserve"> Положения, в целях обсуждения инициативного проекта, определения его соответствия интересам граждан, проживающих на территории города Перми или его части, целесообразности реализации инициативного проекта, принятия решения о поддержке инициативного проекта, выбора представителя(ей) Инициаторов проекта, определения сроков и ответственных(ого) лиц(а) за сбор подписей в поддержку инициативного проекта.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При этом возможно рассмотрение нескольких инициативных проектов на одном собрании или на одной конференции граждан, в том числе на собрании или конференции граждан по вопросам осуществления ТОС.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Выявление мнения граждан по вопросу поддержки инициативного проекта может осуществляться путем опроса граждан, сбора их подписей.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Инициаторами проекта на собрании, конференции может быть принято решение о сборе подписей граждан по вопросу о поддержке инициативного проекта.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Для поддержки инициативного проекта необходимо собрать не менее 10 подписей граждан посредством внесения подписей в подписные листы. Подписные листы оформляются по форме, утвержденной правовым актом администрации города Перми, и включают согласие на обработку персональных данных в соответствии с требованиями Федерального </w:t>
      </w:r>
      <w:hyperlink r:id="rId68">
        <w:r>
          <w:rPr>
            <w:color w:val="0000FF"/>
          </w:rPr>
          <w:t>закона</w:t>
        </w:r>
      </w:hyperlink>
      <w:r>
        <w:t xml:space="preserve"> от 27.07.2006 N 152-ФЗ "О персональных данных".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Подписной лист должен содержать наименование инициативного проекта, вносимого на рассмотрение, а также следующие данные граждан, ставящих свои подписи в подписные листы: фамилия, имя, отчество (последнее при наличии), год рождения (в случае достижения 16 лет на день внесения подписи в подписной лист - также день и месяц рождения), адрес места жительства, серия и номер документа, удостоверяющего личность, кем и когда выдан, номер телефона, подпись, в том числе подтверждающая ознакомление с инициативным проектом, и дата ее внесения.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Сведения в подписные листы вносятся лицом, ответственным за сбор подписей в поддержку инициативного проекта. Подпись и дата ее внесения собственноручно ставятся гражданином, поддерживающим инициативный проект.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Каждый подписной лист должен быть удостоверен подписью лица, ответственного за сбор подписей в поддержку инициативного проекта, с указанием его фамилии, имени и отчества.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Лицо, ответственное за сбор подписей в поддержку инициативного проекта, по требованию граждан, ставящих свои подписи в подписные листы, должно предъявить документ, удостоверяющий его личность, представить копию протокола собрания Группы граждан, протокола собрания, конференции и инициативный проект.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Инициаторами проекта на собрании, конференции может быть принято решение о выявлении мнения граждан по вопросу о поддержке инициативного проекта путем проведения опроса граждан, порядок назначения и проведения которого регламентируется </w:t>
      </w:r>
      <w:hyperlink w:anchor="P250">
        <w:r>
          <w:rPr>
            <w:color w:val="0000FF"/>
          </w:rPr>
          <w:t>разделом 5</w:t>
        </w:r>
      </w:hyperlink>
      <w:r>
        <w:t xml:space="preserve"> Положения.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8.4. Администрация города Перми не позднее чем за 10 рабочих дней до даты внесения инициативных проектов и представления документов, необходимых для участия в конкурсном отборе, подготавливает извещение о проведении конкурсного отбора (далее - извещение) и размещает его на официальном сайте муниципального образования город Пермь в информационно-телекоммуникационной сети Интернет (далее - официальный сайт).</w:t>
      </w:r>
    </w:p>
    <w:p w:rsidR="00813314" w:rsidRDefault="00813314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решения</w:t>
        </w:r>
      </w:hyperlink>
      <w:r>
        <w:t xml:space="preserve"> Пермской городской Думы от 24.08.2021 N 199)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Извещение должно содержать адрес, дату внесения инициативных проектов и представления документов, необходимых для участия в конкурсном отборе, объем финансирования инициативных проектов из бюджета города Перми, предусмотренный соответствующей муниципальной программой.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48" w:name="P496"/>
      <w:bookmarkEnd w:id="48"/>
      <w:r>
        <w:t>8.5. В целях реализации инициативного проекта Инициаторы проекта вносят инициативный проект по форме, утвержденной правовым актом администрации города Перми, в территориальный орган, на территории деятельности которого планируется реализация инициативного проекта.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В случае если инициативный проект будет реализовываться одновременно на территории двух и более административных районов города Перми либо на территории города Перми, Инициаторы проекта вносят инициативный проект в один из территориальных органов, на территории деятельности которого планируется его реализация.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49" w:name="P498"/>
      <w:bookmarkEnd w:id="49"/>
      <w:r>
        <w:t>8.6. Инициативный проект должен содержать следующие сведения: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8.6.1. описание проблемы, решение которой имеет приоритетное значение для граждан города Перми или его части;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8.6.2. обоснование предложений по решению указанной проблемы;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8.6.3. описание ожидаемого(ых) результата(ов) реализации инициативного проекта;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8.6.4. предварительный расчет необходимых расходов на реализацию инициативного проекта;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8.6.5. планируемые сроки реализации инициативного проекта;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8.6.6. сведения о планируемом (возможном) финансовом, имущественном и (или) трудовом участии заинтересованных лиц в реализации инициативного проекта с указанием объема соответствующего участия в денежном эквиваленте;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8.6.7. указание на объем средств бюджета города Перми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70">
        <w:r>
          <w:rPr>
            <w:color w:val="0000FF"/>
          </w:rPr>
          <w:t>кодексом</w:t>
        </w:r>
      </w:hyperlink>
      <w:r>
        <w:t xml:space="preserve"> Российской Федерации в бюджет города Перми в целях реализации инициативных проектов;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8.6.8. указание на территорию города Перми или его часть, в границах которой будет реализовываться инициативный проект;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8.6.9. согласие Инициаторов проекта на обработку персональных данных в соответствии с требованиями Федерального </w:t>
      </w:r>
      <w:hyperlink r:id="rId71">
        <w:r>
          <w:rPr>
            <w:color w:val="0000FF"/>
          </w:rPr>
          <w:t>закона</w:t>
        </w:r>
      </w:hyperlink>
      <w:r>
        <w:t xml:space="preserve"> от 27.07.2006 N 152-ФЗ "О персональных данных".</w:t>
      </w:r>
    </w:p>
    <w:p w:rsidR="00813314" w:rsidRDefault="00813314">
      <w:pPr>
        <w:pStyle w:val="ConsPlusNormal"/>
        <w:jc w:val="both"/>
      </w:pPr>
      <w:r>
        <w:t xml:space="preserve">(пп. 8.6.9 введен </w:t>
      </w:r>
      <w:hyperlink r:id="rId72">
        <w:r>
          <w:rPr>
            <w:color w:val="0000FF"/>
          </w:rPr>
          <w:t>решением</w:t>
        </w:r>
      </w:hyperlink>
      <w:r>
        <w:t xml:space="preserve"> Пермской городской Думы от 24.08.2021 N 199)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8.7. Для определения части территории муниципального образования город Пермь, на которой может реализовываться инициативный проект, до выдвижения инициативного проекта в соответствии с настоящим разделом Инициатором проекта в территориальный орган, в который Инициаторы проекта планируют внести инициативный проект, направляется информация об инициативном проекте.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Информация об инициативном проекте включает: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наименование инициативного проекта;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вопросы местного значения или иные вопросы, право решения которых предоставлено органам местного самоуправления города Перми, на реализацию которых направлен инициативный проект;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описание инициативного проекта (описание проблемы и обоснование ее актуальности, описание мероприятий по реализации инициативного проекта);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сведения о предполагаемой части территории города Перми, на которой может реализовываться инициативный проект;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контактные данные представителя инициатора (фамилия, имя, отчество, номер телефона, адрес электронной почты).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Территориальный орган в течение 5 рабочих дней после дня получения информации об инициативном проекте осуществляет подготовку мотивированных рекомендаций о планируемой (предполагаемой) территории, на которой возможно реализовывать инициативный проект.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В течение 2 рабочих дней после дня подготовки указанных рекомендаций территориальный орган направляет письмо Инициатору проекта об определении части территории города Перми, на которой может реализовываться инициативный проект, по адресу, указанному в информации об инициативном проекте.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Если Инициатором проекта является ТОС, часть территории города Перми, на которой может реализовываться инициативный проект, определяется исходя из территории города Перми либо границ территории, на которой осуществляется ТОС, в порядке, предусмотренном настоящим пунктом.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50" w:name="P520"/>
      <w:bookmarkEnd w:id="50"/>
      <w:r>
        <w:t>8.8. Инициативный проект должен соответствовать следующим требованиям: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8.8.1. ориентирован на решение конкретной проблемы в рамках вопросов местного значения или иных вопросов, право решения которых предоставлено органам местного самоуправления, в пределах территории города Перми;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8.8.2. сумма финансирования 1 инициативного проекта за счет средств бюджета города Перми не может превышать 3000000 руб.;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8.8.3. срок окончания реализации инициативного проекта - не позднее 15 декабря очередного финансового года;</w:t>
      </w:r>
    </w:p>
    <w:p w:rsidR="00813314" w:rsidRDefault="00813314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решения</w:t>
        </w:r>
      </w:hyperlink>
      <w:r>
        <w:t xml:space="preserve"> Пермской городской Думы от 24.08.2021 N 199)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8.8.4. доля привлечения для реализации инициативного проекта финансового, трудового, имущественного участия заинтересованных лиц должна быть не менее 5 % от общей стоимости инициативного проекта.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51" w:name="P526"/>
      <w:bookmarkEnd w:id="51"/>
      <w:r>
        <w:t>8.9. К инициативному проекту прикладываются следующие документы: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52" w:name="P527"/>
      <w:bookmarkEnd w:id="52"/>
      <w:r>
        <w:t>8.9.1. протокол собрания или конференции граждан, в том числе собрания или конференции граждан по вопросам осуществления ТОС;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53" w:name="P528"/>
      <w:bookmarkEnd w:id="53"/>
      <w:r>
        <w:t>8.9.2. результаты опроса граждан и (или) подписные листы, подтверждающие поддержку инициативного проекта (в случае проведения опроса граждан и (или) сбора подписей в поддержку инициативного проекта);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54" w:name="P529"/>
      <w:bookmarkEnd w:id="54"/>
      <w:r>
        <w:t>8.9.3. документы, подтверждающие обязательства по финансовому, имущественному и (или) трудовому обеспечению инициативного проекта заинтересованных лиц, в виде гарантийных писем указанных лиц;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55" w:name="P530"/>
      <w:bookmarkEnd w:id="55"/>
      <w:r>
        <w:t>8.9.4. цветные фотографии текущего состояния объекта(ов), на котором(ых) предусмотрено проведение работ в рамках реализации инициативного проекта, и (или) планируемого(ых) к приобретению объекта(ов) в рамках реализации инициативного проекта (если реализация инициативного проекта предполагает проведение таких работ и (или) приобретение объекта(ов));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56" w:name="P531"/>
      <w:bookmarkEnd w:id="56"/>
      <w:r>
        <w:t>8.9.5. смета расходов на приобретение товаров/оказание услуг по форме, утвержденной правовым актом администрации города Перми, с приложением коммерческих предложений, к которым прилагается не менее трех ценовых информаций и (или) документов, подтверждающих заявленные расходы, или локальный сметный расчет, подтверждающий стоимость инициативного проекта, если проект направлен на выполнение работ;</w:t>
      </w:r>
    </w:p>
    <w:p w:rsidR="00813314" w:rsidRDefault="00813314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решения</w:t>
        </w:r>
      </w:hyperlink>
      <w:r>
        <w:t xml:space="preserve"> Пермской городской Думы от 24.08.2021 N 199)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57" w:name="P533"/>
      <w:bookmarkEnd w:id="57"/>
      <w:r>
        <w:t>8.9.6. если инициатором проекта является ТОС, дополнительно прилагается выписка из устава ТОС, подтверждающая наименование ТОС, которая подписывается председателем ТОС или иным уполномоченным лицом;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8.9.7. видеозапись собрания или конференции граждан, в том числе собрания или конференции граждан по вопросам осуществления ТОС;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8.9.8. документы и (или) копии документов, подтверждающие продвижение инициативного проекта среди граждан с использованием одного или нескольких информационных каналов;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8.9.9. документы, предусматривающие визуальное представление инициативного проекта (дизайн-проект, чертеж, эскиз, схема и другие).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8.10. Инициативный проект и документы, указанные в </w:t>
      </w:r>
      <w:hyperlink w:anchor="P526">
        <w:r>
          <w:rPr>
            <w:color w:val="0000FF"/>
          </w:rPr>
          <w:t>пункте 8.9</w:t>
        </w:r>
      </w:hyperlink>
      <w:r>
        <w:t xml:space="preserve"> Положения, представляются на бумажном носителе с описью вложения по форме, утвержденной правовым актом администрации города Перми (далее - опись вложения), и с приложением на электронном носителе копий документов, указанных в </w:t>
      </w:r>
      <w:hyperlink w:anchor="P526">
        <w:r>
          <w:rPr>
            <w:color w:val="0000FF"/>
          </w:rPr>
          <w:t>пункте 8.9</w:t>
        </w:r>
      </w:hyperlink>
      <w:r>
        <w:t xml:space="preserve"> Положения, в формате pdf.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Дополнительно инициативный проект представляется на электронном носителе в виде электронного документа в формате doc или docx.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8.11. Софинансирование инициативного проекта составляют не более 95% - средства бюджета города Перми, не менее 5% - инициативные платежи.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8.12. Внесенный инициативный проект подлежит регистрации в журнале инициативных проектов с указанием даты и времени его внесения. На копии описи вложения делается отметка о дате и времени внесения инициативного проекта и прилагаемых к нему документов с указанием регистрационного номера, которая передается Инициаторам проекта.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8.13. В течение 1 дня после дня внесения инициативного проекта территориальный орган направляет в администрацию города Перми информацию о внесенном инициативном проекте, содержащую сведения, указанные в </w:t>
      </w:r>
      <w:hyperlink w:anchor="P498">
        <w:r>
          <w:rPr>
            <w:color w:val="0000FF"/>
          </w:rPr>
          <w:t>пункте 8.6</w:t>
        </w:r>
      </w:hyperlink>
      <w:r>
        <w:t xml:space="preserve"> Положения, а также об Инициаторах проекта, с целью опубликования указанной информации в печатном средстве массовой информации "Официальный бюллетень органов местного самоуправления муниципального образования город Пермь" и размещения на официальном сайте.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8.14. Администрация города Перми в течение 3 рабочих дней после дня внесения инициативного проекта опубликовывает в печатном средстве массовой информации "Официальный бюллетень органов местного самоуправления муниципального образования город Пермь" и размещает на официальном сайте информацию о внесенном инициативном проекте, содержащую сведения, указанные в </w:t>
      </w:r>
      <w:hyperlink w:anchor="P498">
        <w:r>
          <w:rPr>
            <w:color w:val="0000FF"/>
          </w:rPr>
          <w:t>пункте 8.6</w:t>
        </w:r>
      </w:hyperlink>
      <w:r>
        <w:t xml:space="preserve"> Положения, а также об Инициаторах проекта. Одновременно граждане информируются о возможности представления в администрацию города Перми своих замечаний и предложений по инициативному проекту с указанием срока их представления, который составляет 5 рабочих дней после дня опубликования и размещения указанной информации. Свои замечания и предложения вправе направлять граждане, проживающие на территории города Перми, достигшие шестнадцатилетнего возраста.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Поступившие замечания и предложения относительно инициативных проектов передаются администрацией города Перми в комиссию по рассмотрению инициативных проектов (далее - Комиссия) для рассмотрения в день ее заседания.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8.15. Территориальный орган проверяет инициативный проект и прилагаемые к нему документы на полноту их представления и соблюдение требований, указанных в </w:t>
      </w:r>
      <w:hyperlink w:anchor="P496">
        <w:r>
          <w:rPr>
            <w:color w:val="0000FF"/>
          </w:rPr>
          <w:t>пункте 8.5</w:t>
        </w:r>
      </w:hyperlink>
      <w:r>
        <w:t xml:space="preserve">, </w:t>
      </w:r>
      <w:hyperlink w:anchor="P527">
        <w:r>
          <w:rPr>
            <w:color w:val="0000FF"/>
          </w:rPr>
          <w:t>подпунктах 8.9.1</w:t>
        </w:r>
      </w:hyperlink>
      <w:r>
        <w:t xml:space="preserve">, </w:t>
      </w:r>
      <w:hyperlink w:anchor="P528">
        <w:r>
          <w:rPr>
            <w:color w:val="0000FF"/>
          </w:rPr>
          <w:t>8.9.2</w:t>
        </w:r>
      </w:hyperlink>
      <w:r>
        <w:t xml:space="preserve"> (в случае проведения опроса граждан и (или) сбора подписей в поддержку инициативного проекта), </w:t>
      </w:r>
      <w:hyperlink w:anchor="P529">
        <w:r>
          <w:rPr>
            <w:color w:val="0000FF"/>
          </w:rPr>
          <w:t>8.9.3</w:t>
        </w:r>
      </w:hyperlink>
      <w:r>
        <w:t xml:space="preserve">, </w:t>
      </w:r>
      <w:hyperlink w:anchor="P530">
        <w:r>
          <w:rPr>
            <w:color w:val="0000FF"/>
          </w:rPr>
          <w:t>8.9.4</w:t>
        </w:r>
      </w:hyperlink>
      <w:r>
        <w:t xml:space="preserve"> (в случае, если реализация инициативного проекта предполагает проведение соответствующих работ и (или) приобретение объекта(ов)), </w:t>
      </w:r>
      <w:hyperlink w:anchor="P531">
        <w:r>
          <w:rPr>
            <w:color w:val="0000FF"/>
          </w:rPr>
          <w:t>8.9.5</w:t>
        </w:r>
      </w:hyperlink>
      <w:r>
        <w:t xml:space="preserve">, </w:t>
      </w:r>
      <w:hyperlink w:anchor="P533">
        <w:r>
          <w:rPr>
            <w:color w:val="0000FF"/>
          </w:rPr>
          <w:t>8.9.6</w:t>
        </w:r>
      </w:hyperlink>
      <w:r>
        <w:t xml:space="preserve"> Положения, в течение 5 дней после дня внесения инициативных проектов и представления прилагаемых к ним документов.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В случае соответствия инициативного проекта и приложенных к нему документов требованиям, определяемым Положением, территориальный орган передает инициативный проект и документы в Комиссию не позднее 5 дней после дня окончания срока проверки инициативного проекта и документов, указанных в </w:t>
      </w:r>
      <w:hyperlink w:anchor="P526">
        <w:r>
          <w:rPr>
            <w:color w:val="0000FF"/>
          </w:rPr>
          <w:t>пункте 8.9</w:t>
        </w:r>
      </w:hyperlink>
      <w:r>
        <w:t xml:space="preserve"> Положения, с одновременным уведомлением Инициаторов проекта о дате, времени и месте рассмотрения внесенного инициативного проекта с целью обеспечения возможности изложения своей позиции при рассмотрении инициативного проекта.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8.16. Инициативный проект и документы, представленные Инициаторами проекта, не передаются территориальным органом на рассмотрение Комиссии в следующих случаях: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8.16.1. инициативный проект и прилагаемые к нему документы, указанные в </w:t>
      </w:r>
      <w:hyperlink w:anchor="P527">
        <w:r>
          <w:rPr>
            <w:color w:val="0000FF"/>
          </w:rPr>
          <w:t>подпунктах 8.9.1</w:t>
        </w:r>
      </w:hyperlink>
      <w:r>
        <w:t xml:space="preserve">, </w:t>
      </w:r>
      <w:hyperlink w:anchor="P528">
        <w:r>
          <w:rPr>
            <w:color w:val="0000FF"/>
          </w:rPr>
          <w:t>8.9.2</w:t>
        </w:r>
      </w:hyperlink>
      <w:r>
        <w:t xml:space="preserve"> (в случае проведения опроса граждан и (или) сбора подписей в поддержку инициативного проекта), </w:t>
      </w:r>
      <w:hyperlink w:anchor="P529">
        <w:r>
          <w:rPr>
            <w:color w:val="0000FF"/>
          </w:rPr>
          <w:t>8.9.3</w:t>
        </w:r>
      </w:hyperlink>
      <w:r>
        <w:t xml:space="preserve">, </w:t>
      </w:r>
      <w:hyperlink w:anchor="P530">
        <w:r>
          <w:rPr>
            <w:color w:val="0000FF"/>
          </w:rPr>
          <w:t>8.9.4</w:t>
        </w:r>
      </w:hyperlink>
      <w:r>
        <w:t xml:space="preserve"> (в случае, если реализация инициативного проекта предполагает проведение соответствующих работ и (или) приобретение объекта(ов)), </w:t>
      </w:r>
      <w:hyperlink w:anchor="P531">
        <w:r>
          <w:rPr>
            <w:color w:val="0000FF"/>
          </w:rPr>
          <w:t>8.9.5</w:t>
        </w:r>
      </w:hyperlink>
      <w:r>
        <w:t xml:space="preserve">, </w:t>
      </w:r>
      <w:hyperlink w:anchor="P533">
        <w:r>
          <w:rPr>
            <w:color w:val="0000FF"/>
          </w:rPr>
          <w:t>8.9.6</w:t>
        </w:r>
      </w:hyperlink>
      <w:r>
        <w:t xml:space="preserve"> Положения, поступили после окончания срока их внесения, указанного в извещении;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8.16.2. несоответствие представленного инициативного проекта и (или) прилагаемых к нему документов требованиям, указанным в </w:t>
      </w:r>
      <w:hyperlink w:anchor="P496">
        <w:r>
          <w:rPr>
            <w:color w:val="0000FF"/>
          </w:rPr>
          <w:t>пункте 8.5</w:t>
        </w:r>
      </w:hyperlink>
      <w:r>
        <w:t xml:space="preserve">, </w:t>
      </w:r>
      <w:hyperlink w:anchor="P527">
        <w:r>
          <w:rPr>
            <w:color w:val="0000FF"/>
          </w:rPr>
          <w:t>подпунктах 8.9.1</w:t>
        </w:r>
      </w:hyperlink>
      <w:r>
        <w:t xml:space="preserve">, </w:t>
      </w:r>
      <w:hyperlink w:anchor="P528">
        <w:r>
          <w:rPr>
            <w:color w:val="0000FF"/>
          </w:rPr>
          <w:t>8.9.2</w:t>
        </w:r>
      </w:hyperlink>
      <w:r>
        <w:t xml:space="preserve"> (в случае проведения опроса граждан и (или) сбора подписей в поддержку инициативного проекта), </w:t>
      </w:r>
      <w:hyperlink w:anchor="P529">
        <w:r>
          <w:rPr>
            <w:color w:val="0000FF"/>
          </w:rPr>
          <w:t>8.9.3</w:t>
        </w:r>
      </w:hyperlink>
      <w:r>
        <w:t xml:space="preserve">, </w:t>
      </w:r>
      <w:hyperlink w:anchor="P530">
        <w:r>
          <w:rPr>
            <w:color w:val="0000FF"/>
          </w:rPr>
          <w:t>8.9.4</w:t>
        </w:r>
      </w:hyperlink>
      <w:r>
        <w:t xml:space="preserve"> (в случае, если реализация инициативного проекта предполагает проведение соответствующих работ и (или) приобретение объекта(ов)), </w:t>
      </w:r>
      <w:hyperlink w:anchor="P531">
        <w:r>
          <w:rPr>
            <w:color w:val="0000FF"/>
          </w:rPr>
          <w:t>8.9.5</w:t>
        </w:r>
      </w:hyperlink>
      <w:r>
        <w:t xml:space="preserve">, </w:t>
      </w:r>
      <w:hyperlink w:anchor="P533">
        <w:r>
          <w:rPr>
            <w:color w:val="0000FF"/>
          </w:rPr>
          <w:t>8.9.6</w:t>
        </w:r>
      </w:hyperlink>
      <w:r>
        <w:t xml:space="preserve"> Положения, и (или) непредставление (представление не в полном объеме) документов, указанных в </w:t>
      </w:r>
      <w:hyperlink w:anchor="P527">
        <w:r>
          <w:rPr>
            <w:color w:val="0000FF"/>
          </w:rPr>
          <w:t>подпунктах 8.9.1</w:t>
        </w:r>
      </w:hyperlink>
      <w:r>
        <w:t xml:space="preserve">, </w:t>
      </w:r>
      <w:hyperlink w:anchor="P528">
        <w:r>
          <w:rPr>
            <w:color w:val="0000FF"/>
          </w:rPr>
          <w:t>8.9.2</w:t>
        </w:r>
      </w:hyperlink>
      <w:r>
        <w:t xml:space="preserve"> (в случае проведения опроса граждан и (или) сбора подписей в поддержку инициативного проекта), </w:t>
      </w:r>
      <w:hyperlink w:anchor="P529">
        <w:r>
          <w:rPr>
            <w:color w:val="0000FF"/>
          </w:rPr>
          <w:t>8.9.3</w:t>
        </w:r>
      </w:hyperlink>
      <w:r>
        <w:t xml:space="preserve">, </w:t>
      </w:r>
      <w:hyperlink w:anchor="P530">
        <w:r>
          <w:rPr>
            <w:color w:val="0000FF"/>
          </w:rPr>
          <w:t>8.9.4</w:t>
        </w:r>
      </w:hyperlink>
      <w:r>
        <w:t xml:space="preserve"> (в случае, если реализация инициативного проекта предполагает проведение соответствующих работ и (или) приобретение объекта(ов)), </w:t>
      </w:r>
      <w:hyperlink w:anchor="P531">
        <w:r>
          <w:rPr>
            <w:color w:val="0000FF"/>
          </w:rPr>
          <w:t>8.9.5</w:t>
        </w:r>
      </w:hyperlink>
      <w:r>
        <w:t xml:space="preserve">, </w:t>
      </w:r>
      <w:hyperlink w:anchor="P533">
        <w:r>
          <w:rPr>
            <w:color w:val="0000FF"/>
          </w:rPr>
          <w:t>8.9.6</w:t>
        </w:r>
      </w:hyperlink>
      <w:r>
        <w:t xml:space="preserve"> Положения;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8.16.3. недостоверность информации, содержащейся в представленных документах.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В случаях, указанных в настоящем пункте, территориальный орган в течение 3 рабочих дней после дня окончания срока проверки инициативных проектов и документов, указанных в </w:t>
      </w:r>
      <w:hyperlink w:anchor="P526">
        <w:r>
          <w:rPr>
            <w:color w:val="0000FF"/>
          </w:rPr>
          <w:t>пункте 8.9</w:t>
        </w:r>
      </w:hyperlink>
      <w:r>
        <w:t xml:space="preserve"> Положения, подготавливает и направляет в адрес Инициаторов проектов уведомления о возврате инициативных проектов, документов с указанием причины их возврата.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8.17. В целях проведения конкурсного отбора администрацией города Перми формируется Комиссия. Комиссия является коллегиальным органом.</w:t>
      </w:r>
    </w:p>
    <w:p w:rsidR="00813314" w:rsidRDefault="00813314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решения</w:t>
        </w:r>
      </w:hyperlink>
      <w:r>
        <w:t xml:space="preserve"> Пермской городской Думы от 24.08.2021 N 199)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8.18. Состав Комиссии утверждается правовым актом администрации города Перми в количестве 8 человек, в том числе: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3 представителя администрации города Перми,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4 представителя по предложению Пермской городской Думы в соответствии с решением Пермской городской Думы,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58" w:name="P556"/>
      <w:bookmarkEnd w:id="58"/>
      <w:r>
        <w:t>1 представитель (гражданин, достигший восемнадцатилетнего возраста и проживающий на территории города Перми) от некоммерческих организаций или профессионального сообщества города Перми, деятельность которых(ого) направлена на решение социальных проблем, развитие гражданского общества, не участвующих в конкурсном отборе, - назначается по заявительному принципу согласно ранее поданной заявке о включении в состав Комиссии.</w:t>
      </w:r>
    </w:p>
    <w:p w:rsidR="00813314" w:rsidRDefault="00813314">
      <w:pPr>
        <w:pStyle w:val="ConsPlusNormal"/>
        <w:jc w:val="both"/>
      </w:pPr>
      <w:r>
        <w:t xml:space="preserve">(п. 8.18 в ред. </w:t>
      </w:r>
      <w:hyperlink r:id="rId76">
        <w:r>
          <w:rPr>
            <w:color w:val="0000FF"/>
          </w:rPr>
          <w:t>решения</w:t>
        </w:r>
      </w:hyperlink>
      <w:r>
        <w:t xml:space="preserve"> Пермской городской Думы от 24.08.2021 N 199)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8.19. Администрация города Перми размещает на официальном сайте информационное сообщение о формировании Комиссии (далее - информационное сообщение) не позднее чем за 7 календарных дней до даты начала приема заявок.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В информационном сообщении указываются адрес направления, даты начала и окончания приема заявок.</w:t>
      </w:r>
    </w:p>
    <w:p w:rsidR="00813314" w:rsidRDefault="00813314">
      <w:pPr>
        <w:pStyle w:val="ConsPlusNormal"/>
        <w:jc w:val="both"/>
      </w:pPr>
      <w:r>
        <w:t xml:space="preserve">(п. 8.19 в ред. </w:t>
      </w:r>
      <w:hyperlink r:id="rId77">
        <w:r>
          <w:rPr>
            <w:color w:val="0000FF"/>
          </w:rPr>
          <w:t>решения</w:t>
        </w:r>
      </w:hyperlink>
      <w:r>
        <w:t xml:space="preserve"> Пермской городской Думы от 24.08.2021 N 199)</w:t>
      </w:r>
    </w:p>
    <w:p w:rsidR="00813314" w:rsidRDefault="00813314">
      <w:pPr>
        <w:pStyle w:val="ConsPlusNonformat"/>
        <w:spacing w:before="200"/>
        <w:jc w:val="both"/>
      </w:pPr>
      <w:r>
        <w:t xml:space="preserve">        1</w:t>
      </w:r>
    </w:p>
    <w:p w:rsidR="00813314" w:rsidRDefault="00813314">
      <w:pPr>
        <w:pStyle w:val="ConsPlusNonformat"/>
        <w:jc w:val="both"/>
      </w:pPr>
      <w:r>
        <w:t xml:space="preserve">    8.19 .  Поступившая  заявка подлежит регистрации в журнале  регистрации</w:t>
      </w:r>
    </w:p>
    <w:p w:rsidR="00813314" w:rsidRDefault="00813314">
      <w:pPr>
        <w:pStyle w:val="ConsPlusNonformat"/>
        <w:jc w:val="both"/>
      </w:pPr>
      <w:r>
        <w:t>заявок  с указанием даты и времени ее поступления. На копии заявки, которая</w:t>
      </w:r>
    </w:p>
    <w:p w:rsidR="00813314" w:rsidRDefault="00813314">
      <w:pPr>
        <w:pStyle w:val="ConsPlusNonformat"/>
        <w:jc w:val="both"/>
      </w:pPr>
      <w:r>
        <w:t>передается  заявителю,  делается  отметка о дате и времени ее поступления с</w:t>
      </w:r>
    </w:p>
    <w:p w:rsidR="00813314" w:rsidRDefault="00813314">
      <w:pPr>
        <w:pStyle w:val="ConsPlusNonformat"/>
        <w:jc w:val="both"/>
      </w:pPr>
      <w:r>
        <w:t>указанием регистрационного номера.</w:t>
      </w:r>
    </w:p>
    <w:p w:rsidR="00813314" w:rsidRDefault="00813314">
      <w:pPr>
        <w:pStyle w:val="ConsPlusNonformat"/>
        <w:jc w:val="both"/>
      </w:pPr>
      <w:r>
        <w:t xml:space="preserve">         1</w:t>
      </w:r>
    </w:p>
    <w:p w:rsidR="00813314" w:rsidRDefault="00813314">
      <w:pPr>
        <w:pStyle w:val="ConsPlusNonformat"/>
        <w:jc w:val="both"/>
      </w:pPr>
      <w:r>
        <w:t xml:space="preserve">(п.  8.19  введен </w:t>
      </w:r>
      <w:hyperlink r:id="rId78">
        <w:r>
          <w:rPr>
            <w:color w:val="0000FF"/>
          </w:rPr>
          <w:t>решением</w:t>
        </w:r>
      </w:hyperlink>
      <w:r>
        <w:t xml:space="preserve"> Пермской городской Думы от 24.08.2021 N 199)</w:t>
      </w:r>
    </w:p>
    <w:p w:rsidR="00813314" w:rsidRDefault="00813314">
      <w:pPr>
        <w:pStyle w:val="ConsPlusNonformat"/>
        <w:jc w:val="both"/>
      </w:pPr>
      <w:r>
        <w:t xml:space="preserve">        2</w:t>
      </w:r>
    </w:p>
    <w:p w:rsidR="00813314" w:rsidRDefault="00813314">
      <w:pPr>
        <w:pStyle w:val="ConsPlusNonformat"/>
        <w:jc w:val="both"/>
      </w:pPr>
      <w:r>
        <w:t xml:space="preserve">    8.19 .  В  течение  5  рабочих  дней после даты окончания приема заявок</w:t>
      </w:r>
    </w:p>
    <w:p w:rsidR="00813314" w:rsidRDefault="00813314">
      <w:pPr>
        <w:pStyle w:val="ConsPlusNonformat"/>
        <w:jc w:val="both"/>
      </w:pPr>
      <w:r>
        <w:t>администрация  города  Перми  рассматривает  поступившие  заявки  в порядке</w:t>
      </w:r>
    </w:p>
    <w:p w:rsidR="00813314" w:rsidRDefault="00813314">
      <w:pPr>
        <w:pStyle w:val="ConsPlusNonformat"/>
        <w:jc w:val="both"/>
      </w:pPr>
      <w:r>
        <w:t>очередности их поступления и принимает одно из следующих решений:</w:t>
      </w:r>
    </w:p>
    <w:p w:rsidR="00813314" w:rsidRDefault="00813314">
      <w:pPr>
        <w:pStyle w:val="ConsPlusNonformat"/>
        <w:jc w:val="both"/>
      </w:pPr>
      <w:r>
        <w:t xml:space="preserve">        2</w:t>
      </w:r>
    </w:p>
    <w:p w:rsidR="00813314" w:rsidRDefault="00813314">
      <w:pPr>
        <w:pStyle w:val="ConsPlusNonformat"/>
        <w:jc w:val="both"/>
      </w:pPr>
      <w:r>
        <w:t xml:space="preserve">    8.19 .1. о включении представителя в состав Комиссии;</w:t>
      </w:r>
    </w:p>
    <w:p w:rsidR="00813314" w:rsidRDefault="00813314">
      <w:pPr>
        <w:pStyle w:val="ConsPlusNonformat"/>
        <w:jc w:val="both"/>
      </w:pPr>
      <w:r>
        <w:t xml:space="preserve">        2</w:t>
      </w:r>
    </w:p>
    <w:p w:rsidR="00813314" w:rsidRDefault="00813314">
      <w:pPr>
        <w:pStyle w:val="ConsPlusNonformat"/>
        <w:jc w:val="both"/>
      </w:pPr>
      <w:r>
        <w:t xml:space="preserve">    8.19 .2. об отказе во включении представителя в состав Комиссии.</w:t>
      </w:r>
    </w:p>
    <w:p w:rsidR="00813314" w:rsidRDefault="00813314">
      <w:pPr>
        <w:pStyle w:val="ConsPlusNonformat"/>
        <w:jc w:val="both"/>
      </w:pPr>
      <w:r>
        <w:t xml:space="preserve">         2</w:t>
      </w:r>
    </w:p>
    <w:p w:rsidR="00813314" w:rsidRDefault="00813314">
      <w:pPr>
        <w:pStyle w:val="ConsPlusNonformat"/>
        <w:jc w:val="both"/>
      </w:pPr>
      <w:r>
        <w:t xml:space="preserve">(п.  8.19  введен </w:t>
      </w:r>
      <w:hyperlink r:id="rId79">
        <w:r>
          <w:rPr>
            <w:color w:val="0000FF"/>
          </w:rPr>
          <w:t>решением</w:t>
        </w:r>
      </w:hyperlink>
      <w:r>
        <w:t xml:space="preserve"> Пермской городской Думы от 24.08.2021 N 199)</w:t>
      </w:r>
    </w:p>
    <w:p w:rsidR="00813314" w:rsidRDefault="00813314">
      <w:pPr>
        <w:pStyle w:val="ConsPlusNonformat"/>
        <w:jc w:val="both"/>
      </w:pPr>
      <w:r>
        <w:t xml:space="preserve">        3</w:t>
      </w:r>
    </w:p>
    <w:p w:rsidR="00813314" w:rsidRDefault="00813314">
      <w:pPr>
        <w:pStyle w:val="ConsPlusNonformat"/>
        <w:jc w:val="both"/>
      </w:pPr>
      <w:r>
        <w:t xml:space="preserve">    8.19 . В случае принятия решения об отказе во включении представителя в</w:t>
      </w:r>
    </w:p>
    <w:p w:rsidR="00813314" w:rsidRDefault="00813314">
      <w:pPr>
        <w:pStyle w:val="ConsPlusNonformat"/>
        <w:jc w:val="both"/>
      </w:pPr>
      <w:r>
        <w:t>состав  Комиссии  администрация  города  Перми  уведомляет  представителя о</w:t>
      </w:r>
    </w:p>
    <w:p w:rsidR="00813314" w:rsidRDefault="00813314">
      <w:pPr>
        <w:pStyle w:val="ConsPlusNonformat"/>
        <w:jc w:val="both"/>
      </w:pPr>
      <w:r>
        <w:t>принятом  решении  в  письменной  форме  с указанием оснований для отказа в</w:t>
      </w:r>
    </w:p>
    <w:p w:rsidR="00813314" w:rsidRDefault="00813314">
      <w:pPr>
        <w:pStyle w:val="ConsPlusNonformat"/>
        <w:jc w:val="both"/>
      </w:pPr>
      <w:r>
        <w:t>течение 5 рабочих дней со дня принятия указанного решения.</w:t>
      </w:r>
    </w:p>
    <w:p w:rsidR="00813314" w:rsidRDefault="00813314">
      <w:pPr>
        <w:pStyle w:val="ConsPlusNonformat"/>
        <w:jc w:val="both"/>
      </w:pPr>
      <w:r>
        <w:t xml:space="preserve">         3</w:t>
      </w:r>
    </w:p>
    <w:p w:rsidR="00813314" w:rsidRDefault="00813314">
      <w:pPr>
        <w:pStyle w:val="ConsPlusNonformat"/>
        <w:jc w:val="both"/>
      </w:pPr>
      <w:r>
        <w:t xml:space="preserve">(п.  8.19  введен </w:t>
      </w:r>
      <w:hyperlink r:id="rId80">
        <w:r>
          <w:rPr>
            <w:color w:val="0000FF"/>
          </w:rPr>
          <w:t>решением</w:t>
        </w:r>
      </w:hyperlink>
      <w:r>
        <w:t xml:space="preserve"> Пермской городской Думы от 24.08.2021 N 199)</w:t>
      </w:r>
    </w:p>
    <w:p w:rsidR="00813314" w:rsidRDefault="00813314">
      <w:pPr>
        <w:pStyle w:val="ConsPlusNonformat"/>
        <w:jc w:val="both"/>
      </w:pPr>
      <w:r>
        <w:t xml:space="preserve">        4</w:t>
      </w:r>
    </w:p>
    <w:p w:rsidR="00813314" w:rsidRDefault="00813314">
      <w:pPr>
        <w:pStyle w:val="ConsPlusNonformat"/>
        <w:jc w:val="both"/>
      </w:pPr>
      <w:r>
        <w:t xml:space="preserve">    8.19 .  Основаниями  для  отказа  во  включении  представителя в состав</w:t>
      </w:r>
    </w:p>
    <w:p w:rsidR="00813314" w:rsidRDefault="00813314">
      <w:pPr>
        <w:pStyle w:val="ConsPlusNonformat"/>
        <w:jc w:val="both"/>
      </w:pPr>
      <w:r>
        <w:t>Комиссии являются:</w:t>
      </w:r>
    </w:p>
    <w:p w:rsidR="00813314" w:rsidRDefault="00813314">
      <w:pPr>
        <w:pStyle w:val="ConsPlusNonformat"/>
        <w:jc w:val="both"/>
      </w:pPr>
      <w:r>
        <w:t xml:space="preserve">        4</w:t>
      </w:r>
    </w:p>
    <w:p w:rsidR="00813314" w:rsidRDefault="00813314">
      <w:pPr>
        <w:pStyle w:val="ConsPlusNonformat"/>
        <w:jc w:val="both"/>
      </w:pPr>
      <w:r>
        <w:t xml:space="preserve">    8.19 .1. поступление  заявки  по  адресу, указанному в извещении, после</w:t>
      </w:r>
    </w:p>
    <w:p w:rsidR="00813314" w:rsidRDefault="00813314">
      <w:pPr>
        <w:pStyle w:val="ConsPlusNonformat"/>
        <w:jc w:val="both"/>
      </w:pPr>
      <w:r>
        <w:t>окончания срока ее приема, указанного в информационном сообщении;</w:t>
      </w:r>
    </w:p>
    <w:p w:rsidR="00813314" w:rsidRDefault="00813314">
      <w:pPr>
        <w:pStyle w:val="ConsPlusNonformat"/>
        <w:jc w:val="both"/>
      </w:pPr>
      <w:r>
        <w:t xml:space="preserve">        4</w:t>
      </w:r>
    </w:p>
    <w:p w:rsidR="00813314" w:rsidRDefault="00813314">
      <w:pPr>
        <w:pStyle w:val="ConsPlusNonformat"/>
        <w:jc w:val="both"/>
      </w:pPr>
      <w:r>
        <w:t xml:space="preserve">    8.19 .2.   несоответствие    представителя,    указанного   в   заявке,</w:t>
      </w:r>
    </w:p>
    <w:p w:rsidR="00813314" w:rsidRDefault="00813314">
      <w:pPr>
        <w:pStyle w:val="ConsPlusNonformat"/>
        <w:jc w:val="both"/>
      </w:pPr>
      <w:r>
        <w:t xml:space="preserve">требованиям, предусмотренным </w:t>
      </w:r>
      <w:hyperlink w:anchor="P556">
        <w:r>
          <w:rPr>
            <w:color w:val="0000FF"/>
          </w:rPr>
          <w:t>абзацем четвертым пункта 8.18</w:t>
        </w:r>
      </w:hyperlink>
      <w:r>
        <w:t xml:space="preserve"> Положения;</w:t>
      </w:r>
    </w:p>
    <w:p w:rsidR="00813314" w:rsidRDefault="00813314">
      <w:pPr>
        <w:pStyle w:val="ConsPlusNonformat"/>
        <w:jc w:val="both"/>
      </w:pPr>
      <w:r>
        <w:t xml:space="preserve">        4</w:t>
      </w:r>
    </w:p>
    <w:p w:rsidR="00813314" w:rsidRDefault="00813314">
      <w:pPr>
        <w:pStyle w:val="ConsPlusNonformat"/>
        <w:jc w:val="both"/>
      </w:pPr>
      <w:r>
        <w:t xml:space="preserve">    8.19 .3.    превышение     предельного    количества    представителей,</w:t>
      </w:r>
    </w:p>
    <w:p w:rsidR="00813314" w:rsidRDefault="00813314">
      <w:pPr>
        <w:pStyle w:val="ConsPlusNonformat"/>
        <w:jc w:val="both"/>
      </w:pPr>
      <w:r>
        <w:t xml:space="preserve">установленного </w:t>
      </w:r>
      <w:hyperlink w:anchor="P556">
        <w:r>
          <w:rPr>
            <w:color w:val="0000FF"/>
          </w:rPr>
          <w:t>абзацем четвертым пункта 8.18</w:t>
        </w:r>
      </w:hyperlink>
      <w:r>
        <w:t xml:space="preserve"> Положения.</w:t>
      </w:r>
    </w:p>
    <w:p w:rsidR="00813314" w:rsidRDefault="00813314">
      <w:pPr>
        <w:pStyle w:val="ConsPlusNonformat"/>
        <w:jc w:val="both"/>
      </w:pPr>
      <w:r>
        <w:t xml:space="preserve">         4</w:t>
      </w:r>
    </w:p>
    <w:p w:rsidR="00813314" w:rsidRDefault="00813314">
      <w:pPr>
        <w:pStyle w:val="ConsPlusNonformat"/>
        <w:jc w:val="both"/>
      </w:pPr>
      <w:r>
        <w:t xml:space="preserve">(п.  8.19  введен </w:t>
      </w:r>
      <w:hyperlink r:id="rId81">
        <w:r>
          <w:rPr>
            <w:color w:val="0000FF"/>
          </w:rPr>
          <w:t>решением</w:t>
        </w:r>
      </w:hyperlink>
      <w:r>
        <w:t xml:space="preserve"> Пермской городской Думы от 24.08.2021 N 199)</w:t>
      </w:r>
    </w:p>
    <w:p w:rsidR="00813314" w:rsidRDefault="00813314">
      <w:pPr>
        <w:pStyle w:val="ConsPlusNormal"/>
        <w:ind w:firstLine="540"/>
        <w:jc w:val="both"/>
      </w:pPr>
      <w:r>
        <w:t>8.20. Комиссия формируется на срок проведения конкурсного отбора. В состав Комиссии входят председатель Комиссии, заместитель председателя Комиссии и члены Комиссии.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Возглавляет Комиссию и руководит ее деятельностью председатель Комиссии. Председатель Комиссии является должностным лицом администрации города Перми. В случае отсутствия председателя Комиссии его функции осуществляет заместитель председателя Комиссии.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К работе Комиссии могут привлекаться независимые эксперты с правом совещательного голоса.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8.21. Секретарем Комиссии является представитель администрации города Перми. Секретарь Комиссии организует и ведет делопроизводство Комиссии и не является ее членом.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8.22. Полномочия Комиссии: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8.22.1. рассматривает и оценивает инициативные проекты в соответствии с </w:t>
      </w:r>
      <w:hyperlink w:anchor="P718">
        <w:r>
          <w:rPr>
            <w:color w:val="0000FF"/>
          </w:rPr>
          <w:t>критериями</w:t>
        </w:r>
      </w:hyperlink>
      <w:r>
        <w:t xml:space="preserve"> оценки инициативных проектов, указанными в приложении 2 к Положению;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8.22.2. проверяет соответствие инициативных проектов требованиям, установленным </w:t>
      </w:r>
      <w:hyperlink w:anchor="P498">
        <w:r>
          <w:rPr>
            <w:color w:val="0000FF"/>
          </w:rPr>
          <w:t>пунктами 8.6</w:t>
        </w:r>
      </w:hyperlink>
      <w:r>
        <w:t xml:space="preserve">, </w:t>
      </w:r>
      <w:hyperlink w:anchor="P520">
        <w:r>
          <w:rPr>
            <w:color w:val="0000FF"/>
          </w:rPr>
          <w:t>8.8</w:t>
        </w:r>
      </w:hyperlink>
      <w:r>
        <w:t xml:space="preserve"> Положения;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8.22.3. обеспечивает возможность Инициаторам проекта изложения позиции по внесенному инициативному проекту путем выступления на заседании Комиссии;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8.22.4. рассматривает замечания и предложения по инициативному проекту, поступившие от граждан, и принимает одно из следующих решений: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8.22.4.1. принять замечания и предложения по инициативному проекту и учесть их в ходе реализации инициативного проекта.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В случае несогласия Инициатора проекта с принятыми замечаниями и предложениями он вправе отказаться от участия в конкурсном отборе;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8.22.4.2. отклонить замечания и предложения по инициативному проекту, если они затрудняют реализацию инициативного проекта и (или) кардинально изменяют содержание инициативного проекта;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8.22.5. формирует оценку, сложившуюся по итогам рассмотрения инициативных проектов, признанных соответствующими требованиям, установленным Положением;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8.22.6. определяет перечень инициативных проектов, прошедших конкурсный отбор.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8.23. Прошедшими конкурсный отбор считаются инициативные проекты, набравшие по результатам оценки инициативных проектов наибольшее количество баллов.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В случае если по результатам оценки инициативных проектов несколько инициативных проектов, в том числе с описанием аналогичных по содержанию приоритетных проблем, набрали одинаковое количество баллов, Комиссия принимает решение открытым голосованием простым большинством голосов присутствующих на заседании лиц, входящих в состав Комиссии.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8.24. Количество инициативных проектов, прошедших конкурсный отбор, определяется в пределах объема средств, предусмотренного на реализацию мероприятия соответствующей муниципальной программы.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8.25. Комиссия вправе принимать решения, если на заседании присутствует более половины от утвержденного состава Комиссии.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8.26. Решения Комиссии принимаются простым большинством голосов присутствующих на заседании лиц, входящих в состав Комиссии, в течение 1 рабочего дня после дня поступления инициативных проектов и приложенных документов в Комиссию.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В случае равенства голосов решающим является голос председательствующего на заседании Комиссии либо заместителя председателя Комиссии, исполняющего его обязанности в период отсутствия председателя Комиссии.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Решения Комиссии носят рекомендательный характер для администрации города Перми.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8.27. Заседания Комиссии проводятся в очной форме. В период действия на территории города Перми режима повышенной готовности, режима чрезвычайной ситуации, ограничительных мероприятий (карантина), чрезвычайного или военного положения либо при возникновении иных чрезвычайных обстоятельств заседания Комиссии могут проводиться в дистанционной форме посредством использования информационно-телекоммуникационных технологий.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8.28. Решения, принимаемые на заседании Комиссии, оформляются протоколом заседания Комиссии, который подписывается председательствующим на заседании Комиссии и всеми членами Комиссии, присутствующими на заседании Комиссии, в течение 1 рабочего дня после дня проведения заседания Комиссии.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8.29. Комиссия передает протокол заседания Комиссии в администрацию города Перми для принятия решения по результатам рассмотрения инициативных проектов в день его подписания всеми членами Комиссии.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8.30. Администрация города Перми в течение 7 рабочих дней после дня получения протокола заседания Комиссии, но не позднее 30 дней со дня внесения инициативного проекта, с учетом указанного протокола принимает по каждому инициативному проекту одно из следующих решений: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59" w:name="P624"/>
      <w:bookmarkEnd w:id="59"/>
      <w:r>
        <w:t>8.30.1. поддержать инициативный проект и продолжить работу над ним в пределах бюджетных ассигнований, предусмотренных решением Пермской городской Думы о бюджете города Перми;</w:t>
      </w:r>
    </w:p>
    <w:p w:rsidR="00813314" w:rsidRDefault="00813314">
      <w:pPr>
        <w:pStyle w:val="ConsPlusNormal"/>
        <w:spacing w:before="280"/>
        <w:ind w:firstLine="540"/>
        <w:jc w:val="both"/>
      </w:pPr>
      <w:bookmarkStart w:id="60" w:name="P625"/>
      <w:bookmarkEnd w:id="60"/>
      <w:r>
        <w:t>8.30.2.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8.31. В случае когда количество поступивших инициативных проектов соответствует (или меньше) объему выделенного на эти цели бюджетного финансирования, а также в случае внесения Инициаторами проекта только одного инициативного проекта администрация города Перми принимает решение, предусмотренное </w:t>
      </w:r>
      <w:hyperlink w:anchor="P624">
        <w:r>
          <w:rPr>
            <w:color w:val="0000FF"/>
          </w:rPr>
          <w:t>подпунктом 8.30.1</w:t>
        </w:r>
      </w:hyperlink>
      <w:r>
        <w:t xml:space="preserve"> Положения, без проведения конкурсного отбора.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8.32. Перечень инициативных проектов, в отношении которых администрацией города Перми принято решение, указанное в </w:t>
      </w:r>
      <w:hyperlink w:anchor="P624">
        <w:r>
          <w:rPr>
            <w:color w:val="0000FF"/>
          </w:rPr>
          <w:t>подпункте 8.30.1</w:t>
        </w:r>
      </w:hyperlink>
      <w:r>
        <w:t xml:space="preserve"> Положения, оформляется правовым актом администрации города Перми (далее - Постановление).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Постановление опубликовывается в печатном средстве массовой информации "Официальный бюллетень органов местного самоуправления муниципального образования город Пермь" и размещается на официальном сайте в течение 3 рабочих дней после дня его издания.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В случае принятия администрацией города Перми решения, предусмотренного </w:t>
      </w:r>
      <w:hyperlink w:anchor="P625">
        <w:r>
          <w:rPr>
            <w:color w:val="0000FF"/>
          </w:rPr>
          <w:t>подпунктом 8.30.2</w:t>
        </w:r>
      </w:hyperlink>
      <w:r>
        <w:t xml:space="preserve"> Положения, Инициаторам проектов в течение 5 рабочих дней после дня принятия такого решения направляются уведомления и возвращаются инициативные проекты и приложенные к ним документы.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8.33. Администрация города Перми принимает решение об отказе в поддержке инициативного проекта в одном из следующих случаев: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8.33.1. несоблюдение установленного настоящим разделом порядка внесения инициативного проекта и его рассмотрения;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 xml:space="preserve">8.33.2.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Пермского края, </w:t>
      </w:r>
      <w:hyperlink r:id="rId82">
        <w:r>
          <w:rPr>
            <w:color w:val="0000FF"/>
          </w:rPr>
          <w:t>Уставу</w:t>
        </w:r>
      </w:hyperlink>
      <w:r>
        <w:t xml:space="preserve"> города Перми;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8.33.3.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8.33.4. отсутствие средств в бюджете города Перми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8.33.5. наличие возможности решения описанной в инициативном проекте проблемы более эффективным способом;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8.33.6. признание инициативного проекта не прошедшим конкурсный отбор.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8.34. Администрация города Перми вправе, а в случае, предусмотренном подпунктом 8.33.5 Положения,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8.35. Администрация города Перми в течение 3 рабочих дней после дня издания Постановления передает в соответствующий территориальный орган или функциональный орган администрации города Перми, к компетенции которых относится решение вопросов местного значения или иных вопросов, право решения которых предоставлено органам местного самоуправления, на реализацию которых направлен инициативный проект (далее - ответственный орган), внесенные Инициаторами проектов инициативные проекты и прилагаемые к ним документы для дальнейшей организации работы.</w:t>
      </w:r>
    </w:p>
    <w:p w:rsidR="00813314" w:rsidRDefault="00813314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решения</w:t>
        </w:r>
      </w:hyperlink>
      <w:r>
        <w:t xml:space="preserve"> Пермской городской Думы от 24.08.2021 N 199)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8.36. Ответственный орган в течение трех месяцев после дня издания Постановления обязан провести закупку товаров, работ, услуг для реализации инициативных проектов в соответствии с законодательством Российской Федерации.</w:t>
      </w:r>
    </w:p>
    <w:p w:rsidR="00813314" w:rsidRDefault="00813314">
      <w:pPr>
        <w:pStyle w:val="ConsPlusNormal"/>
        <w:jc w:val="both"/>
      </w:pPr>
      <w:r>
        <w:t xml:space="preserve">(п. 8.36 в ред. </w:t>
      </w:r>
      <w:hyperlink r:id="rId84">
        <w:r>
          <w:rPr>
            <w:color w:val="0000FF"/>
          </w:rPr>
          <w:t>решения</w:t>
        </w:r>
      </w:hyperlink>
      <w:r>
        <w:t xml:space="preserve"> Пермской городской Думы от 24.08.2021 N 199)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8.37. Администрация города Перми в течение 30 календарных дней после дня заключения муниципального контракта по результатам конкурсных процедур опубликовывает в печатном средстве массовой информации "Официальный бюллетень органов местного самоуправления муниципального образования город Пермь" и размещает на официальном сайте информацию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 форме, утвержденной правовым актом администрации города Перми.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8.38. Администрация города Перми в течение 30 календарных дней со дня завершения реализации инициативного проекта опубликовывает в печатном средстве массовой информации "Официальный бюллетень органов местного самоуправления муниципального образования город Пермь" и размещает на официальном сайте отчет об итогах реализации инициативного проекта по форме, утвержденной правовым актом администрации города Перми.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8.39. В течение 10 календарных дней со дня окончания срока реализации инициативного проекта или в случае, если инициативный проект не был реализован, администрация города Перми: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8.39.1. производит расчет суммы инициативных платежей, подлежащих возврату в случае наличия остатка инициативных платежей по итогам реализации инициативного проекта, не использованных в целях его реализации, а при нереализации инициативного проекта устанавливает сумму поступивших платежей в целях их полного возврата;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8.39.2. направляет заинтересованным лицам, осуществившим перечисление в бюджет города Перми инициативных платежей, уведомление об их возврате с указанием оснований (наличие остатка инициативных платежей по итогам реализации/нереализации инициативного проекта).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В уведомлении должны содержаться сведения о сумме инициативных платежей, подлежащих возврату, а также о праве заинтересованных лиц подать заявление о возврате сумм инициативных платежей, подлежащих возврату.</w:t>
      </w:r>
    </w:p>
    <w:p w:rsidR="00813314" w:rsidRDefault="00813314">
      <w:pPr>
        <w:pStyle w:val="ConsPlusNormal"/>
        <w:jc w:val="both"/>
      </w:pPr>
      <w:r>
        <w:t xml:space="preserve">(п. 8.39 в ред. </w:t>
      </w:r>
      <w:hyperlink r:id="rId85">
        <w:r>
          <w:rPr>
            <w:color w:val="0000FF"/>
          </w:rPr>
          <w:t>решения</w:t>
        </w:r>
      </w:hyperlink>
      <w:r>
        <w:t xml:space="preserve"> Пермской городской Думы от 24.08.2021 N 199)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8.40. Размер денежных средств, подлежащих возврату, в случае наличия остатка инициативных платежей по итогам реализации инициативного проекта рассчитывается исходя из процентного соотношения софинансирования инициативного проекта. В случае если инициативный проект не реализован, размер денежных средств, подлежащих возврату, равен сумме внесенного заинтересованным лицом инициативного платежа.</w:t>
      </w:r>
    </w:p>
    <w:p w:rsidR="00813314" w:rsidRDefault="00813314">
      <w:pPr>
        <w:pStyle w:val="ConsPlusNormal"/>
        <w:jc w:val="both"/>
      </w:pPr>
      <w:r>
        <w:t xml:space="preserve">(п. 8.40 в ред. </w:t>
      </w:r>
      <w:hyperlink r:id="rId86">
        <w:r>
          <w:rPr>
            <w:color w:val="0000FF"/>
          </w:rPr>
          <w:t>решения</w:t>
        </w:r>
      </w:hyperlink>
      <w:r>
        <w:t xml:space="preserve"> Пермской городской Думы от 24.08.2021 N 199)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8.41. Заявление о возврате инициативных платежей подается заинтересованным лицом в администрацию города Перми с указанием реквизитов банковского счета, на который необходимо осуществить возврат денежных средств.</w:t>
      </w:r>
    </w:p>
    <w:p w:rsidR="00813314" w:rsidRDefault="00813314">
      <w:pPr>
        <w:pStyle w:val="ConsPlusNormal"/>
        <w:jc w:val="both"/>
      </w:pPr>
      <w:r>
        <w:t xml:space="preserve">(п. 8.41 введен </w:t>
      </w:r>
      <w:hyperlink r:id="rId87">
        <w:r>
          <w:rPr>
            <w:color w:val="0000FF"/>
          </w:rPr>
          <w:t>решением</w:t>
        </w:r>
      </w:hyperlink>
      <w:r>
        <w:t xml:space="preserve"> Пермской городской Думы от 24.08.2021 N 199)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8.42. В случае реорганизации или ликвидации юридического лица, прекращения деятельности индивидуального предпринимателя, его смерти, а также смерти гражданина, осуществившего инициативный платеж, заявление о возврате денежных средств (далее - заявление о возврате) может быть подано правопреемником плательщика с приложением документов, подтверждающих принятие обязательств плательщика в соответствии с законодательством Российской Федерации.</w:t>
      </w:r>
    </w:p>
    <w:p w:rsidR="00813314" w:rsidRDefault="00813314">
      <w:pPr>
        <w:pStyle w:val="ConsPlusNormal"/>
        <w:jc w:val="both"/>
      </w:pPr>
      <w:r>
        <w:t xml:space="preserve">(п. 8.42 введен </w:t>
      </w:r>
      <w:hyperlink r:id="rId88">
        <w:r>
          <w:rPr>
            <w:color w:val="0000FF"/>
          </w:rPr>
          <w:t>решением</w:t>
        </w:r>
      </w:hyperlink>
      <w:r>
        <w:t xml:space="preserve"> Пермской городской Думы от 24.08.2021 N 199)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8.43. К заявлению о возврате прилагаются: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8.43.1. копия документа, удостоверяющего личность (с предъявлением подлинника);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8.43.2. документ, подтверждающий полномочия (в случае, если с заявлением о возврате обращается представитель заинтересованного лица);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8.43.3. копия платежных документов, подтверждающих внесение инициативных платежей. В случае отсутствия указанных документов у заинтересованного лица (его представителя) они приобщаются администрацией города Перми;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8.43.4. сведения о реквизитах банковского счета для осуществления возврата сумм инициативных платежей.</w:t>
      </w:r>
    </w:p>
    <w:p w:rsidR="00813314" w:rsidRDefault="00813314">
      <w:pPr>
        <w:pStyle w:val="ConsPlusNormal"/>
        <w:jc w:val="both"/>
      </w:pPr>
      <w:r>
        <w:t xml:space="preserve">(п. 8.43 введен </w:t>
      </w:r>
      <w:hyperlink r:id="rId89">
        <w:r>
          <w:rPr>
            <w:color w:val="0000FF"/>
          </w:rPr>
          <w:t>решением</w:t>
        </w:r>
      </w:hyperlink>
      <w:r>
        <w:t xml:space="preserve"> Пермской городской Думы от 24.08.2021 N 199)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8.44. Администрация города Перми, осуществляющая учет инициативных платежей, в течение 10 рабочих дней после дня поступления заявления о возврате производит возврат денежных средств.</w:t>
      </w:r>
    </w:p>
    <w:p w:rsidR="00813314" w:rsidRDefault="00813314">
      <w:pPr>
        <w:pStyle w:val="ConsPlusNormal"/>
        <w:jc w:val="both"/>
      </w:pPr>
      <w:r>
        <w:t xml:space="preserve">(п. 8.44 введен </w:t>
      </w:r>
      <w:hyperlink r:id="rId90">
        <w:r>
          <w:rPr>
            <w:color w:val="0000FF"/>
          </w:rPr>
          <w:t>решением</w:t>
        </w:r>
      </w:hyperlink>
      <w:r>
        <w:t xml:space="preserve"> Пермской городской Думы от 24.08.2021 N 199)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8.45. Действие настоящего раздела не распространяется на порядок проведения конкурсного отбора проектов инициативного бюджетирования конкурсной комиссией города Перми.</w:t>
      </w:r>
    </w:p>
    <w:p w:rsidR="00813314" w:rsidRDefault="00813314">
      <w:pPr>
        <w:pStyle w:val="ConsPlusNormal"/>
        <w:spacing w:before="280"/>
        <w:ind w:firstLine="540"/>
        <w:jc w:val="both"/>
      </w:pPr>
      <w:r>
        <w:t>Порядок проведения конкурсного отбора проектов инициативного бюджетирования конкурсной комиссией города Перми и их реализации устанавливается отдельным решением Пермской городской Думы.</w:t>
      </w:r>
    </w:p>
    <w:p w:rsidR="00813314" w:rsidRDefault="00813314">
      <w:pPr>
        <w:pStyle w:val="ConsPlusNormal"/>
        <w:jc w:val="both"/>
      </w:pPr>
      <w:r>
        <w:t xml:space="preserve">(п. 8.45 введен </w:t>
      </w:r>
      <w:hyperlink r:id="rId91">
        <w:r>
          <w:rPr>
            <w:color w:val="0000FF"/>
          </w:rPr>
          <w:t>решением</w:t>
        </w:r>
      </w:hyperlink>
      <w:r>
        <w:t xml:space="preserve"> Пермской городской Думы от 24.08.2021 N 199)</w:t>
      </w:r>
    </w:p>
    <w:p w:rsidR="00813314" w:rsidRDefault="00813314">
      <w:pPr>
        <w:pStyle w:val="ConsPlusNormal"/>
        <w:jc w:val="both"/>
      </w:pPr>
    </w:p>
    <w:p w:rsidR="00813314" w:rsidRDefault="00813314">
      <w:pPr>
        <w:pStyle w:val="ConsPlusNormal"/>
        <w:jc w:val="both"/>
      </w:pPr>
    </w:p>
    <w:p w:rsidR="00813314" w:rsidRDefault="00813314">
      <w:pPr>
        <w:pStyle w:val="ConsPlusNormal"/>
        <w:jc w:val="both"/>
      </w:pPr>
    </w:p>
    <w:p w:rsidR="00813314" w:rsidRDefault="00813314">
      <w:pPr>
        <w:pStyle w:val="ConsPlusNormal"/>
        <w:jc w:val="both"/>
      </w:pPr>
    </w:p>
    <w:p w:rsidR="00813314" w:rsidRDefault="00813314">
      <w:pPr>
        <w:pStyle w:val="ConsPlusNormal"/>
        <w:jc w:val="both"/>
      </w:pPr>
    </w:p>
    <w:p w:rsidR="00813314" w:rsidRDefault="00813314">
      <w:pPr>
        <w:pStyle w:val="ConsPlusNormal"/>
        <w:jc w:val="right"/>
        <w:outlineLvl w:val="1"/>
      </w:pPr>
      <w:r>
        <w:t>Приложение</w:t>
      </w:r>
    </w:p>
    <w:p w:rsidR="00813314" w:rsidRDefault="00813314">
      <w:pPr>
        <w:pStyle w:val="ConsPlusNormal"/>
        <w:jc w:val="right"/>
      </w:pPr>
      <w:r>
        <w:t>к Положению</w:t>
      </w:r>
    </w:p>
    <w:p w:rsidR="00813314" w:rsidRDefault="00813314">
      <w:pPr>
        <w:pStyle w:val="ConsPlusNormal"/>
        <w:jc w:val="right"/>
      </w:pPr>
      <w:r>
        <w:t>об участии граждан</w:t>
      </w:r>
    </w:p>
    <w:p w:rsidR="00813314" w:rsidRDefault="00813314">
      <w:pPr>
        <w:pStyle w:val="ConsPlusNormal"/>
        <w:jc w:val="right"/>
      </w:pPr>
      <w:r>
        <w:t>в осуществлении местного</w:t>
      </w:r>
    </w:p>
    <w:p w:rsidR="00813314" w:rsidRDefault="00813314">
      <w:pPr>
        <w:pStyle w:val="ConsPlusNormal"/>
        <w:jc w:val="right"/>
      </w:pPr>
      <w:r>
        <w:t>самоуправления в городе Перми</w:t>
      </w:r>
    </w:p>
    <w:p w:rsidR="00813314" w:rsidRDefault="008133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133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314" w:rsidRDefault="008133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314" w:rsidRDefault="008133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3314" w:rsidRDefault="00813314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92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Пермской городской Думы от 26.04.2022 N 93 со дня начала избирательной кампании депутатов Пермской городской Думы VIII созыва, но не ранее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Пермь", в Сводном перечне наказов избирателей депутатам Пермской городской Думы (приложение 1) графа 4 будет исключена.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314" w:rsidRDefault="00813314">
            <w:pPr>
              <w:pStyle w:val="ConsPlusNormal"/>
            </w:pPr>
          </w:p>
        </w:tc>
      </w:tr>
    </w:tbl>
    <w:p w:rsidR="00813314" w:rsidRDefault="008133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133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314" w:rsidRDefault="008133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314" w:rsidRDefault="008133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3314" w:rsidRDefault="008133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3314" w:rsidRDefault="008133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93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Пермской городской Думы от 17.12.2019 N 328)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314" w:rsidRDefault="00813314">
            <w:pPr>
              <w:pStyle w:val="ConsPlusNormal"/>
            </w:pPr>
          </w:p>
        </w:tc>
      </w:tr>
    </w:tbl>
    <w:p w:rsidR="00813314" w:rsidRDefault="00813314">
      <w:pPr>
        <w:pStyle w:val="ConsPlusNormal"/>
        <w:jc w:val="both"/>
      </w:pPr>
    </w:p>
    <w:p w:rsidR="00813314" w:rsidRDefault="00813314">
      <w:pPr>
        <w:pStyle w:val="ConsPlusNormal"/>
        <w:jc w:val="center"/>
      </w:pPr>
      <w:bookmarkStart w:id="61" w:name="P680"/>
      <w:bookmarkEnd w:id="61"/>
      <w:r>
        <w:t>СВОДНЫЙ ПЕРЕЧЕНЬ</w:t>
      </w:r>
    </w:p>
    <w:p w:rsidR="00813314" w:rsidRDefault="00813314">
      <w:pPr>
        <w:pStyle w:val="ConsPlusNormal"/>
        <w:jc w:val="center"/>
      </w:pPr>
      <w:r>
        <w:t>наказов избирателей депутатам Пермской городской Думы</w:t>
      </w:r>
    </w:p>
    <w:p w:rsidR="00813314" w:rsidRDefault="008133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000"/>
        <w:gridCol w:w="1701"/>
        <w:gridCol w:w="1417"/>
        <w:gridCol w:w="1701"/>
        <w:gridCol w:w="1814"/>
      </w:tblGrid>
      <w:tr w:rsidR="00813314">
        <w:tc>
          <w:tcPr>
            <w:tcW w:w="340" w:type="dxa"/>
          </w:tcPr>
          <w:p w:rsidR="00813314" w:rsidRDefault="0081331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000" w:type="dxa"/>
          </w:tcPr>
          <w:p w:rsidR="00813314" w:rsidRDefault="00813314">
            <w:pPr>
              <w:pStyle w:val="ConsPlusNormal"/>
              <w:jc w:val="center"/>
            </w:pPr>
            <w:r>
              <w:t>N избирательного округа</w:t>
            </w:r>
          </w:p>
        </w:tc>
        <w:tc>
          <w:tcPr>
            <w:tcW w:w="1701" w:type="dxa"/>
          </w:tcPr>
          <w:p w:rsidR="00813314" w:rsidRDefault="00813314">
            <w:pPr>
              <w:pStyle w:val="ConsPlusNormal"/>
              <w:jc w:val="center"/>
            </w:pPr>
            <w:r>
              <w:t>Фамилия, имя, отчество депутата</w:t>
            </w:r>
          </w:p>
        </w:tc>
        <w:tc>
          <w:tcPr>
            <w:tcW w:w="1417" w:type="dxa"/>
          </w:tcPr>
          <w:p w:rsidR="00813314" w:rsidRDefault="00813314">
            <w:pPr>
              <w:pStyle w:val="ConsPlusNormal"/>
              <w:jc w:val="center"/>
            </w:pPr>
            <w:r>
              <w:t>Адрес объекта наказа избирателя</w:t>
            </w:r>
          </w:p>
        </w:tc>
        <w:tc>
          <w:tcPr>
            <w:tcW w:w="1701" w:type="dxa"/>
          </w:tcPr>
          <w:p w:rsidR="00813314" w:rsidRDefault="00813314">
            <w:pPr>
              <w:pStyle w:val="ConsPlusNormal"/>
              <w:jc w:val="center"/>
            </w:pPr>
            <w:r>
              <w:t>Содержание наказа избирателя</w:t>
            </w:r>
          </w:p>
        </w:tc>
        <w:tc>
          <w:tcPr>
            <w:tcW w:w="1814" w:type="dxa"/>
          </w:tcPr>
          <w:p w:rsidR="00813314" w:rsidRDefault="00813314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813314">
        <w:tc>
          <w:tcPr>
            <w:tcW w:w="340" w:type="dxa"/>
          </w:tcPr>
          <w:p w:rsidR="00813314" w:rsidRDefault="008133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00" w:type="dxa"/>
          </w:tcPr>
          <w:p w:rsidR="00813314" w:rsidRDefault="00813314">
            <w:pPr>
              <w:pStyle w:val="ConsPlusNormal"/>
            </w:pPr>
          </w:p>
        </w:tc>
        <w:tc>
          <w:tcPr>
            <w:tcW w:w="1701" w:type="dxa"/>
          </w:tcPr>
          <w:p w:rsidR="00813314" w:rsidRDefault="00813314">
            <w:pPr>
              <w:pStyle w:val="ConsPlusNormal"/>
            </w:pPr>
          </w:p>
        </w:tc>
        <w:tc>
          <w:tcPr>
            <w:tcW w:w="1417" w:type="dxa"/>
          </w:tcPr>
          <w:p w:rsidR="00813314" w:rsidRDefault="00813314">
            <w:pPr>
              <w:pStyle w:val="ConsPlusNormal"/>
            </w:pPr>
          </w:p>
        </w:tc>
        <w:tc>
          <w:tcPr>
            <w:tcW w:w="1701" w:type="dxa"/>
          </w:tcPr>
          <w:p w:rsidR="00813314" w:rsidRDefault="00813314">
            <w:pPr>
              <w:pStyle w:val="ConsPlusNormal"/>
            </w:pPr>
          </w:p>
        </w:tc>
        <w:tc>
          <w:tcPr>
            <w:tcW w:w="1814" w:type="dxa"/>
          </w:tcPr>
          <w:p w:rsidR="00813314" w:rsidRDefault="00813314">
            <w:pPr>
              <w:pStyle w:val="ConsPlusNormal"/>
            </w:pPr>
          </w:p>
        </w:tc>
      </w:tr>
      <w:tr w:rsidR="00813314">
        <w:tc>
          <w:tcPr>
            <w:tcW w:w="340" w:type="dxa"/>
          </w:tcPr>
          <w:p w:rsidR="00813314" w:rsidRDefault="008133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00" w:type="dxa"/>
          </w:tcPr>
          <w:p w:rsidR="00813314" w:rsidRDefault="00813314">
            <w:pPr>
              <w:pStyle w:val="ConsPlusNormal"/>
            </w:pPr>
          </w:p>
        </w:tc>
        <w:tc>
          <w:tcPr>
            <w:tcW w:w="1701" w:type="dxa"/>
          </w:tcPr>
          <w:p w:rsidR="00813314" w:rsidRDefault="00813314">
            <w:pPr>
              <w:pStyle w:val="ConsPlusNormal"/>
            </w:pPr>
          </w:p>
        </w:tc>
        <w:tc>
          <w:tcPr>
            <w:tcW w:w="1417" w:type="dxa"/>
          </w:tcPr>
          <w:p w:rsidR="00813314" w:rsidRDefault="00813314">
            <w:pPr>
              <w:pStyle w:val="ConsPlusNormal"/>
            </w:pPr>
          </w:p>
        </w:tc>
        <w:tc>
          <w:tcPr>
            <w:tcW w:w="1701" w:type="dxa"/>
          </w:tcPr>
          <w:p w:rsidR="00813314" w:rsidRDefault="00813314">
            <w:pPr>
              <w:pStyle w:val="ConsPlusNormal"/>
            </w:pPr>
          </w:p>
        </w:tc>
        <w:tc>
          <w:tcPr>
            <w:tcW w:w="1814" w:type="dxa"/>
          </w:tcPr>
          <w:p w:rsidR="00813314" w:rsidRDefault="00813314">
            <w:pPr>
              <w:pStyle w:val="ConsPlusNormal"/>
            </w:pPr>
          </w:p>
        </w:tc>
      </w:tr>
      <w:tr w:rsidR="00813314">
        <w:tc>
          <w:tcPr>
            <w:tcW w:w="340" w:type="dxa"/>
          </w:tcPr>
          <w:p w:rsidR="00813314" w:rsidRDefault="00813314">
            <w:pPr>
              <w:pStyle w:val="ConsPlusNormal"/>
            </w:pPr>
          </w:p>
        </w:tc>
        <w:tc>
          <w:tcPr>
            <w:tcW w:w="2000" w:type="dxa"/>
          </w:tcPr>
          <w:p w:rsidR="00813314" w:rsidRDefault="00813314">
            <w:pPr>
              <w:pStyle w:val="ConsPlusNormal"/>
            </w:pPr>
          </w:p>
        </w:tc>
        <w:tc>
          <w:tcPr>
            <w:tcW w:w="1701" w:type="dxa"/>
          </w:tcPr>
          <w:p w:rsidR="00813314" w:rsidRDefault="00813314">
            <w:pPr>
              <w:pStyle w:val="ConsPlusNormal"/>
            </w:pPr>
          </w:p>
        </w:tc>
        <w:tc>
          <w:tcPr>
            <w:tcW w:w="1417" w:type="dxa"/>
          </w:tcPr>
          <w:p w:rsidR="00813314" w:rsidRDefault="00813314">
            <w:pPr>
              <w:pStyle w:val="ConsPlusNormal"/>
            </w:pPr>
          </w:p>
        </w:tc>
        <w:tc>
          <w:tcPr>
            <w:tcW w:w="1701" w:type="dxa"/>
          </w:tcPr>
          <w:p w:rsidR="00813314" w:rsidRDefault="00813314">
            <w:pPr>
              <w:pStyle w:val="ConsPlusNormal"/>
            </w:pPr>
          </w:p>
        </w:tc>
        <w:tc>
          <w:tcPr>
            <w:tcW w:w="1814" w:type="dxa"/>
          </w:tcPr>
          <w:p w:rsidR="00813314" w:rsidRDefault="00813314">
            <w:pPr>
              <w:pStyle w:val="ConsPlusNormal"/>
            </w:pPr>
          </w:p>
        </w:tc>
      </w:tr>
    </w:tbl>
    <w:p w:rsidR="00813314" w:rsidRDefault="00813314">
      <w:pPr>
        <w:pStyle w:val="ConsPlusNormal"/>
        <w:ind w:firstLine="540"/>
        <w:jc w:val="both"/>
      </w:pPr>
    </w:p>
    <w:p w:rsidR="00813314" w:rsidRDefault="00813314">
      <w:pPr>
        <w:pStyle w:val="ConsPlusNormal"/>
        <w:jc w:val="both"/>
      </w:pPr>
    </w:p>
    <w:p w:rsidR="00813314" w:rsidRDefault="00813314">
      <w:pPr>
        <w:pStyle w:val="ConsPlusNormal"/>
        <w:jc w:val="both"/>
      </w:pPr>
    </w:p>
    <w:p w:rsidR="00813314" w:rsidRDefault="00813314">
      <w:pPr>
        <w:pStyle w:val="ConsPlusNormal"/>
        <w:jc w:val="both"/>
      </w:pPr>
    </w:p>
    <w:p w:rsidR="00813314" w:rsidRDefault="00813314">
      <w:pPr>
        <w:pStyle w:val="ConsPlusNormal"/>
        <w:jc w:val="both"/>
      </w:pPr>
    </w:p>
    <w:p w:rsidR="00813314" w:rsidRDefault="00813314">
      <w:pPr>
        <w:pStyle w:val="ConsPlusNormal"/>
        <w:jc w:val="right"/>
        <w:outlineLvl w:val="1"/>
      </w:pPr>
      <w:r>
        <w:t>Приложение 2</w:t>
      </w:r>
    </w:p>
    <w:p w:rsidR="00813314" w:rsidRDefault="00813314">
      <w:pPr>
        <w:pStyle w:val="ConsPlusNormal"/>
        <w:jc w:val="right"/>
      </w:pPr>
      <w:r>
        <w:t>к Положению</w:t>
      </w:r>
    </w:p>
    <w:p w:rsidR="00813314" w:rsidRDefault="00813314">
      <w:pPr>
        <w:pStyle w:val="ConsPlusNormal"/>
        <w:jc w:val="right"/>
      </w:pPr>
      <w:r>
        <w:t>об участии граждан</w:t>
      </w:r>
    </w:p>
    <w:p w:rsidR="00813314" w:rsidRDefault="00813314">
      <w:pPr>
        <w:pStyle w:val="ConsPlusNormal"/>
        <w:jc w:val="right"/>
      </w:pPr>
      <w:r>
        <w:t>в осуществлении местного</w:t>
      </w:r>
    </w:p>
    <w:p w:rsidR="00813314" w:rsidRDefault="00813314">
      <w:pPr>
        <w:pStyle w:val="ConsPlusNormal"/>
        <w:jc w:val="right"/>
      </w:pPr>
      <w:r>
        <w:t>самоуправления в городе Перми</w:t>
      </w:r>
    </w:p>
    <w:p w:rsidR="00813314" w:rsidRDefault="00813314">
      <w:pPr>
        <w:pStyle w:val="ConsPlusNormal"/>
        <w:jc w:val="both"/>
      </w:pPr>
    </w:p>
    <w:p w:rsidR="00813314" w:rsidRDefault="00813314">
      <w:pPr>
        <w:pStyle w:val="ConsPlusTitle"/>
        <w:jc w:val="center"/>
      </w:pPr>
      <w:bookmarkStart w:id="62" w:name="P718"/>
      <w:bookmarkEnd w:id="62"/>
      <w:r>
        <w:t>КРИТЕРИИ</w:t>
      </w:r>
    </w:p>
    <w:p w:rsidR="00813314" w:rsidRDefault="00813314">
      <w:pPr>
        <w:pStyle w:val="ConsPlusTitle"/>
        <w:jc w:val="center"/>
      </w:pPr>
      <w:r>
        <w:t>оценки инициативных проектов</w:t>
      </w:r>
    </w:p>
    <w:p w:rsidR="00813314" w:rsidRDefault="008133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133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314" w:rsidRDefault="008133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314" w:rsidRDefault="008133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3314" w:rsidRDefault="0081331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3314" w:rsidRDefault="0081331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94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Пермской городской Думы от 17.11.2020 N 242)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314" w:rsidRDefault="00813314">
            <w:pPr>
              <w:pStyle w:val="ConsPlusNormal"/>
            </w:pPr>
          </w:p>
        </w:tc>
      </w:tr>
    </w:tbl>
    <w:p w:rsidR="00813314" w:rsidRDefault="008133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"/>
        <w:gridCol w:w="3969"/>
        <w:gridCol w:w="2778"/>
        <w:gridCol w:w="1568"/>
      </w:tblGrid>
      <w:tr w:rsidR="00813314">
        <w:tc>
          <w:tcPr>
            <w:tcW w:w="633" w:type="dxa"/>
          </w:tcPr>
          <w:p w:rsidR="00813314" w:rsidRDefault="0081331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969" w:type="dxa"/>
          </w:tcPr>
          <w:p w:rsidR="00813314" w:rsidRDefault="00813314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2778" w:type="dxa"/>
          </w:tcPr>
          <w:p w:rsidR="00813314" w:rsidRDefault="00813314">
            <w:pPr>
              <w:pStyle w:val="ConsPlusNormal"/>
              <w:jc w:val="center"/>
            </w:pPr>
            <w:r>
              <w:t>Значение критериев оценки</w:t>
            </w:r>
          </w:p>
        </w:tc>
        <w:tc>
          <w:tcPr>
            <w:tcW w:w="1568" w:type="dxa"/>
          </w:tcPr>
          <w:p w:rsidR="00813314" w:rsidRDefault="00813314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813314">
        <w:tc>
          <w:tcPr>
            <w:tcW w:w="633" w:type="dxa"/>
            <w:vAlign w:val="center"/>
          </w:tcPr>
          <w:p w:rsidR="00813314" w:rsidRDefault="008133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vAlign w:val="center"/>
          </w:tcPr>
          <w:p w:rsidR="00813314" w:rsidRDefault="008133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  <w:vAlign w:val="center"/>
          </w:tcPr>
          <w:p w:rsidR="00813314" w:rsidRDefault="008133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8" w:type="dxa"/>
            <w:vAlign w:val="center"/>
          </w:tcPr>
          <w:p w:rsidR="00813314" w:rsidRDefault="00813314">
            <w:pPr>
              <w:pStyle w:val="ConsPlusNormal"/>
              <w:jc w:val="center"/>
            </w:pPr>
            <w:r>
              <w:t>4</w:t>
            </w:r>
          </w:p>
        </w:tc>
      </w:tr>
      <w:tr w:rsidR="00813314">
        <w:tc>
          <w:tcPr>
            <w:tcW w:w="633" w:type="dxa"/>
            <w:vMerge w:val="restart"/>
          </w:tcPr>
          <w:p w:rsidR="00813314" w:rsidRDefault="008133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vMerge w:val="restart"/>
          </w:tcPr>
          <w:p w:rsidR="00813314" w:rsidRDefault="00813314">
            <w:pPr>
              <w:pStyle w:val="ConsPlusNormal"/>
              <w:jc w:val="both"/>
            </w:pPr>
            <w:r>
              <w:t>Доля софинансирования инициативного проекта (финансовое, имущественное и (или) трудовое участие заинтересованных лиц в денежном эквиваленте)</w:t>
            </w:r>
          </w:p>
        </w:tc>
        <w:tc>
          <w:tcPr>
            <w:tcW w:w="2778" w:type="dxa"/>
          </w:tcPr>
          <w:p w:rsidR="00813314" w:rsidRDefault="00813314">
            <w:pPr>
              <w:pStyle w:val="ConsPlusNormal"/>
              <w:jc w:val="center"/>
            </w:pPr>
            <w:r>
              <w:t>5%-10% включительно</w:t>
            </w:r>
          </w:p>
        </w:tc>
        <w:tc>
          <w:tcPr>
            <w:tcW w:w="1568" w:type="dxa"/>
            <w:vAlign w:val="bottom"/>
          </w:tcPr>
          <w:p w:rsidR="00813314" w:rsidRDefault="00813314">
            <w:pPr>
              <w:pStyle w:val="ConsPlusNormal"/>
              <w:jc w:val="center"/>
            </w:pPr>
            <w:r>
              <w:t>1</w:t>
            </w:r>
          </w:p>
        </w:tc>
      </w:tr>
      <w:tr w:rsidR="00813314">
        <w:tc>
          <w:tcPr>
            <w:tcW w:w="0" w:type="auto"/>
            <w:vMerge/>
          </w:tcPr>
          <w:p w:rsidR="00813314" w:rsidRDefault="00813314">
            <w:pPr>
              <w:pStyle w:val="ConsPlusNormal"/>
            </w:pPr>
          </w:p>
        </w:tc>
        <w:tc>
          <w:tcPr>
            <w:tcW w:w="0" w:type="auto"/>
            <w:vMerge/>
          </w:tcPr>
          <w:p w:rsidR="00813314" w:rsidRDefault="00813314">
            <w:pPr>
              <w:pStyle w:val="ConsPlusNormal"/>
            </w:pPr>
          </w:p>
        </w:tc>
        <w:tc>
          <w:tcPr>
            <w:tcW w:w="2778" w:type="dxa"/>
          </w:tcPr>
          <w:p w:rsidR="00813314" w:rsidRDefault="00813314">
            <w:pPr>
              <w:pStyle w:val="ConsPlusNormal"/>
              <w:jc w:val="center"/>
            </w:pPr>
            <w:r>
              <w:t>более 10%-20% включительно</w:t>
            </w:r>
          </w:p>
        </w:tc>
        <w:tc>
          <w:tcPr>
            <w:tcW w:w="1568" w:type="dxa"/>
            <w:vAlign w:val="bottom"/>
          </w:tcPr>
          <w:p w:rsidR="00813314" w:rsidRDefault="00813314">
            <w:pPr>
              <w:pStyle w:val="ConsPlusNormal"/>
              <w:jc w:val="center"/>
            </w:pPr>
            <w:r>
              <w:t>3</w:t>
            </w:r>
          </w:p>
        </w:tc>
      </w:tr>
      <w:tr w:rsidR="00813314">
        <w:tc>
          <w:tcPr>
            <w:tcW w:w="0" w:type="auto"/>
            <w:vMerge/>
          </w:tcPr>
          <w:p w:rsidR="00813314" w:rsidRDefault="00813314">
            <w:pPr>
              <w:pStyle w:val="ConsPlusNormal"/>
            </w:pPr>
          </w:p>
        </w:tc>
        <w:tc>
          <w:tcPr>
            <w:tcW w:w="0" w:type="auto"/>
            <w:vMerge/>
          </w:tcPr>
          <w:p w:rsidR="00813314" w:rsidRDefault="00813314">
            <w:pPr>
              <w:pStyle w:val="ConsPlusNormal"/>
            </w:pPr>
          </w:p>
        </w:tc>
        <w:tc>
          <w:tcPr>
            <w:tcW w:w="2778" w:type="dxa"/>
          </w:tcPr>
          <w:p w:rsidR="00813314" w:rsidRDefault="00813314">
            <w:pPr>
              <w:pStyle w:val="ConsPlusNormal"/>
              <w:jc w:val="center"/>
            </w:pPr>
            <w:r>
              <w:t>более 20%-30% включительно</w:t>
            </w:r>
          </w:p>
        </w:tc>
        <w:tc>
          <w:tcPr>
            <w:tcW w:w="1568" w:type="dxa"/>
            <w:vAlign w:val="bottom"/>
          </w:tcPr>
          <w:p w:rsidR="00813314" w:rsidRDefault="00813314">
            <w:pPr>
              <w:pStyle w:val="ConsPlusNormal"/>
              <w:jc w:val="center"/>
            </w:pPr>
            <w:r>
              <w:t>6</w:t>
            </w:r>
          </w:p>
        </w:tc>
      </w:tr>
      <w:tr w:rsidR="00813314">
        <w:tc>
          <w:tcPr>
            <w:tcW w:w="0" w:type="auto"/>
            <w:vMerge/>
          </w:tcPr>
          <w:p w:rsidR="00813314" w:rsidRDefault="00813314">
            <w:pPr>
              <w:pStyle w:val="ConsPlusNormal"/>
            </w:pPr>
          </w:p>
        </w:tc>
        <w:tc>
          <w:tcPr>
            <w:tcW w:w="0" w:type="auto"/>
            <w:vMerge/>
          </w:tcPr>
          <w:p w:rsidR="00813314" w:rsidRDefault="00813314">
            <w:pPr>
              <w:pStyle w:val="ConsPlusNormal"/>
            </w:pPr>
          </w:p>
        </w:tc>
        <w:tc>
          <w:tcPr>
            <w:tcW w:w="2778" w:type="dxa"/>
          </w:tcPr>
          <w:p w:rsidR="00813314" w:rsidRDefault="00813314">
            <w:pPr>
              <w:pStyle w:val="ConsPlusNormal"/>
              <w:jc w:val="center"/>
            </w:pPr>
            <w:r>
              <w:t>более 30%-40% включительно</w:t>
            </w:r>
          </w:p>
        </w:tc>
        <w:tc>
          <w:tcPr>
            <w:tcW w:w="1568" w:type="dxa"/>
            <w:vAlign w:val="bottom"/>
          </w:tcPr>
          <w:p w:rsidR="00813314" w:rsidRDefault="00813314">
            <w:pPr>
              <w:pStyle w:val="ConsPlusNormal"/>
              <w:jc w:val="center"/>
            </w:pPr>
            <w:r>
              <w:t>9</w:t>
            </w:r>
          </w:p>
        </w:tc>
      </w:tr>
      <w:tr w:rsidR="00813314">
        <w:tc>
          <w:tcPr>
            <w:tcW w:w="0" w:type="auto"/>
            <w:vMerge/>
          </w:tcPr>
          <w:p w:rsidR="00813314" w:rsidRDefault="00813314">
            <w:pPr>
              <w:pStyle w:val="ConsPlusNormal"/>
            </w:pPr>
          </w:p>
        </w:tc>
        <w:tc>
          <w:tcPr>
            <w:tcW w:w="0" w:type="auto"/>
            <w:vMerge/>
          </w:tcPr>
          <w:p w:rsidR="00813314" w:rsidRDefault="00813314">
            <w:pPr>
              <w:pStyle w:val="ConsPlusNormal"/>
            </w:pPr>
          </w:p>
        </w:tc>
        <w:tc>
          <w:tcPr>
            <w:tcW w:w="2778" w:type="dxa"/>
          </w:tcPr>
          <w:p w:rsidR="00813314" w:rsidRDefault="00813314">
            <w:pPr>
              <w:pStyle w:val="ConsPlusNormal"/>
              <w:jc w:val="center"/>
            </w:pPr>
            <w:r>
              <w:t>более 40%-50% включительно</w:t>
            </w:r>
          </w:p>
        </w:tc>
        <w:tc>
          <w:tcPr>
            <w:tcW w:w="1568" w:type="dxa"/>
            <w:vAlign w:val="bottom"/>
          </w:tcPr>
          <w:p w:rsidR="00813314" w:rsidRDefault="00813314">
            <w:pPr>
              <w:pStyle w:val="ConsPlusNormal"/>
              <w:jc w:val="center"/>
            </w:pPr>
            <w:r>
              <w:t>12</w:t>
            </w:r>
          </w:p>
        </w:tc>
      </w:tr>
      <w:tr w:rsidR="00813314">
        <w:tc>
          <w:tcPr>
            <w:tcW w:w="0" w:type="auto"/>
            <w:vMerge/>
          </w:tcPr>
          <w:p w:rsidR="00813314" w:rsidRDefault="00813314">
            <w:pPr>
              <w:pStyle w:val="ConsPlusNormal"/>
            </w:pPr>
          </w:p>
        </w:tc>
        <w:tc>
          <w:tcPr>
            <w:tcW w:w="0" w:type="auto"/>
            <w:vMerge/>
          </w:tcPr>
          <w:p w:rsidR="00813314" w:rsidRDefault="00813314">
            <w:pPr>
              <w:pStyle w:val="ConsPlusNormal"/>
            </w:pPr>
          </w:p>
        </w:tc>
        <w:tc>
          <w:tcPr>
            <w:tcW w:w="2778" w:type="dxa"/>
          </w:tcPr>
          <w:p w:rsidR="00813314" w:rsidRDefault="00813314">
            <w:pPr>
              <w:pStyle w:val="ConsPlusNormal"/>
              <w:jc w:val="center"/>
            </w:pPr>
            <w:r>
              <w:t>более 50%</w:t>
            </w:r>
          </w:p>
        </w:tc>
        <w:tc>
          <w:tcPr>
            <w:tcW w:w="1568" w:type="dxa"/>
            <w:vAlign w:val="bottom"/>
          </w:tcPr>
          <w:p w:rsidR="00813314" w:rsidRDefault="00813314">
            <w:pPr>
              <w:pStyle w:val="ConsPlusNormal"/>
              <w:jc w:val="center"/>
            </w:pPr>
            <w:r>
              <w:t>15</w:t>
            </w:r>
          </w:p>
        </w:tc>
      </w:tr>
      <w:tr w:rsidR="00813314">
        <w:tc>
          <w:tcPr>
            <w:tcW w:w="633" w:type="dxa"/>
            <w:vMerge w:val="restart"/>
          </w:tcPr>
          <w:p w:rsidR="00813314" w:rsidRDefault="008133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  <w:vMerge w:val="restart"/>
          </w:tcPr>
          <w:p w:rsidR="00813314" w:rsidRDefault="00813314">
            <w:pPr>
              <w:pStyle w:val="ConsPlusNormal"/>
              <w:jc w:val="both"/>
            </w:pPr>
            <w:r>
              <w:t>Наличие видеозаписи собрания или конференции граждан, в том числе собрания или конференции граждан по вопросам осуществления ТОС, на котором(ой) решается вопрос о поддержке инициативного проекта</w:t>
            </w:r>
          </w:p>
        </w:tc>
        <w:tc>
          <w:tcPr>
            <w:tcW w:w="2778" w:type="dxa"/>
          </w:tcPr>
          <w:p w:rsidR="00813314" w:rsidRDefault="00813314">
            <w:pPr>
              <w:pStyle w:val="ConsPlusNormal"/>
              <w:jc w:val="center"/>
            </w:pPr>
            <w:r>
              <w:t>наличие</w:t>
            </w:r>
          </w:p>
        </w:tc>
        <w:tc>
          <w:tcPr>
            <w:tcW w:w="1568" w:type="dxa"/>
            <w:vAlign w:val="bottom"/>
          </w:tcPr>
          <w:p w:rsidR="00813314" w:rsidRDefault="00813314">
            <w:pPr>
              <w:pStyle w:val="ConsPlusNormal"/>
              <w:jc w:val="center"/>
            </w:pPr>
            <w:r>
              <w:t>1</w:t>
            </w:r>
          </w:p>
        </w:tc>
      </w:tr>
      <w:tr w:rsidR="00813314">
        <w:tc>
          <w:tcPr>
            <w:tcW w:w="0" w:type="auto"/>
            <w:vMerge/>
          </w:tcPr>
          <w:p w:rsidR="00813314" w:rsidRDefault="00813314">
            <w:pPr>
              <w:pStyle w:val="ConsPlusNormal"/>
            </w:pPr>
          </w:p>
        </w:tc>
        <w:tc>
          <w:tcPr>
            <w:tcW w:w="0" w:type="auto"/>
            <w:vMerge/>
          </w:tcPr>
          <w:p w:rsidR="00813314" w:rsidRDefault="00813314">
            <w:pPr>
              <w:pStyle w:val="ConsPlusNormal"/>
            </w:pPr>
          </w:p>
        </w:tc>
        <w:tc>
          <w:tcPr>
            <w:tcW w:w="2778" w:type="dxa"/>
            <w:vAlign w:val="bottom"/>
          </w:tcPr>
          <w:p w:rsidR="00813314" w:rsidRDefault="00813314">
            <w:pPr>
              <w:pStyle w:val="ConsPlusNormal"/>
              <w:jc w:val="center"/>
            </w:pPr>
            <w:r>
              <w:t>отсутствие</w:t>
            </w:r>
          </w:p>
        </w:tc>
        <w:tc>
          <w:tcPr>
            <w:tcW w:w="1568" w:type="dxa"/>
            <w:vAlign w:val="bottom"/>
          </w:tcPr>
          <w:p w:rsidR="00813314" w:rsidRDefault="00813314">
            <w:pPr>
              <w:pStyle w:val="ConsPlusNormal"/>
              <w:jc w:val="center"/>
            </w:pPr>
            <w:r>
              <w:t>0</w:t>
            </w:r>
          </w:p>
        </w:tc>
      </w:tr>
      <w:tr w:rsidR="00813314">
        <w:tc>
          <w:tcPr>
            <w:tcW w:w="633" w:type="dxa"/>
          </w:tcPr>
          <w:p w:rsidR="00813314" w:rsidRDefault="008133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47" w:type="dxa"/>
            <w:gridSpan w:val="2"/>
          </w:tcPr>
          <w:p w:rsidR="00813314" w:rsidRDefault="00813314">
            <w:pPr>
              <w:pStyle w:val="ConsPlusNormal"/>
              <w:jc w:val="both"/>
            </w:pPr>
            <w:r>
              <w:t>Перечень информационных каналов по продвижению инициативного проекта среди граждан</w:t>
            </w:r>
          </w:p>
        </w:tc>
        <w:tc>
          <w:tcPr>
            <w:tcW w:w="1568" w:type="dxa"/>
          </w:tcPr>
          <w:p w:rsidR="00813314" w:rsidRDefault="00813314">
            <w:pPr>
              <w:pStyle w:val="ConsPlusNormal"/>
              <w:jc w:val="center"/>
            </w:pPr>
            <w:r>
              <w:t>сумма баллов по пунктам 3.1-3.3, максимум 3</w:t>
            </w:r>
          </w:p>
        </w:tc>
      </w:tr>
      <w:tr w:rsidR="00813314">
        <w:tc>
          <w:tcPr>
            <w:tcW w:w="633" w:type="dxa"/>
          </w:tcPr>
          <w:p w:rsidR="00813314" w:rsidRDefault="0081331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747" w:type="dxa"/>
            <w:gridSpan w:val="2"/>
          </w:tcPr>
          <w:p w:rsidR="00813314" w:rsidRDefault="00813314">
            <w:pPr>
              <w:pStyle w:val="ConsPlusNormal"/>
              <w:jc w:val="both"/>
            </w:pPr>
            <w:r>
              <w:t>информационные стенды (листовки, объявления, брошюры, буклеты)</w:t>
            </w:r>
          </w:p>
        </w:tc>
        <w:tc>
          <w:tcPr>
            <w:tcW w:w="1568" w:type="dxa"/>
            <w:vAlign w:val="bottom"/>
          </w:tcPr>
          <w:p w:rsidR="00813314" w:rsidRDefault="00813314">
            <w:pPr>
              <w:pStyle w:val="ConsPlusNormal"/>
              <w:jc w:val="center"/>
            </w:pPr>
            <w:r>
              <w:t>1</w:t>
            </w:r>
          </w:p>
        </w:tc>
      </w:tr>
      <w:tr w:rsidR="00813314">
        <w:tc>
          <w:tcPr>
            <w:tcW w:w="633" w:type="dxa"/>
          </w:tcPr>
          <w:p w:rsidR="00813314" w:rsidRDefault="0081331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747" w:type="dxa"/>
            <w:gridSpan w:val="2"/>
          </w:tcPr>
          <w:p w:rsidR="00813314" w:rsidRDefault="00813314">
            <w:pPr>
              <w:pStyle w:val="ConsPlusNormal"/>
              <w:jc w:val="both"/>
            </w:pPr>
            <w:r>
              <w:t>публикация статей (заметок) в тираже или части тиража отдельного номера периодического печатного издания, отдельного выпуска либо обновлении сетевого издания</w:t>
            </w:r>
          </w:p>
        </w:tc>
        <w:tc>
          <w:tcPr>
            <w:tcW w:w="1568" w:type="dxa"/>
            <w:vAlign w:val="bottom"/>
          </w:tcPr>
          <w:p w:rsidR="00813314" w:rsidRDefault="00813314">
            <w:pPr>
              <w:pStyle w:val="ConsPlusNormal"/>
              <w:jc w:val="center"/>
            </w:pPr>
            <w:r>
              <w:t>1</w:t>
            </w:r>
          </w:p>
        </w:tc>
      </w:tr>
      <w:tr w:rsidR="00813314">
        <w:tc>
          <w:tcPr>
            <w:tcW w:w="633" w:type="dxa"/>
          </w:tcPr>
          <w:p w:rsidR="00813314" w:rsidRDefault="0081331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6747" w:type="dxa"/>
            <w:gridSpan w:val="2"/>
          </w:tcPr>
          <w:p w:rsidR="00813314" w:rsidRDefault="00813314">
            <w:pPr>
              <w:pStyle w:val="ConsPlusNormal"/>
              <w:jc w:val="both"/>
            </w:pPr>
            <w:r>
              <w:t>социальные сети</w:t>
            </w:r>
          </w:p>
        </w:tc>
        <w:tc>
          <w:tcPr>
            <w:tcW w:w="1568" w:type="dxa"/>
            <w:vAlign w:val="bottom"/>
          </w:tcPr>
          <w:p w:rsidR="00813314" w:rsidRDefault="00813314">
            <w:pPr>
              <w:pStyle w:val="ConsPlusNormal"/>
              <w:jc w:val="center"/>
            </w:pPr>
            <w:r>
              <w:t>1</w:t>
            </w:r>
          </w:p>
        </w:tc>
      </w:tr>
      <w:tr w:rsidR="00813314">
        <w:tc>
          <w:tcPr>
            <w:tcW w:w="633" w:type="dxa"/>
            <w:vMerge w:val="restart"/>
          </w:tcPr>
          <w:p w:rsidR="00813314" w:rsidRDefault="008133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69" w:type="dxa"/>
            <w:vMerge w:val="restart"/>
          </w:tcPr>
          <w:p w:rsidR="00813314" w:rsidRDefault="00813314">
            <w:pPr>
              <w:pStyle w:val="ConsPlusNormal"/>
              <w:jc w:val="both"/>
            </w:pPr>
            <w:r>
              <w:t>Визуальное представление инициативного проекта</w:t>
            </w:r>
          </w:p>
        </w:tc>
        <w:tc>
          <w:tcPr>
            <w:tcW w:w="2778" w:type="dxa"/>
          </w:tcPr>
          <w:p w:rsidR="00813314" w:rsidRDefault="00813314">
            <w:pPr>
              <w:pStyle w:val="ConsPlusNormal"/>
              <w:jc w:val="center"/>
            </w:pPr>
            <w:r>
              <w:t>наличие (дизайн-проекта, чертежа, эскиза, схемы проекта и других)</w:t>
            </w:r>
          </w:p>
        </w:tc>
        <w:tc>
          <w:tcPr>
            <w:tcW w:w="1568" w:type="dxa"/>
            <w:vAlign w:val="bottom"/>
          </w:tcPr>
          <w:p w:rsidR="00813314" w:rsidRDefault="00813314">
            <w:pPr>
              <w:pStyle w:val="ConsPlusNormal"/>
              <w:jc w:val="center"/>
            </w:pPr>
            <w:r>
              <w:t>2</w:t>
            </w:r>
          </w:p>
        </w:tc>
      </w:tr>
      <w:tr w:rsidR="00813314">
        <w:tc>
          <w:tcPr>
            <w:tcW w:w="0" w:type="auto"/>
            <w:vMerge/>
          </w:tcPr>
          <w:p w:rsidR="00813314" w:rsidRDefault="00813314">
            <w:pPr>
              <w:pStyle w:val="ConsPlusNormal"/>
            </w:pPr>
          </w:p>
        </w:tc>
        <w:tc>
          <w:tcPr>
            <w:tcW w:w="0" w:type="auto"/>
            <w:vMerge/>
          </w:tcPr>
          <w:p w:rsidR="00813314" w:rsidRDefault="00813314">
            <w:pPr>
              <w:pStyle w:val="ConsPlusNormal"/>
            </w:pPr>
          </w:p>
        </w:tc>
        <w:tc>
          <w:tcPr>
            <w:tcW w:w="2778" w:type="dxa"/>
          </w:tcPr>
          <w:p w:rsidR="00813314" w:rsidRDefault="00813314">
            <w:pPr>
              <w:pStyle w:val="ConsPlusNormal"/>
              <w:jc w:val="center"/>
            </w:pPr>
            <w:r>
              <w:t>отсутствие</w:t>
            </w:r>
          </w:p>
        </w:tc>
        <w:tc>
          <w:tcPr>
            <w:tcW w:w="1568" w:type="dxa"/>
            <w:vAlign w:val="bottom"/>
          </w:tcPr>
          <w:p w:rsidR="00813314" w:rsidRDefault="00813314">
            <w:pPr>
              <w:pStyle w:val="ConsPlusNormal"/>
              <w:jc w:val="center"/>
            </w:pPr>
            <w:r>
              <w:t>0</w:t>
            </w:r>
          </w:p>
        </w:tc>
      </w:tr>
      <w:tr w:rsidR="00813314">
        <w:tc>
          <w:tcPr>
            <w:tcW w:w="633" w:type="dxa"/>
            <w:vMerge w:val="restart"/>
          </w:tcPr>
          <w:p w:rsidR="00813314" w:rsidRDefault="008133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9" w:type="dxa"/>
            <w:vMerge w:val="restart"/>
          </w:tcPr>
          <w:p w:rsidR="00813314" w:rsidRDefault="00813314">
            <w:pPr>
              <w:pStyle w:val="ConsPlusNormal"/>
              <w:jc w:val="both"/>
            </w:pPr>
            <w:r>
              <w:t>Срок использования результатов инициативного проекта</w:t>
            </w:r>
          </w:p>
        </w:tc>
        <w:tc>
          <w:tcPr>
            <w:tcW w:w="2778" w:type="dxa"/>
          </w:tcPr>
          <w:p w:rsidR="00813314" w:rsidRDefault="00813314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1568" w:type="dxa"/>
            <w:vAlign w:val="bottom"/>
          </w:tcPr>
          <w:p w:rsidR="00813314" w:rsidRDefault="00813314">
            <w:pPr>
              <w:pStyle w:val="ConsPlusNormal"/>
              <w:jc w:val="center"/>
            </w:pPr>
            <w:r>
              <w:t>1</w:t>
            </w:r>
          </w:p>
        </w:tc>
      </w:tr>
      <w:tr w:rsidR="00813314">
        <w:tc>
          <w:tcPr>
            <w:tcW w:w="0" w:type="auto"/>
            <w:vMerge/>
          </w:tcPr>
          <w:p w:rsidR="00813314" w:rsidRDefault="00813314">
            <w:pPr>
              <w:pStyle w:val="ConsPlusNormal"/>
            </w:pPr>
          </w:p>
        </w:tc>
        <w:tc>
          <w:tcPr>
            <w:tcW w:w="0" w:type="auto"/>
            <w:vMerge/>
          </w:tcPr>
          <w:p w:rsidR="00813314" w:rsidRDefault="00813314">
            <w:pPr>
              <w:pStyle w:val="ConsPlusNormal"/>
            </w:pPr>
          </w:p>
        </w:tc>
        <w:tc>
          <w:tcPr>
            <w:tcW w:w="2778" w:type="dxa"/>
          </w:tcPr>
          <w:p w:rsidR="00813314" w:rsidRDefault="00813314">
            <w:pPr>
              <w:pStyle w:val="ConsPlusNormal"/>
              <w:jc w:val="center"/>
            </w:pPr>
            <w:r>
              <w:t>свыше 1 года до 3 лет включительно</w:t>
            </w:r>
          </w:p>
        </w:tc>
        <w:tc>
          <w:tcPr>
            <w:tcW w:w="1568" w:type="dxa"/>
            <w:vAlign w:val="bottom"/>
          </w:tcPr>
          <w:p w:rsidR="00813314" w:rsidRDefault="00813314">
            <w:pPr>
              <w:pStyle w:val="ConsPlusNormal"/>
              <w:jc w:val="center"/>
            </w:pPr>
            <w:r>
              <w:t>3</w:t>
            </w:r>
          </w:p>
        </w:tc>
      </w:tr>
      <w:tr w:rsidR="00813314">
        <w:tc>
          <w:tcPr>
            <w:tcW w:w="0" w:type="auto"/>
            <w:vMerge/>
          </w:tcPr>
          <w:p w:rsidR="00813314" w:rsidRDefault="00813314">
            <w:pPr>
              <w:pStyle w:val="ConsPlusNormal"/>
            </w:pPr>
          </w:p>
        </w:tc>
        <w:tc>
          <w:tcPr>
            <w:tcW w:w="0" w:type="auto"/>
            <w:vMerge/>
          </w:tcPr>
          <w:p w:rsidR="00813314" w:rsidRDefault="00813314">
            <w:pPr>
              <w:pStyle w:val="ConsPlusNormal"/>
            </w:pPr>
          </w:p>
        </w:tc>
        <w:tc>
          <w:tcPr>
            <w:tcW w:w="2778" w:type="dxa"/>
          </w:tcPr>
          <w:p w:rsidR="00813314" w:rsidRDefault="00813314">
            <w:pPr>
              <w:pStyle w:val="ConsPlusNormal"/>
              <w:jc w:val="center"/>
            </w:pPr>
            <w:r>
              <w:t>свыше 3 лет до 5 лет включительно</w:t>
            </w:r>
          </w:p>
        </w:tc>
        <w:tc>
          <w:tcPr>
            <w:tcW w:w="1568" w:type="dxa"/>
            <w:vAlign w:val="bottom"/>
          </w:tcPr>
          <w:p w:rsidR="00813314" w:rsidRDefault="00813314">
            <w:pPr>
              <w:pStyle w:val="ConsPlusNormal"/>
              <w:jc w:val="center"/>
            </w:pPr>
            <w:r>
              <w:t>5</w:t>
            </w:r>
          </w:p>
        </w:tc>
      </w:tr>
      <w:tr w:rsidR="00813314">
        <w:tc>
          <w:tcPr>
            <w:tcW w:w="0" w:type="auto"/>
            <w:vMerge/>
          </w:tcPr>
          <w:p w:rsidR="00813314" w:rsidRDefault="00813314">
            <w:pPr>
              <w:pStyle w:val="ConsPlusNormal"/>
            </w:pPr>
          </w:p>
        </w:tc>
        <w:tc>
          <w:tcPr>
            <w:tcW w:w="0" w:type="auto"/>
            <w:vMerge/>
          </w:tcPr>
          <w:p w:rsidR="00813314" w:rsidRDefault="00813314">
            <w:pPr>
              <w:pStyle w:val="ConsPlusNormal"/>
            </w:pPr>
          </w:p>
        </w:tc>
        <w:tc>
          <w:tcPr>
            <w:tcW w:w="2778" w:type="dxa"/>
          </w:tcPr>
          <w:p w:rsidR="00813314" w:rsidRDefault="00813314">
            <w:pPr>
              <w:pStyle w:val="ConsPlusNormal"/>
              <w:jc w:val="center"/>
            </w:pPr>
            <w:r>
              <w:t>свыше 5 лет до 7 лет включительно</w:t>
            </w:r>
          </w:p>
        </w:tc>
        <w:tc>
          <w:tcPr>
            <w:tcW w:w="1568" w:type="dxa"/>
            <w:vAlign w:val="bottom"/>
          </w:tcPr>
          <w:p w:rsidR="00813314" w:rsidRDefault="00813314">
            <w:pPr>
              <w:pStyle w:val="ConsPlusNormal"/>
              <w:jc w:val="center"/>
            </w:pPr>
            <w:r>
              <w:t>7</w:t>
            </w:r>
          </w:p>
        </w:tc>
      </w:tr>
      <w:tr w:rsidR="00813314">
        <w:tc>
          <w:tcPr>
            <w:tcW w:w="0" w:type="auto"/>
            <w:vMerge/>
          </w:tcPr>
          <w:p w:rsidR="00813314" w:rsidRDefault="00813314">
            <w:pPr>
              <w:pStyle w:val="ConsPlusNormal"/>
            </w:pPr>
          </w:p>
        </w:tc>
        <w:tc>
          <w:tcPr>
            <w:tcW w:w="0" w:type="auto"/>
            <w:vMerge/>
          </w:tcPr>
          <w:p w:rsidR="00813314" w:rsidRDefault="00813314">
            <w:pPr>
              <w:pStyle w:val="ConsPlusNormal"/>
            </w:pPr>
          </w:p>
        </w:tc>
        <w:tc>
          <w:tcPr>
            <w:tcW w:w="2778" w:type="dxa"/>
          </w:tcPr>
          <w:p w:rsidR="00813314" w:rsidRDefault="00813314">
            <w:pPr>
              <w:pStyle w:val="ConsPlusNormal"/>
              <w:jc w:val="center"/>
            </w:pPr>
            <w:r>
              <w:t>свыше 7 лет до 10 лет включительно</w:t>
            </w:r>
          </w:p>
        </w:tc>
        <w:tc>
          <w:tcPr>
            <w:tcW w:w="1568" w:type="dxa"/>
            <w:vAlign w:val="bottom"/>
          </w:tcPr>
          <w:p w:rsidR="00813314" w:rsidRDefault="00813314">
            <w:pPr>
              <w:pStyle w:val="ConsPlusNormal"/>
              <w:jc w:val="center"/>
            </w:pPr>
            <w:r>
              <w:t>10</w:t>
            </w:r>
          </w:p>
        </w:tc>
      </w:tr>
      <w:tr w:rsidR="00813314">
        <w:tc>
          <w:tcPr>
            <w:tcW w:w="0" w:type="auto"/>
            <w:vMerge/>
          </w:tcPr>
          <w:p w:rsidR="00813314" w:rsidRDefault="00813314">
            <w:pPr>
              <w:pStyle w:val="ConsPlusNormal"/>
            </w:pPr>
          </w:p>
        </w:tc>
        <w:tc>
          <w:tcPr>
            <w:tcW w:w="0" w:type="auto"/>
            <w:vMerge/>
          </w:tcPr>
          <w:p w:rsidR="00813314" w:rsidRDefault="00813314">
            <w:pPr>
              <w:pStyle w:val="ConsPlusNormal"/>
            </w:pPr>
          </w:p>
        </w:tc>
        <w:tc>
          <w:tcPr>
            <w:tcW w:w="2778" w:type="dxa"/>
          </w:tcPr>
          <w:p w:rsidR="00813314" w:rsidRDefault="00813314">
            <w:pPr>
              <w:pStyle w:val="ConsPlusNormal"/>
              <w:jc w:val="center"/>
            </w:pPr>
            <w:r>
              <w:t>свыше 10 лет до 15 лет включительно</w:t>
            </w:r>
          </w:p>
        </w:tc>
        <w:tc>
          <w:tcPr>
            <w:tcW w:w="1568" w:type="dxa"/>
            <w:vAlign w:val="bottom"/>
          </w:tcPr>
          <w:p w:rsidR="00813314" w:rsidRDefault="00813314">
            <w:pPr>
              <w:pStyle w:val="ConsPlusNormal"/>
              <w:jc w:val="center"/>
            </w:pPr>
            <w:r>
              <w:t>15</w:t>
            </w:r>
          </w:p>
        </w:tc>
      </w:tr>
      <w:tr w:rsidR="00813314">
        <w:tc>
          <w:tcPr>
            <w:tcW w:w="0" w:type="auto"/>
            <w:vMerge/>
          </w:tcPr>
          <w:p w:rsidR="00813314" w:rsidRDefault="00813314">
            <w:pPr>
              <w:pStyle w:val="ConsPlusNormal"/>
            </w:pPr>
          </w:p>
        </w:tc>
        <w:tc>
          <w:tcPr>
            <w:tcW w:w="0" w:type="auto"/>
            <w:vMerge/>
          </w:tcPr>
          <w:p w:rsidR="00813314" w:rsidRDefault="00813314">
            <w:pPr>
              <w:pStyle w:val="ConsPlusNormal"/>
            </w:pPr>
          </w:p>
        </w:tc>
        <w:tc>
          <w:tcPr>
            <w:tcW w:w="2778" w:type="dxa"/>
          </w:tcPr>
          <w:p w:rsidR="00813314" w:rsidRDefault="00813314">
            <w:pPr>
              <w:pStyle w:val="ConsPlusNormal"/>
              <w:jc w:val="center"/>
            </w:pPr>
            <w:r>
              <w:t>свыше 15 лет до 20 лет включительно</w:t>
            </w:r>
          </w:p>
        </w:tc>
        <w:tc>
          <w:tcPr>
            <w:tcW w:w="1568" w:type="dxa"/>
            <w:vAlign w:val="bottom"/>
          </w:tcPr>
          <w:p w:rsidR="00813314" w:rsidRDefault="00813314">
            <w:pPr>
              <w:pStyle w:val="ConsPlusNormal"/>
              <w:jc w:val="center"/>
            </w:pPr>
            <w:r>
              <w:t>20</w:t>
            </w:r>
          </w:p>
        </w:tc>
      </w:tr>
      <w:tr w:rsidR="00813314">
        <w:tc>
          <w:tcPr>
            <w:tcW w:w="0" w:type="auto"/>
            <w:vMerge/>
          </w:tcPr>
          <w:p w:rsidR="00813314" w:rsidRDefault="00813314">
            <w:pPr>
              <w:pStyle w:val="ConsPlusNormal"/>
            </w:pPr>
          </w:p>
        </w:tc>
        <w:tc>
          <w:tcPr>
            <w:tcW w:w="0" w:type="auto"/>
            <w:vMerge/>
          </w:tcPr>
          <w:p w:rsidR="00813314" w:rsidRDefault="00813314">
            <w:pPr>
              <w:pStyle w:val="ConsPlusNormal"/>
            </w:pPr>
          </w:p>
        </w:tc>
        <w:tc>
          <w:tcPr>
            <w:tcW w:w="2778" w:type="dxa"/>
          </w:tcPr>
          <w:p w:rsidR="00813314" w:rsidRDefault="00813314">
            <w:pPr>
              <w:pStyle w:val="ConsPlusNormal"/>
              <w:jc w:val="center"/>
            </w:pPr>
            <w:r>
              <w:t>свыше 20 лет</w:t>
            </w:r>
          </w:p>
        </w:tc>
        <w:tc>
          <w:tcPr>
            <w:tcW w:w="1568" w:type="dxa"/>
            <w:vAlign w:val="bottom"/>
          </w:tcPr>
          <w:p w:rsidR="00813314" w:rsidRDefault="00813314">
            <w:pPr>
              <w:pStyle w:val="ConsPlusNormal"/>
              <w:jc w:val="center"/>
            </w:pPr>
            <w:r>
              <w:t>30</w:t>
            </w:r>
          </w:p>
        </w:tc>
      </w:tr>
      <w:tr w:rsidR="00813314">
        <w:tc>
          <w:tcPr>
            <w:tcW w:w="633" w:type="dxa"/>
            <w:vMerge w:val="restart"/>
          </w:tcPr>
          <w:p w:rsidR="00813314" w:rsidRDefault="008133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9" w:type="dxa"/>
            <w:vMerge w:val="restart"/>
          </w:tcPr>
          <w:p w:rsidR="00813314" w:rsidRDefault="00813314">
            <w:pPr>
              <w:pStyle w:val="ConsPlusNormal"/>
              <w:jc w:val="both"/>
            </w:pPr>
            <w:r>
              <w:t>Охват граждан города Перми при реализации инициативного проекта</w:t>
            </w:r>
          </w:p>
        </w:tc>
        <w:tc>
          <w:tcPr>
            <w:tcW w:w="2778" w:type="dxa"/>
          </w:tcPr>
          <w:p w:rsidR="00813314" w:rsidRDefault="00813314">
            <w:pPr>
              <w:pStyle w:val="ConsPlusNormal"/>
              <w:jc w:val="center"/>
            </w:pPr>
            <w:r>
              <w:t>до 1000 человек включительно</w:t>
            </w:r>
          </w:p>
        </w:tc>
        <w:tc>
          <w:tcPr>
            <w:tcW w:w="1568" w:type="dxa"/>
            <w:vAlign w:val="bottom"/>
          </w:tcPr>
          <w:p w:rsidR="00813314" w:rsidRDefault="00813314">
            <w:pPr>
              <w:pStyle w:val="ConsPlusNormal"/>
              <w:jc w:val="center"/>
            </w:pPr>
            <w:r>
              <w:t>3</w:t>
            </w:r>
          </w:p>
        </w:tc>
      </w:tr>
      <w:tr w:rsidR="00813314">
        <w:tc>
          <w:tcPr>
            <w:tcW w:w="0" w:type="auto"/>
            <w:vMerge/>
          </w:tcPr>
          <w:p w:rsidR="00813314" w:rsidRDefault="00813314">
            <w:pPr>
              <w:pStyle w:val="ConsPlusNormal"/>
            </w:pPr>
          </w:p>
        </w:tc>
        <w:tc>
          <w:tcPr>
            <w:tcW w:w="0" w:type="auto"/>
            <w:vMerge/>
          </w:tcPr>
          <w:p w:rsidR="00813314" w:rsidRDefault="00813314">
            <w:pPr>
              <w:pStyle w:val="ConsPlusNormal"/>
            </w:pPr>
          </w:p>
        </w:tc>
        <w:tc>
          <w:tcPr>
            <w:tcW w:w="2778" w:type="dxa"/>
          </w:tcPr>
          <w:p w:rsidR="00813314" w:rsidRDefault="00813314">
            <w:pPr>
              <w:pStyle w:val="ConsPlusNormal"/>
              <w:jc w:val="center"/>
            </w:pPr>
            <w:r>
              <w:t>от 1001 до 5000 человек включительно</w:t>
            </w:r>
          </w:p>
        </w:tc>
        <w:tc>
          <w:tcPr>
            <w:tcW w:w="1568" w:type="dxa"/>
            <w:vAlign w:val="bottom"/>
          </w:tcPr>
          <w:p w:rsidR="00813314" w:rsidRDefault="00813314">
            <w:pPr>
              <w:pStyle w:val="ConsPlusNormal"/>
              <w:jc w:val="center"/>
            </w:pPr>
            <w:r>
              <w:t>6</w:t>
            </w:r>
          </w:p>
        </w:tc>
      </w:tr>
      <w:tr w:rsidR="00813314">
        <w:tc>
          <w:tcPr>
            <w:tcW w:w="0" w:type="auto"/>
            <w:vMerge/>
          </w:tcPr>
          <w:p w:rsidR="00813314" w:rsidRDefault="00813314">
            <w:pPr>
              <w:pStyle w:val="ConsPlusNormal"/>
            </w:pPr>
          </w:p>
        </w:tc>
        <w:tc>
          <w:tcPr>
            <w:tcW w:w="0" w:type="auto"/>
            <w:vMerge/>
          </w:tcPr>
          <w:p w:rsidR="00813314" w:rsidRDefault="00813314">
            <w:pPr>
              <w:pStyle w:val="ConsPlusNormal"/>
            </w:pPr>
          </w:p>
        </w:tc>
        <w:tc>
          <w:tcPr>
            <w:tcW w:w="2778" w:type="dxa"/>
          </w:tcPr>
          <w:p w:rsidR="00813314" w:rsidRDefault="00813314">
            <w:pPr>
              <w:pStyle w:val="ConsPlusNormal"/>
              <w:jc w:val="center"/>
            </w:pPr>
            <w:r>
              <w:t>более 5001 человека включительно</w:t>
            </w:r>
          </w:p>
        </w:tc>
        <w:tc>
          <w:tcPr>
            <w:tcW w:w="1568" w:type="dxa"/>
            <w:vAlign w:val="bottom"/>
          </w:tcPr>
          <w:p w:rsidR="00813314" w:rsidRDefault="00813314">
            <w:pPr>
              <w:pStyle w:val="ConsPlusNormal"/>
              <w:jc w:val="center"/>
            </w:pPr>
            <w:r>
              <w:t>9</w:t>
            </w:r>
          </w:p>
        </w:tc>
      </w:tr>
      <w:tr w:rsidR="00813314">
        <w:tc>
          <w:tcPr>
            <w:tcW w:w="7380" w:type="dxa"/>
            <w:gridSpan w:val="3"/>
          </w:tcPr>
          <w:p w:rsidR="00813314" w:rsidRDefault="00813314">
            <w:pPr>
              <w:pStyle w:val="ConsPlusNormal"/>
              <w:jc w:val="both"/>
            </w:pPr>
            <w:r>
              <w:t>Максимальное количество баллов</w:t>
            </w:r>
          </w:p>
        </w:tc>
        <w:tc>
          <w:tcPr>
            <w:tcW w:w="1568" w:type="dxa"/>
            <w:vAlign w:val="bottom"/>
          </w:tcPr>
          <w:p w:rsidR="00813314" w:rsidRDefault="00813314">
            <w:pPr>
              <w:pStyle w:val="ConsPlusNormal"/>
              <w:jc w:val="center"/>
            </w:pPr>
            <w:r>
              <w:t>60</w:t>
            </w:r>
          </w:p>
        </w:tc>
      </w:tr>
    </w:tbl>
    <w:p w:rsidR="00813314" w:rsidRDefault="0081331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1331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314" w:rsidRDefault="0081331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314" w:rsidRDefault="0081331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3314" w:rsidRDefault="00813314">
            <w:pPr>
              <w:pStyle w:val="ConsPlusNormal"/>
              <w:jc w:val="both"/>
            </w:pPr>
            <w:r>
              <w:rPr>
                <w:color w:val="392C69"/>
              </w:rPr>
              <w:t xml:space="preserve">В соответствии с </w:t>
            </w:r>
            <w:hyperlink r:id="rId95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Пермской городской Думы от 26.04.2022 N 93 со дня начала избирательной кампании депутатов Пермской городской Думы VIII созыва, но не ранее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Пермь", Положение будет дополнено приложением 3 "Реестр предложений избирателей, полученных депутатом Пермской городской Думы ______________________в период предвыборной кампании по выборам депутатов Пермской городской Думы".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314" w:rsidRDefault="00813314">
            <w:pPr>
              <w:pStyle w:val="ConsPlusNormal"/>
            </w:pPr>
          </w:p>
        </w:tc>
      </w:tr>
    </w:tbl>
    <w:p w:rsidR="00813314" w:rsidRDefault="00813314">
      <w:pPr>
        <w:pStyle w:val="ConsPlusNormal"/>
        <w:jc w:val="both"/>
      </w:pPr>
    </w:p>
    <w:p w:rsidR="00813314" w:rsidRDefault="00813314">
      <w:pPr>
        <w:pStyle w:val="ConsPlusNormal"/>
        <w:jc w:val="both"/>
      </w:pPr>
    </w:p>
    <w:p w:rsidR="00813314" w:rsidRDefault="008133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23C2" w:rsidRDefault="000223C2"/>
    <w:sectPr w:rsidR="000223C2" w:rsidSect="00F7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14"/>
    <w:rsid w:val="000223C2"/>
    <w:rsid w:val="0081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44BB6-1E00-4022-B846-A0ECF553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314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8133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13314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8133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13314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8133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133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1331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68&amp;n=134390&amp;dst=100011" TargetMode="External"/><Relationship Id="rId21" Type="http://schemas.openxmlformats.org/officeDocument/2006/relationships/hyperlink" Target="https://login.consultant.ru/link/?req=doc&amp;base=LAW&amp;n=439201" TargetMode="External"/><Relationship Id="rId34" Type="http://schemas.openxmlformats.org/officeDocument/2006/relationships/hyperlink" Target="https://login.consultant.ru/link/?req=doc&amp;base=RLAW368&amp;n=146344&amp;dst=100025" TargetMode="External"/><Relationship Id="rId42" Type="http://schemas.openxmlformats.org/officeDocument/2006/relationships/hyperlink" Target="https://login.consultant.ru/link/?req=doc&amp;base=RLAW368&amp;n=134390&amp;dst=100017" TargetMode="External"/><Relationship Id="rId47" Type="http://schemas.openxmlformats.org/officeDocument/2006/relationships/hyperlink" Target="https://login.consultant.ru/link/?req=doc&amp;base=RLAW368&amp;n=146344&amp;dst=100037" TargetMode="External"/><Relationship Id="rId50" Type="http://schemas.openxmlformats.org/officeDocument/2006/relationships/hyperlink" Target="https://login.consultant.ru/link/?req=doc&amp;base=RLAW368&amp;n=134390&amp;dst=100019" TargetMode="External"/><Relationship Id="rId55" Type="http://schemas.openxmlformats.org/officeDocument/2006/relationships/hyperlink" Target="https://login.consultant.ru/link/?req=doc&amp;base=RLAW368&amp;n=134390&amp;dst=100028" TargetMode="External"/><Relationship Id="rId63" Type="http://schemas.openxmlformats.org/officeDocument/2006/relationships/hyperlink" Target="https://login.consultant.ru/link/?req=doc&amp;base=RLAW368&amp;n=166342&amp;dst=100006" TargetMode="External"/><Relationship Id="rId68" Type="http://schemas.openxmlformats.org/officeDocument/2006/relationships/hyperlink" Target="https://login.consultant.ru/link/?req=doc&amp;base=LAW&amp;n=439201" TargetMode="External"/><Relationship Id="rId76" Type="http://schemas.openxmlformats.org/officeDocument/2006/relationships/hyperlink" Target="https://login.consultant.ru/link/?req=doc&amp;base=RLAW368&amp;n=155987&amp;dst=100014" TargetMode="External"/><Relationship Id="rId84" Type="http://schemas.openxmlformats.org/officeDocument/2006/relationships/hyperlink" Target="https://login.consultant.ru/link/?req=doc&amp;base=RLAW368&amp;n=155987&amp;dst=100033" TargetMode="External"/><Relationship Id="rId89" Type="http://schemas.openxmlformats.org/officeDocument/2006/relationships/hyperlink" Target="https://login.consultant.ru/link/?req=doc&amp;base=RLAW368&amp;n=155987&amp;dst=100044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368&amp;n=166342&amp;dst=100005" TargetMode="External"/><Relationship Id="rId71" Type="http://schemas.openxmlformats.org/officeDocument/2006/relationships/hyperlink" Target="https://login.consultant.ru/link/?req=doc&amp;base=LAW&amp;n=439201" TargetMode="External"/><Relationship Id="rId92" Type="http://schemas.openxmlformats.org/officeDocument/2006/relationships/hyperlink" Target="https://login.consultant.ru/link/?req=doc&amp;base=RLAW368&amp;n=166342&amp;dst=1000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75" TargetMode="External"/><Relationship Id="rId29" Type="http://schemas.openxmlformats.org/officeDocument/2006/relationships/hyperlink" Target="https://login.consultant.ru/link/?req=doc&amp;base=RLAW368&amp;n=134390&amp;dst=100012" TargetMode="External"/><Relationship Id="rId11" Type="http://schemas.openxmlformats.org/officeDocument/2006/relationships/hyperlink" Target="https://login.consultant.ru/link/?req=doc&amp;base=RLAW368&amp;n=99244&amp;dst=100016" TargetMode="External"/><Relationship Id="rId24" Type="http://schemas.openxmlformats.org/officeDocument/2006/relationships/hyperlink" Target="https://login.consultant.ru/link/?req=doc&amp;base=RLAW368&amp;n=134390&amp;dst=100009" TargetMode="External"/><Relationship Id="rId32" Type="http://schemas.openxmlformats.org/officeDocument/2006/relationships/hyperlink" Target="https://login.consultant.ru/link/?req=doc&amp;base=RLAW368&amp;n=146344&amp;dst=100011" TargetMode="External"/><Relationship Id="rId37" Type="http://schemas.openxmlformats.org/officeDocument/2006/relationships/hyperlink" Target="https://login.consultant.ru/link/?req=doc&amp;base=RLAW368&amp;n=146344&amp;dst=100027" TargetMode="External"/><Relationship Id="rId40" Type="http://schemas.openxmlformats.org/officeDocument/2006/relationships/hyperlink" Target="https://login.consultant.ru/link/?req=doc&amp;base=RLAW368&amp;n=134390&amp;dst=100014" TargetMode="External"/><Relationship Id="rId45" Type="http://schemas.openxmlformats.org/officeDocument/2006/relationships/hyperlink" Target="https://login.consultant.ru/link/?req=doc&amp;base=LAW&amp;n=439201" TargetMode="External"/><Relationship Id="rId53" Type="http://schemas.openxmlformats.org/officeDocument/2006/relationships/hyperlink" Target="https://login.consultant.ru/link/?req=doc&amp;base=RLAW368&amp;n=134390&amp;dst=100024" TargetMode="External"/><Relationship Id="rId58" Type="http://schemas.openxmlformats.org/officeDocument/2006/relationships/hyperlink" Target="https://login.consultant.ru/link/?req=doc&amp;base=RLAW368&amp;n=134390&amp;dst=100030" TargetMode="External"/><Relationship Id="rId66" Type="http://schemas.openxmlformats.org/officeDocument/2006/relationships/hyperlink" Target="https://login.consultant.ru/link/?req=doc&amp;base=RLAW368&amp;n=166342&amp;dst=100010" TargetMode="External"/><Relationship Id="rId74" Type="http://schemas.openxmlformats.org/officeDocument/2006/relationships/hyperlink" Target="https://login.consultant.ru/link/?req=doc&amp;base=RLAW368&amp;n=155987&amp;dst=100012" TargetMode="External"/><Relationship Id="rId79" Type="http://schemas.openxmlformats.org/officeDocument/2006/relationships/hyperlink" Target="https://login.consultant.ru/link/?req=doc&amp;base=RLAW368&amp;n=155987&amp;dst=100024" TargetMode="External"/><Relationship Id="rId87" Type="http://schemas.openxmlformats.org/officeDocument/2006/relationships/hyperlink" Target="https://login.consultant.ru/link/?req=doc&amp;base=RLAW368&amp;n=155987&amp;dst=100041" TargetMode="External"/><Relationship Id="rId5" Type="http://schemas.openxmlformats.org/officeDocument/2006/relationships/hyperlink" Target="https://login.consultant.ru/link/?req=doc&amp;base=RLAW368&amp;n=146344&amp;dst=100005" TargetMode="External"/><Relationship Id="rId61" Type="http://schemas.openxmlformats.org/officeDocument/2006/relationships/hyperlink" Target="https://login.consultant.ru/link/?req=doc&amp;base=RLAW368&amp;n=189632&amp;dst=100022" TargetMode="External"/><Relationship Id="rId82" Type="http://schemas.openxmlformats.org/officeDocument/2006/relationships/hyperlink" Target="https://login.consultant.ru/link/?req=doc&amp;base=RLAW368&amp;n=189632&amp;dst=100022" TargetMode="External"/><Relationship Id="rId90" Type="http://schemas.openxmlformats.org/officeDocument/2006/relationships/hyperlink" Target="https://login.consultant.ru/link/?req=doc&amp;base=RLAW368&amp;n=155987&amp;dst=100049" TargetMode="External"/><Relationship Id="rId95" Type="http://schemas.openxmlformats.org/officeDocument/2006/relationships/hyperlink" Target="https://login.consultant.ru/link/?req=doc&amp;base=RLAW368&amp;n=166342&amp;dst=100013" TargetMode="External"/><Relationship Id="rId1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RLAW368&amp;n=155987&amp;dst=100005" TargetMode="External"/><Relationship Id="rId22" Type="http://schemas.openxmlformats.org/officeDocument/2006/relationships/hyperlink" Target="https://login.consultant.ru/link/?req=doc&amp;base=RLAW368&amp;n=134390&amp;dst=100006" TargetMode="External"/><Relationship Id="rId27" Type="http://schemas.openxmlformats.org/officeDocument/2006/relationships/hyperlink" Target="https://login.consultant.ru/link/?req=doc&amp;base=RLAW368&amp;n=146344&amp;dst=100008" TargetMode="External"/><Relationship Id="rId30" Type="http://schemas.openxmlformats.org/officeDocument/2006/relationships/hyperlink" Target="https://login.consultant.ru/link/?req=doc&amp;base=LAW&amp;n=439201" TargetMode="External"/><Relationship Id="rId35" Type="http://schemas.openxmlformats.org/officeDocument/2006/relationships/hyperlink" Target="https://login.consultant.ru/link/?req=doc&amp;base=LAW&amp;n=465799&amp;dst=60" TargetMode="External"/><Relationship Id="rId43" Type="http://schemas.openxmlformats.org/officeDocument/2006/relationships/hyperlink" Target="https://login.consultant.ru/link/?req=doc&amp;base=RLAW368&amp;n=146344&amp;dst=100031" TargetMode="External"/><Relationship Id="rId48" Type="http://schemas.openxmlformats.org/officeDocument/2006/relationships/hyperlink" Target="https://login.consultant.ru/link/?req=doc&amp;base=RLAW368&amp;n=134390&amp;dst=100018" TargetMode="External"/><Relationship Id="rId56" Type="http://schemas.openxmlformats.org/officeDocument/2006/relationships/hyperlink" Target="https://login.consultant.ru/link/?req=doc&amp;base=RLAW368&amp;n=134390&amp;dst=100029" TargetMode="External"/><Relationship Id="rId64" Type="http://schemas.openxmlformats.org/officeDocument/2006/relationships/hyperlink" Target="https://login.consultant.ru/link/?req=doc&amp;base=RLAW368&amp;n=166342&amp;dst=100008" TargetMode="External"/><Relationship Id="rId69" Type="http://schemas.openxmlformats.org/officeDocument/2006/relationships/hyperlink" Target="https://login.consultant.ru/link/?req=doc&amp;base=RLAW368&amp;n=155987&amp;dst=100007" TargetMode="External"/><Relationship Id="rId77" Type="http://schemas.openxmlformats.org/officeDocument/2006/relationships/hyperlink" Target="https://login.consultant.ru/link/?req=doc&amp;base=RLAW368&amp;n=155987&amp;dst=100019" TargetMode="External"/><Relationship Id="rId8" Type="http://schemas.openxmlformats.org/officeDocument/2006/relationships/hyperlink" Target="https://login.consultant.ru/link/?req=doc&amp;base=LAW&amp;n=465799&amp;dst=100034" TargetMode="External"/><Relationship Id="rId51" Type="http://schemas.openxmlformats.org/officeDocument/2006/relationships/hyperlink" Target="https://login.consultant.ru/link/?req=doc&amp;base=RLAW368&amp;n=134390&amp;dst=100020" TargetMode="External"/><Relationship Id="rId72" Type="http://schemas.openxmlformats.org/officeDocument/2006/relationships/hyperlink" Target="https://login.consultant.ru/link/?req=doc&amp;base=RLAW368&amp;n=155987&amp;dst=100009" TargetMode="External"/><Relationship Id="rId80" Type="http://schemas.openxmlformats.org/officeDocument/2006/relationships/hyperlink" Target="https://login.consultant.ru/link/?req=doc&amp;base=RLAW368&amp;n=155987&amp;dst=100027" TargetMode="External"/><Relationship Id="rId85" Type="http://schemas.openxmlformats.org/officeDocument/2006/relationships/hyperlink" Target="https://login.consultant.ru/link/?req=doc&amp;base=RLAW368&amp;n=155987&amp;dst=100035" TargetMode="External"/><Relationship Id="rId93" Type="http://schemas.openxmlformats.org/officeDocument/2006/relationships/hyperlink" Target="https://login.consultant.ru/link/?req=doc&amp;base=RLAW368&amp;n=134390&amp;dst=10003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68&amp;n=134390&amp;dst=100005" TargetMode="External"/><Relationship Id="rId17" Type="http://schemas.openxmlformats.org/officeDocument/2006/relationships/hyperlink" Target="https://login.consultant.ru/link/?req=doc&amp;base=RLAW368&amp;n=146344&amp;dst=100006" TargetMode="External"/><Relationship Id="rId25" Type="http://schemas.openxmlformats.org/officeDocument/2006/relationships/hyperlink" Target="https://login.consultant.ru/link/?req=doc&amp;base=RLAW368&amp;n=189632&amp;dst=100022" TargetMode="External"/><Relationship Id="rId33" Type="http://schemas.openxmlformats.org/officeDocument/2006/relationships/hyperlink" Target="https://login.consultant.ru/link/?req=doc&amp;base=RLAW368&amp;n=146344&amp;dst=100023" TargetMode="External"/><Relationship Id="rId38" Type="http://schemas.openxmlformats.org/officeDocument/2006/relationships/hyperlink" Target="https://login.consultant.ru/link/?req=doc&amp;base=RLAW368&amp;n=146344&amp;dst=100029" TargetMode="External"/><Relationship Id="rId46" Type="http://schemas.openxmlformats.org/officeDocument/2006/relationships/hyperlink" Target="https://login.consultant.ru/link/?req=doc&amp;base=RLAW368&amp;n=146344&amp;dst=100035" TargetMode="External"/><Relationship Id="rId59" Type="http://schemas.openxmlformats.org/officeDocument/2006/relationships/hyperlink" Target="https://login.consultant.ru/link/?req=doc&amp;base=LAW&amp;n=465799" TargetMode="External"/><Relationship Id="rId67" Type="http://schemas.openxmlformats.org/officeDocument/2006/relationships/hyperlink" Target="https://login.consultant.ru/link/?req=doc&amp;base=RLAW368&amp;n=146344&amp;dst=100038" TargetMode="External"/><Relationship Id="rId20" Type="http://schemas.openxmlformats.org/officeDocument/2006/relationships/hyperlink" Target="https://login.consultant.ru/link/?req=doc&amp;base=RLAW368&amp;n=189632&amp;dst=100022" TargetMode="External"/><Relationship Id="rId41" Type="http://schemas.openxmlformats.org/officeDocument/2006/relationships/hyperlink" Target="https://login.consultant.ru/link/?req=doc&amp;base=RLAW368&amp;n=134390&amp;dst=100016" TargetMode="External"/><Relationship Id="rId54" Type="http://schemas.openxmlformats.org/officeDocument/2006/relationships/hyperlink" Target="https://login.consultant.ru/link/?req=doc&amp;base=RLAW368&amp;n=134390&amp;dst=100026" TargetMode="External"/><Relationship Id="rId62" Type="http://schemas.openxmlformats.org/officeDocument/2006/relationships/hyperlink" Target="https://login.consultant.ru/link/?req=doc&amp;base=LAW&amp;n=439201" TargetMode="External"/><Relationship Id="rId70" Type="http://schemas.openxmlformats.org/officeDocument/2006/relationships/hyperlink" Target="https://login.consultant.ru/link/?req=doc&amp;base=LAW&amp;n=465808" TargetMode="External"/><Relationship Id="rId75" Type="http://schemas.openxmlformats.org/officeDocument/2006/relationships/hyperlink" Target="https://login.consultant.ru/link/?req=doc&amp;base=RLAW368&amp;n=155987&amp;dst=100013" TargetMode="External"/><Relationship Id="rId83" Type="http://schemas.openxmlformats.org/officeDocument/2006/relationships/hyperlink" Target="https://login.consultant.ru/link/?req=doc&amp;base=RLAW368&amp;n=155987&amp;dst=100032" TargetMode="External"/><Relationship Id="rId88" Type="http://schemas.openxmlformats.org/officeDocument/2006/relationships/hyperlink" Target="https://login.consultant.ru/link/?req=doc&amp;base=RLAW368&amp;n=155987&amp;dst=100043" TargetMode="External"/><Relationship Id="rId91" Type="http://schemas.openxmlformats.org/officeDocument/2006/relationships/hyperlink" Target="https://login.consultant.ru/link/?req=doc&amp;base=RLAW368&amp;n=155987&amp;dst=100050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55987&amp;dst=100005" TargetMode="External"/><Relationship Id="rId15" Type="http://schemas.openxmlformats.org/officeDocument/2006/relationships/hyperlink" Target="https://login.consultant.ru/link/?req=doc&amp;base=RLAW368&amp;n=166342&amp;dst=100005" TargetMode="External"/><Relationship Id="rId23" Type="http://schemas.openxmlformats.org/officeDocument/2006/relationships/hyperlink" Target="https://login.consultant.ru/link/?req=doc&amp;base=RLAW368&amp;n=134390&amp;dst=100007" TargetMode="External"/><Relationship Id="rId28" Type="http://schemas.openxmlformats.org/officeDocument/2006/relationships/hyperlink" Target="https://login.consultant.ru/link/?req=doc&amp;base=RLAW368&amp;n=146344&amp;dst=100009" TargetMode="External"/><Relationship Id="rId36" Type="http://schemas.openxmlformats.org/officeDocument/2006/relationships/hyperlink" Target="https://login.consultant.ru/link/?req=doc&amp;base=RLAW368&amp;n=134390&amp;dst=100013" TargetMode="External"/><Relationship Id="rId49" Type="http://schemas.openxmlformats.org/officeDocument/2006/relationships/hyperlink" Target="https://login.consultant.ru/link/?req=doc&amp;base=LAW&amp;n=439201" TargetMode="External"/><Relationship Id="rId57" Type="http://schemas.openxmlformats.org/officeDocument/2006/relationships/hyperlink" Target="https://login.consultant.ru/link/?req=doc&amp;base=RLAW368&amp;n=189632&amp;dst=100022" TargetMode="External"/><Relationship Id="rId10" Type="http://schemas.openxmlformats.org/officeDocument/2006/relationships/hyperlink" Target="https://login.consultant.ru/link/?req=doc&amp;base=RLAW368&amp;n=77099" TargetMode="External"/><Relationship Id="rId31" Type="http://schemas.openxmlformats.org/officeDocument/2006/relationships/hyperlink" Target="https://login.consultant.ru/link/?req=doc&amp;base=RLAW368&amp;n=155987&amp;dst=100006" TargetMode="External"/><Relationship Id="rId44" Type="http://schemas.openxmlformats.org/officeDocument/2006/relationships/hyperlink" Target="https://login.consultant.ru/link/?req=doc&amp;base=RLAW368&amp;n=146344&amp;dst=100033" TargetMode="External"/><Relationship Id="rId52" Type="http://schemas.openxmlformats.org/officeDocument/2006/relationships/hyperlink" Target="https://login.consultant.ru/link/?req=doc&amp;base=RLAW368&amp;n=134390&amp;dst=100023" TargetMode="External"/><Relationship Id="rId60" Type="http://schemas.openxmlformats.org/officeDocument/2006/relationships/hyperlink" Target="https://login.consultant.ru/link/?req=doc&amp;base=LAW&amp;n=2875" TargetMode="External"/><Relationship Id="rId65" Type="http://schemas.openxmlformats.org/officeDocument/2006/relationships/hyperlink" Target="https://login.consultant.ru/link/?req=doc&amp;base=RLAW368&amp;n=166342&amp;dst=100009" TargetMode="External"/><Relationship Id="rId73" Type="http://schemas.openxmlformats.org/officeDocument/2006/relationships/hyperlink" Target="https://login.consultant.ru/link/?req=doc&amp;base=RLAW368&amp;n=155987&amp;dst=100011" TargetMode="External"/><Relationship Id="rId78" Type="http://schemas.openxmlformats.org/officeDocument/2006/relationships/hyperlink" Target="https://login.consultant.ru/link/?req=doc&amp;base=RLAW368&amp;n=155987&amp;dst=100022" TargetMode="External"/><Relationship Id="rId81" Type="http://schemas.openxmlformats.org/officeDocument/2006/relationships/hyperlink" Target="https://login.consultant.ru/link/?req=doc&amp;base=RLAW368&amp;n=155987&amp;dst=100028" TargetMode="External"/><Relationship Id="rId86" Type="http://schemas.openxmlformats.org/officeDocument/2006/relationships/hyperlink" Target="https://login.consultant.ru/link/?req=doc&amp;base=RLAW368&amp;n=155987&amp;dst=100040" TargetMode="External"/><Relationship Id="rId94" Type="http://schemas.openxmlformats.org/officeDocument/2006/relationships/hyperlink" Target="https://login.consultant.ru/link/?req=doc&amp;base=RLAW368&amp;n=146344&amp;dst=100039" TargetMode="External"/><Relationship Id="rId4" Type="http://schemas.openxmlformats.org/officeDocument/2006/relationships/hyperlink" Target="https://login.consultant.ru/link/?req=doc&amp;base=RLAW368&amp;n=134390&amp;dst=100005" TargetMode="External"/><Relationship Id="rId9" Type="http://schemas.openxmlformats.org/officeDocument/2006/relationships/hyperlink" Target="https://login.consultant.ru/link/?req=doc&amp;base=RLAW368&amp;n=189632&amp;dst=100131" TargetMode="External"/><Relationship Id="rId13" Type="http://schemas.openxmlformats.org/officeDocument/2006/relationships/hyperlink" Target="https://login.consultant.ru/link/?req=doc&amp;base=RLAW368&amp;n=146344&amp;dst=100005" TargetMode="External"/><Relationship Id="rId18" Type="http://schemas.openxmlformats.org/officeDocument/2006/relationships/hyperlink" Target="https://login.consultant.ru/link/?req=doc&amp;base=RLAW368&amp;n=189632&amp;dst=100022" TargetMode="External"/><Relationship Id="rId39" Type="http://schemas.openxmlformats.org/officeDocument/2006/relationships/hyperlink" Target="https://login.consultant.ru/link/?req=doc&amp;base=RLAW368&amp;n=189632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18867</Words>
  <Characters>107542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Шембергер Владислав Рафисович</dc:creator>
  <cp:keywords/>
  <dc:description/>
  <cp:lastModifiedBy>Шембергер Владислав Рафисович</cp:lastModifiedBy>
  <cp:revision>1</cp:revision>
  <dcterms:created xsi:type="dcterms:W3CDTF">2024-01-17T09:40:00Z</dcterms:created>
  <dcterms:modified xsi:type="dcterms:W3CDTF">2024-01-17T09:41:00Z</dcterms:modified>
</cp:coreProperties>
</file>