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CB" w:rsidRDefault="000628CB" w:rsidP="000628CB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096F10">
        <w:rPr>
          <w:sz w:val="28"/>
          <w:szCs w:val="28"/>
        </w:rPr>
        <w:t>нформация</w:t>
      </w:r>
    </w:p>
    <w:p w:rsidR="000628CB" w:rsidRDefault="000628CB" w:rsidP="000628CB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реализации инициативного проекта, в том числе об использовании денежных средств, об имущественном и (или)</w:t>
      </w:r>
    </w:p>
    <w:p w:rsidR="000628CB" w:rsidRDefault="000628CB" w:rsidP="000628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трудовом участии заинтересованных в его реализации лиц </w:t>
      </w:r>
    </w:p>
    <w:p w:rsidR="000628CB" w:rsidRPr="00096F10" w:rsidRDefault="000628CB" w:rsidP="00062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F10">
        <w:rPr>
          <w:rFonts w:ascii="Times New Roman" w:hAnsi="Times New Roman" w:cs="Times New Roman"/>
          <w:sz w:val="28"/>
          <w:szCs w:val="28"/>
        </w:rPr>
        <w:t xml:space="preserve">«Обустройство молодежного </w:t>
      </w:r>
      <w:proofErr w:type="spellStart"/>
      <w:r w:rsidRPr="00096F10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096F10">
        <w:rPr>
          <w:rFonts w:ascii="Times New Roman" w:hAnsi="Times New Roman" w:cs="Times New Roman"/>
          <w:sz w:val="28"/>
          <w:szCs w:val="28"/>
        </w:rPr>
        <w:t xml:space="preserve"> в общественном центре Свердловского района города Перми, расположенном по адресу: ул. Льва Шатрова, д.34»</w:t>
      </w:r>
    </w:p>
    <w:p w:rsidR="000628CB" w:rsidRDefault="000628CB" w:rsidP="000628CB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инициативного проекта)</w:t>
      </w:r>
      <w:bookmarkStart w:id="0" w:name="_GoBack"/>
      <w:bookmarkEnd w:id="0"/>
    </w:p>
    <w:p w:rsidR="000628CB" w:rsidRDefault="000628CB" w:rsidP="000628CB">
      <w:pPr>
        <w:jc w:val="both"/>
        <w:rPr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969"/>
        <w:gridCol w:w="2268"/>
        <w:gridCol w:w="2126"/>
      </w:tblGrid>
      <w:tr w:rsidR="000628CB" w:rsidTr="00A27CC9"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инициативным проектом,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не использованных в текущем году средств, руб.</w:t>
            </w:r>
          </w:p>
        </w:tc>
      </w:tr>
      <w:tr w:rsidR="000628CB" w:rsidTr="00A27CC9"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rPr>
                <w:sz w:val="28"/>
                <w:szCs w:val="28"/>
              </w:rPr>
            </w:pPr>
          </w:p>
        </w:tc>
      </w:tr>
      <w:tr w:rsidR="000628CB" w:rsidTr="00A27CC9"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города Перми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</w:pPr>
            <w:r>
              <w:rPr>
                <w:sz w:val="28"/>
                <w:szCs w:val="28"/>
              </w:rPr>
              <w:t>финансовое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имущественное и (или) трудовое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rPr>
                <w:sz w:val="28"/>
                <w:szCs w:val="28"/>
              </w:rPr>
            </w:pPr>
          </w:p>
        </w:tc>
      </w:tr>
      <w:tr w:rsidR="000628CB" w:rsidTr="00A27CC9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= 2 + 3 + 4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= (2 + 3) - 5</w:t>
            </w:r>
          </w:p>
        </w:tc>
      </w:tr>
      <w:tr w:rsidR="000628CB" w:rsidTr="00A27CC9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1 809 923,23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1 698 403,73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111 519,50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1 557 346,41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CB" w:rsidRDefault="000628CB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141 057,32</w:t>
            </w:r>
          </w:p>
        </w:tc>
      </w:tr>
    </w:tbl>
    <w:p w:rsidR="000628CB" w:rsidRDefault="000628CB" w:rsidP="000628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8CB" w:rsidRDefault="000628CB" w:rsidP="000628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Э.О. Соснин </w:t>
      </w:r>
    </w:p>
    <w:p w:rsidR="000628CB" w:rsidRDefault="000628CB" w:rsidP="000628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628CB" w:rsidRDefault="000628CB" w:rsidP="000628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628CB" w:rsidRDefault="000628CB" w:rsidP="000628CB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М.П.</w:t>
      </w:r>
    </w:p>
    <w:p w:rsidR="00111262" w:rsidRDefault="00111262"/>
    <w:sectPr w:rsidR="00111262" w:rsidSect="000628CB">
      <w:pgSz w:w="16838" w:h="11906" w:orient="landscape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CB"/>
    <w:rsid w:val="000628CB"/>
    <w:rsid w:val="00096F10"/>
    <w:rsid w:val="00111262"/>
    <w:rsid w:val="007D2C21"/>
    <w:rsid w:val="007D363C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B9E22-2B10-4AFE-801D-D9E0B80B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CB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8CB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2</cp:revision>
  <dcterms:created xsi:type="dcterms:W3CDTF">2024-09-03T10:31:00Z</dcterms:created>
  <dcterms:modified xsi:type="dcterms:W3CDTF">2024-09-03T10:35:00Z</dcterms:modified>
</cp:coreProperties>
</file>