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5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jc w:val="center"/>
        <w:rPr>
          <w:sz w:val="24"/>
          <w:szCs w:val="24"/>
          <w:highlight w:val="none"/>
        </w:rPr>
      </w:pPr>
      <w:r>
        <w:rPr>
          <w:sz w:val="24"/>
          <w:szCs w:val="24"/>
        </w:rPr>
      </w:r>
      <w:bookmarkStart w:id="0" w:name="undefined"/>
      <w:r>
        <w:rPr>
          <w:sz w:val="24"/>
          <w:szCs w:val="24"/>
        </w:rPr>
      </w:r>
      <w:bookmarkEnd w:id="0"/>
      <w:r>
        <w:rPr>
          <w:sz w:val="24"/>
          <w:szCs w:val="24"/>
        </w:rPr>
        <w:t xml:space="preserve">ОТЧЕТ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9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итогах реализации инициативного проекта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5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_</w:t>
      </w:r>
      <w:r>
        <w:rPr>
          <w:sz w:val="24"/>
          <w:szCs w:val="24"/>
          <w:u w:val="single"/>
        </w:rPr>
        <w:t xml:space="preserve">«Реконструкция спортивной площадки в ООПТ «Сосновый бор»</w: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</w:r>
    </w:p>
    <w:p>
      <w:pPr>
        <w:pStyle w:val="89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(наименование инициативного проекта)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2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2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Сведения о поступлении денежных средств в разрезе источников финансирования: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2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337"/>
        <w:gridCol w:w="1559"/>
        <w:gridCol w:w="850"/>
        <w:gridCol w:w="1134"/>
        <w:gridCol w:w="1417"/>
        <w:gridCol w:w="1559"/>
        <w:gridCol w:w="1559"/>
        <w:gridCol w:w="1559"/>
        <w:gridCol w:w="1701"/>
        <w:gridCol w:w="1417"/>
        <w:gridCol w:w="1701"/>
      </w:tblGrid>
      <w:tr>
        <w:tblPrEx/>
        <w:trPr/>
        <w:tc>
          <w:tcPr>
            <w:gridSpan w:val="4"/>
            <w:tcW w:w="4880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Предусмотрено средств на реализацию инициативного проекта,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4535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Фактическое поступление средств на реализацию инициативного проекта,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4677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Использовано средств на реализацию инициативного проекта,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Остаток неиспользованных средств,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7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ДС1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ДС2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ДС3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ДС1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ДС2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ДС1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ДС2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7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= 2 + 3 + 4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= 6 + 7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= 9 + 10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= 5 - 8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7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1 928 289,63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1 826 915,62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101 374,01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1 826 915,62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1 826 915,62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1 221 476,72</w:t>
            </w:r>
            <w:r/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1 221 476,72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605 438,90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92"/>
        <w:contextualSpacing/>
        <w:ind w:firstLine="540"/>
        <w:jc w:val="both"/>
        <w:rPr>
          <w:sz w:val="24"/>
          <w:szCs w:val="24"/>
        </w:rPr>
        <w:suppressLineNumbers w:val="0"/>
      </w:pPr>
      <w:r>
        <w:rPr>
          <w:sz w:val="24"/>
          <w:szCs w:val="24"/>
        </w:rPr>
        <w:t xml:space="preserve">ДС1 - средства бюджета города Перми;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2"/>
        <w:contextualSpacing/>
        <w:ind w:firstLine="540"/>
        <w:jc w:val="both"/>
        <w:spacing w:before="240"/>
        <w:rPr>
          <w:sz w:val="24"/>
          <w:szCs w:val="24"/>
        </w:rPr>
        <w:suppressLineNumbers w:val="0"/>
      </w:pPr>
      <w:r>
        <w:rPr>
          <w:sz w:val="24"/>
          <w:szCs w:val="24"/>
        </w:rPr>
        <w:t xml:space="preserve">ДС2 - финансовое участие заинтересованных лиц в реализации инициативного проекта в денежном эквиваленте;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2"/>
        <w:contextualSpacing/>
        <w:ind w:firstLine="540"/>
        <w:jc w:val="both"/>
        <w:spacing w:before="240"/>
        <w:rPr>
          <w:sz w:val="24"/>
          <w:szCs w:val="24"/>
        </w:rPr>
        <w:suppressLineNumbers w:val="0"/>
      </w:pPr>
      <w:r>
        <w:rPr>
          <w:sz w:val="24"/>
          <w:szCs w:val="24"/>
        </w:rPr>
        <w:t xml:space="preserve">ДС3 - имущественное и (или) трудовое участие заинтересованных лиц в реализации инициативного проекта в денежном эквиваленте.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2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92"/>
        <w:ind w:firstLine="540"/>
        <w:jc w:val="both"/>
        <w:rPr>
          <w:sz w:val="22"/>
          <w:szCs w:val="22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92"/>
        <w:ind w:firstLine="540"/>
        <w:jc w:val="both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92"/>
        <w:ind w:firstLine="540"/>
        <w:jc w:val="both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92"/>
        <w:ind w:firstLine="540"/>
        <w:jc w:val="both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92"/>
        <w:ind w:firstLine="540"/>
        <w:jc w:val="both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92"/>
        <w:ind w:firstLine="540"/>
        <w:jc w:val="both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92"/>
        <w:ind w:firstLine="540"/>
        <w:jc w:val="both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92"/>
        <w:ind w:firstLine="540"/>
        <w:jc w:val="both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92"/>
        <w:ind w:firstLine="540"/>
        <w:jc w:val="both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92"/>
        <w:ind w:firstLine="540"/>
        <w:jc w:val="both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92"/>
        <w:ind w:firstLine="540"/>
        <w:jc w:val="both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92"/>
        <w:ind w:firstLine="540"/>
        <w:jc w:val="both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92"/>
        <w:ind w:firstLine="540"/>
        <w:jc w:val="both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92"/>
        <w:ind w:firstLine="540"/>
        <w:jc w:val="both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92"/>
        <w:ind w:firstLine="540"/>
        <w:jc w:val="both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92"/>
        <w:ind w:firstLine="540"/>
        <w:jc w:val="both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92"/>
        <w:ind w:firstLine="540"/>
        <w:jc w:val="both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92"/>
        <w:ind w:firstLine="540"/>
        <w:jc w:val="both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92"/>
        <w:ind w:firstLine="540"/>
        <w:jc w:val="both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92"/>
        <w:ind w:firstLine="540"/>
        <w:jc w:val="both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92"/>
        <w:ind w:firstLine="540"/>
        <w:jc w:val="center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Информация о реализации инициативного проекта: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92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Ind w:w="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9"/>
        <w:gridCol w:w="9416"/>
        <w:gridCol w:w="1649"/>
        <w:gridCol w:w="1417"/>
        <w:gridCol w:w="1276"/>
      </w:tblGrid>
      <w:tr>
        <w:tblPrEx/>
        <w:trPr/>
        <w:tc>
          <w:tcPr>
            <w:tcW w:w="629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416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49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изм.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629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416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49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629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416" w:type="dxa"/>
            <w:textDirection w:val="lrTb"/>
            <w:noWrap w:val="false"/>
          </w:tcPr>
          <w:p>
            <w:pPr>
              <w:pStyle w:val="89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муниципального(-ых) контракта(-ов) (договора(-ов), соглашения(-й) в соответствии с действующим законодательством на выполнение работ, поставку товара, оказание услуг для муниципальных нужд в рамках реализации инициативного проекта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49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629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416" w:type="dxa"/>
            <w:textDirection w:val="lrTb"/>
            <w:noWrap w:val="false"/>
          </w:tcPr>
          <w:p>
            <w:pPr>
              <w:pStyle w:val="89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инициативного проекта в течение календарного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49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92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Глава города Перми</w:t>
      </w:r>
      <w:r>
        <w:rPr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sz w:val="24"/>
          <w:szCs w:val="24"/>
        </w:rPr>
        <w:t xml:space="preserve">Э.О. Соснин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2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Дата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2"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М.П.</w:t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headerReference w:type="default" r:id="rId9"/>
      <w:headerReference w:type="even" r:id="rId10"/>
      <w:footnotePr/>
      <w:endnotePr/>
      <w:type w:val="nextPage"/>
      <w:pgSz w:w="16838" w:h="11906" w:orient="landscape"/>
      <w:pgMar w:top="568" w:right="567" w:bottom="425" w:left="426" w:header="363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jc w:val="center"/>
      <w:rPr>
        <w:sz w:val="28"/>
        <w:szCs w:val="28"/>
      </w:rPr>
    </w:pPr>
    <w:r>
      <w:rPr>
        <w:sz w:val="28"/>
        <w:szCs w:val="28"/>
      </w:rPr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</w:r>
    <w:r>
      <w:rPr>
        <w:sz w:val="28"/>
        <w:szCs w:val="28"/>
      </w:rPr>
    </w:r>
  </w:p>
  <w:p>
    <w:pPr>
      <w:pStyle w:val="87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rPr>
        <w:rStyle w:val="885"/>
      </w:rPr>
      <w:framePr w:wrap="around" w:vAnchor="text" w:hAnchor="margin" w:xAlign="center" w:y="1"/>
    </w:pPr>
    <w:r>
      <w:rPr>
        <w:rStyle w:val="885"/>
      </w:rPr>
      <w:fldChar w:fldCharType="begin"/>
    </w:r>
    <w:r>
      <w:rPr>
        <w:rStyle w:val="885"/>
      </w:rPr>
      <w:instrText xml:space="preserve">PAGE  </w:instrText>
    </w:r>
    <w:r>
      <w:rPr>
        <w:rStyle w:val="885"/>
      </w:rPr>
      <w:fldChar w:fldCharType="end"/>
    </w:r>
    <w:r>
      <w:rPr>
        <w:rStyle w:val="885"/>
      </w:rPr>
    </w:r>
    <w:r>
      <w:rPr>
        <w:rStyle w:val="885"/>
      </w:rPr>
    </w:r>
  </w:p>
  <w:p>
    <w:pPr>
      <w:pStyle w:val="886"/>
    </w:pPr>
    <w:r/>
    <w:r/>
  </w:p>
  <w:p>
    <w:pPr>
      <w:pStyle w:val="87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7">
    <w:name w:val="Heading 1"/>
    <w:basedOn w:val="875"/>
    <w:next w:val="875"/>
    <w:link w:val="69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8">
    <w:name w:val="Heading 1 Char"/>
    <w:link w:val="697"/>
    <w:uiPriority w:val="9"/>
    <w:rPr>
      <w:rFonts w:ascii="Arial" w:hAnsi="Arial" w:eastAsia="Arial" w:cs="Arial"/>
      <w:sz w:val="40"/>
      <w:szCs w:val="40"/>
    </w:rPr>
  </w:style>
  <w:style w:type="paragraph" w:styleId="699">
    <w:name w:val="Heading 2"/>
    <w:basedOn w:val="875"/>
    <w:next w:val="875"/>
    <w:link w:val="70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0">
    <w:name w:val="Heading 2 Char"/>
    <w:link w:val="699"/>
    <w:uiPriority w:val="9"/>
    <w:rPr>
      <w:rFonts w:ascii="Arial" w:hAnsi="Arial" w:eastAsia="Arial" w:cs="Arial"/>
      <w:sz w:val="34"/>
    </w:rPr>
  </w:style>
  <w:style w:type="paragraph" w:styleId="701">
    <w:name w:val="Heading 3"/>
    <w:basedOn w:val="875"/>
    <w:next w:val="875"/>
    <w:link w:val="7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2">
    <w:name w:val="Heading 3 Char"/>
    <w:link w:val="701"/>
    <w:uiPriority w:val="9"/>
    <w:rPr>
      <w:rFonts w:ascii="Arial" w:hAnsi="Arial" w:eastAsia="Arial" w:cs="Arial"/>
      <w:sz w:val="30"/>
      <w:szCs w:val="30"/>
    </w:rPr>
  </w:style>
  <w:style w:type="paragraph" w:styleId="703">
    <w:name w:val="Heading 4"/>
    <w:basedOn w:val="875"/>
    <w:next w:val="875"/>
    <w:link w:val="70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4">
    <w:name w:val="Heading 4 Char"/>
    <w:link w:val="703"/>
    <w:uiPriority w:val="9"/>
    <w:rPr>
      <w:rFonts w:ascii="Arial" w:hAnsi="Arial" w:eastAsia="Arial" w:cs="Arial"/>
      <w:b/>
      <w:bCs/>
      <w:sz w:val="26"/>
      <w:szCs w:val="26"/>
    </w:rPr>
  </w:style>
  <w:style w:type="paragraph" w:styleId="705">
    <w:name w:val="Heading 5"/>
    <w:basedOn w:val="875"/>
    <w:next w:val="875"/>
    <w:link w:val="70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6">
    <w:name w:val="Heading 5 Char"/>
    <w:link w:val="705"/>
    <w:uiPriority w:val="9"/>
    <w:rPr>
      <w:rFonts w:ascii="Arial" w:hAnsi="Arial" w:eastAsia="Arial" w:cs="Arial"/>
      <w:b/>
      <w:bCs/>
      <w:sz w:val="24"/>
      <w:szCs w:val="24"/>
    </w:rPr>
  </w:style>
  <w:style w:type="paragraph" w:styleId="707">
    <w:name w:val="Heading 6"/>
    <w:basedOn w:val="875"/>
    <w:next w:val="875"/>
    <w:link w:val="70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8">
    <w:name w:val="Heading 6 Char"/>
    <w:link w:val="707"/>
    <w:uiPriority w:val="9"/>
    <w:rPr>
      <w:rFonts w:ascii="Arial" w:hAnsi="Arial" w:eastAsia="Arial" w:cs="Arial"/>
      <w:b/>
      <w:bCs/>
      <w:sz w:val="22"/>
      <w:szCs w:val="22"/>
    </w:rPr>
  </w:style>
  <w:style w:type="paragraph" w:styleId="709">
    <w:name w:val="Heading 7"/>
    <w:basedOn w:val="875"/>
    <w:next w:val="875"/>
    <w:link w:val="7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0">
    <w:name w:val="Heading 7 Char"/>
    <w:link w:val="7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1">
    <w:name w:val="Heading 8"/>
    <w:basedOn w:val="875"/>
    <w:next w:val="875"/>
    <w:link w:val="71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2">
    <w:name w:val="Heading 8 Char"/>
    <w:link w:val="711"/>
    <w:uiPriority w:val="9"/>
    <w:rPr>
      <w:rFonts w:ascii="Arial" w:hAnsi="Arial" w:eastAsia="Arial" w:cs="Arial"/>
      <w:i/>
      <w:iCs/>
      <w:sz w:val="22"/>
      <w:szCs w:val="22"/>
    </w:rPr>
  </w:style>
  <w:style w:type="paragraph" w:styleId="713">
    <w:name w:val="Heading 9"/>
    <w:basedOn w:val="875"/>
    <w:next w:val="875"/>
    <w:link w:val="71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4">
    <w:name w:val="Heading 9 Char"/>
    <w:link w:val="713"/>
    <w:uiPriority w:val="9"/>
    <w:rPr>
      <w:rFonts w:ascii="Arial" w:hAnsi="Arial" w:eastAsia="Arial" w:cs="Arial"/>
      <w:i/>
      <w:iCs/>
      <w:sz w:val="21"/>
      <w:szCs w:val="21"/>
    </w:rPr>
  </w:style>
  <w:style w:type="paragraph" w:styleId="715">
    <w:name w:val="List Paragraph"/>
    <w:basedOn w:val="875"/>
    <w:uiPriority w:val="34"/>
    <w:qFormat/>
    <w:pPr>
      <w:contextualSpacing/>
      <w:ind w:left="720"/>
    </w:pPr>
  </w:style>
  <w:style w:type="paragraph" w:styleId="716">
    <w:name w:val="No Spacing"/>
    <w:uiPriority w:val="1"/>
    <w:qFormat/>
    <w:pPr>
      <w:spacing w:before="0" w:after="0" w:line="240" w:lineRule="auto"/>
    </w:pPr>
  </w:style>
  <w:style w:type="paragraph" w:styleId="717">
    <w:name w:val="Title"/>
    <w:basedOn w:val="875"/>
    <w:next w:val="875"/>
    <w:link w:val="7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8">
    <w:name w:val="Title Char"/>
    <w:link w:val="717"/>
    <w:uiPriority w:val="10"/>
    <w:rPr>
      <w:sz w:val="48"/>
      <w:szCs w:val="48"/>
    </w:rPr>
  </w:style>
  <w:style w:type="paragraph" w:styleId="719">
    <w:name w:val="Subtitle"/>
    <w:basedOn w:val="875"/>
    <w:next w:val="875"/>
    <w:link w:val="720"/>
    <w:uiPriority w:val="11"/>
    <w:qFormat/>
    <w:pPr>
      <w:spacing w:before="200" w:after="200"/>
    </w:pPr>
    <w:rPr>
      <w:sz w:val="24"/>
      <w:szCs w:val="24"/>
    </w:rPr>
  </w:style>
  <w:style w:type="character" w:styleId="720">
    <w:name w:val="Subtitle Char"/>
    <w:link w:val="719"/>
    <w:uiPriority w:val="11"/>
    <w:rPr>
      <w:sz w:val="24"/>
      <w:szCs w:val="24"/>
    </w:rPr>
  </w:style>
  <w:style w:type="paragraph" w:styleId="721">
    <w:name w:val="Quote"/>
    <w:basedOn w:val="875"/>
    <w:next w:val="875"/>
    <w:link w:val="722"/>
    <w:uiPriority w:val="29"/>
    <w:qFormat/>
    <w:pPr>
      <w:ind w:left="720" w:right="720"/>
    </w:pPr>
    <w:rPr>
      <w:i/>
    </w:rPr>
  </w:style>
  <w:style w:type="character" w:styleId="722">
    <w:name w:val="Quote Char"/>
    <w:link w:val="721"/>
    <w:uiPriority w:val="29"/>
    <w:rPr>
      <w:i/>
    </w:rPr>
  </w:style>
  <w:style w:type="paragraph" w:styleId="723">
    <w:name w:val="Intense Quote"/>
    <w:basedOn w:val="875"/>
    <w:next w:val="875"/>
    <w:link w:val="72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>
    <w:name w:val="Intense Quote Char"/>
    <w:link w:val="723"/>
    <w:uiPriority w:val="30"/>
    <w:rPr>
      <w:i/>
    </w:rPr>
  </w:style>
  <w:style w:type="paragraph" w:styleId="725">
    <w:name w:val="Header"/>
    <w:basedOn w:val="875"/>
    <w:link w:val="72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Header Char"/>
    <w:link w:val="725"/>
    <w:uiPriority w:val="99"/>
  </w:style>
  <w:style w:type="paragraph" w:styleId="727">
    <w:name w:val="Footer"/>
    <w:basedOn w:val="875"/>
    <w:link w:val="73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8">
    <w:name w:val="Footer Char"/>
    <w:link w:val="727"/>
    <w:uiPriority w:val="99"/>
  </w:style>
  <w:style w:type="paragraph" w:styleId="729">
    <w:name w:val="Caption"/>
    <w:basedOn w:val="875"/>
    <w:next w:val="875"/>
    <w:link w:val="7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0">
    <w:name w:val="Caption Char"/>
    <w:basedOn w:val="729"/>
    <w:link w:val="727"/>
    <w:uiPriority w:val="99"/>
  </w:style>
  <w:style w:type="table" w:styleId="73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7">
    <w:name w:val="Hyperlink"/>
    <w:uiPriority w:val="99"/>
    <w:unhideWhenUsed/>
    <w:rPr>
      <w:color w:val="0000ff" w:themeColor="hyperlink"/>
      <w:u w:val="single"/>
    </w:rPr>
  </w:style>
  <w:style w:type="paragraph" w:styleId="858">
    <w:name w:val="footnote text"/>
    <w:basedOn w:val="875"/>
    <w:link w:val="859"/>
    <w:uiPriority w:val="99"/>
    <w:semiHidden/>
    <w:unhideWhenUsed/>
    <w:pPr>
      <w:spacing w:after="40" w:line="240" w:lineRule="auto"/>
    </w:pPr>
    <w:rPr>
      <w:sz w:val="18"/>
    </w:rPr>
  </w:style>
  <w:style w:type="character" w:styleId="859">
    <w:name w:val="Footnote Text Char"/>
    <w:link w:val="858"/>
    <w:uiPriority w:val="99"/>
    <w:rPr>
      <w:sz w:val="18"/>
    </w:rPr>
  </w:style>
  <w:style w:type="character" w:styleId="860">
    <w:name w:val="footnote reference"/>
    <w:uiPriority w:val="99"/>
    <w:unhideWhenUsed/>
    <w:rPr>
      <w:vertAlign w:val="superscript"/>
    </w:rPr>
  </w:style>
  <w:style w:type="paragraph" w:styleId="861">
    <w:name w:val="endnote text"/>
    <w:basedOn w:val="875"/>
    <w:link w:val="862"/>
    <w:uiPriority w:val="99"/>
    <w:semiHidden/>
    <w:unhideWhenUsed/>
    <w:pPr>
      <w:spacing w:after="0" w:line="240" w:lineRule="auto"/>
    </w:pPr>
    <w:rPr>
      <w:sz w:val="20"/>
    </w:rPr>
  </w:style>
  <w:style w:type="character" w:styleId="862">
    <w:name w:val="Endnote Text Char"/>
    <w:link w:val="861"/>
    <w:uiPriority w:val="99"/>
    <w:rPr>
      <w:sz w:val="20"/>
    </w:rPr>
  </w:style>
  <w:style w:type="character" w:styleId="863">
    <w:name w:val="endnote reference"/>
    <w:uiPriority w:val="99"/>
    <w:semiHidden/>
    <w:unhideWhenUsed/>
    <w:rPr>
      <w:vertAlign w:val="superscript"/>
    </w:rPr>
  </w:style>
  <w:style w:type="paragraph" w:styleId="864">
    <w:name w:val="toc 1"/>
    <w:basedOn w:val="875"/>
    <w:next w:val="875"/>
    <w:uiPriority w:val="39"/>
    <w:unhideWhenUsed/>
    <w:pPr>
      <w:ind w:left="0" w:right="0" w:firstLine="0"/>
      <w:spacing w:after="57"/>
    </w:pPr>
  </w:style>
  <w:style w:type="paragraph" w:styleId="865">
    <w:name w:val="toc 2"/>
    <w:basedOn w:val="875"/>
    <w:next w:val="875"/>
    <w:uiPriority w:val="39"/>
    <w:unhideWhenUsed/>
    <w:pPr>
      <w:ind w:left="283" w:right="0" w:firstLine="0"/>
      <w:spacing w:after="57"/>
    </w:pPr>
  </w:style>
  <w:style w:type="paragraph" w:styleId="866">
    <w:name w:val="toc 3"/>
    <w:basedOn w:val="875"/>
    <w:next w:val="875"/>
    <w:uiPriority w:val="39"/>
    <w:unhideWhenUsed/>
    <w:pPr>
      <w:ind w:left="567" w:right="0" w:firstLine="0"/>
      <w:spacing w:after="57"/>
    </w:pPr>
  </w:style>
  <w:style w:type="paragraph" w:styleId="867">
    <w:name w:val="toc 4"/>
    <w:basedOn w:val="875"/>
    <w:next w:val="875"/>
    <w:uiPriority w:val="39"/>
    <w:unhideWhenUsed/>
    <w:pPr>
      <w:ind w:left="850" w:right="0" w:firstLine="0"/>
      <w:spacing w:after="57"/>
    </w:pPr>
  </w:style>
  <w:style w:type="paragraph" w:styleId="868">
    <w:name w:val="toc 5"/>
    <w:basedOn w:val="875"/>
    <w:next w:val="875"/>
    <w:uiPriority w:val="39"/>
    <w:unhideWhenUsed/>
    <w:pPr>
      <w:ind w:left="1134" w:right="0" w:firstLine="0"/>
      <w:spacing w:after="57"/>
    </w:pPr>
  </w:style>
  <w:style w:type="paragraph" w:styleId="869">
    <w:name w:val="toc 6"/>
    <w:basedOn w:val="875"/>
    <w:next w:val="875"/>
    <w:uiPriority w:val="39"/>
    <w:unhideWhenUsed/>
    <w:pPr>
      <w:ind w:left="1417" w:right="0" w:firstLine="0"/>
      <w:spacing w:after="57"/>
    </w:pPr>
  </w:style>
  <w:style w:type="paragraph" w:styleId="870">
    <w:name w:val="toc 7"/>
    <w:basedOn w:val="875"/>
    <w:next w:val="875"/>
    <w:uiPriority w:val="39"/>
    <w:unhideWhenUsed/>
    <w:pPr>
      <w:ind w:left="1701" w:right="0" w:firstLine="0"/>
      <w:spacing w:after="57"/>
    </w:pPr>
  </w:style>
  <w:style w:type="paragraph" w:styleId="871">
    <w:name w:val="toc 8"/>
    <w:basedOn w:val="875"/>
    <w:next w:val="875"/>
    <w:uiPriority w:val="39"/>
    <w:unhideWhenUsed/>
    <w:pPr>
      <w:ind w:left="1984" w:right="0" w:firstLine="0"/>
      <w:spacing w:after="57"/>
    </w:pPr>
  </w:style>
  <w:style w:type="paragraph" w:styleId="872">
    <w:name w:val="toc 9"/>
    <w:basedOn w:val="875"/>
    <w:next w:val="875"/>
    <w:uiPriority w:val="39"/>
    <w:unhideWhenUsed/>
    <w:pPr>
      <w:ind w:left="2268" w:right="0" w:firstLine="0"/>
      <w:spacing w:after="57"/>
    </w:pPr>
  </w:style>
  <w:style w:type="paragraph" w:styleId="873">
    <w:name w:val="TOC Heading"/>
    <w:uiPriority w:val="39"/>
    <w:unhideWhenUsed/>
  </w:style>
  <w:style w:type="paragraph" w:styleId="874">
    <w:name w:val="table of figures"/>
    <w:basedOn w:val="875"/>
    <w:next w:val="875"/>
    <w:uiPriority w:val="99"/>
    <w:unhideWhenUsed/>
    <w:pPr>
      <w:spacing w:after="0" w:afterAutospacing="0"/>
    </w:pPr>
  </w:style>
  <w:style w:type="paragraph" w:styleId="875" w:default="1">
    <w:name w:val="Normal"/>
    <w:next w:val="875"/>
    <w:link w:val="875"/>
    <w:qFormat/>
    <w:rPr>
      <w:lang w:val="ru-RU" w:eastAsia="ru-RU" w:bidi="ar-SA"/>
    </w:rPr>
  </w:style>
  <w:style w:type="paragraph" w:styleId="876">
    <w:name w:val="Заголовок 1"/>
    <w:basedOn w:val="875"/>
    <w:next w:val="875"/>
    <w:link w:val="875"/>
    <w:qFormat/>
    <w:pPr>
      <w:ind w:right="-1" w:firstLine="709"/>
      <w:jc w:val="both"/>
      <w:keepNext/>
      <w:outlineLvl w:val="0"/>
    </w:pPr>
    <w:rPr>
      <w:sz w:val="24"/>
    </w:rPr>
  </w:style>
  <w:style w:type="paragraph" w:styleId="877">
    <w:name w:val="Заголовок 2"/>
    <w:basedOn w:val="875"/>
    <w:next w:val="875"/>
    <w:link w:val="875"/>
    <w:qFormat/>
    <w:pPr>
      <w:ind w:right="-1"/>
      <w:jc w:val="both"/>
      <w:keepNext/>
      <w:outlineLvl w:val="1"/>
    </w:pPr>
    <w:rPr>
      <w:sz w:val="24"/>
    </w:rPr>
  </w:style>
  <w:style w:type="character" w:styleId="878">
    <w:name w:val="Основной шрифт абзаца"/>
    <w:next w:val="878"/>
    <w:link w:val="875"/>
    <w:semiHidden/>
  </w:style>
  <w:style w:type="table" w:styleId="879">
    <w:name w:val="Обычная таблица"/>
    <w:next w:val="879"/>
    <w:link w:val="875"/>
    <w:semiHidden/>
    <w:tblPr/>
  </w:style>
  <w:style w:type="numbering" w:styleId="880">
    <w:name w:val="Нет списка"/>
    <w:next w:val="880"/>
    <w:link w:val="875"/>
    <w:semiHidden/>
  </w:style>
  <w:style w:type="paragraph" w:styleId="881">
    <w:name w:val="Название объекта"/>
    <w:basedOn w:val="875"/>
    <w:next w:val="875"/>
    <w:link w:val="875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2">
    <w:name w:val="Основной текст"/>
    <w:basedOn w:val="875"/>
    <w:next w:val="882"/>
    <w:link w:val="891"/>
    <w:pPr>
      <w:ind w:right="3117"/>
    </w:pPr>
    <w:rPr>
      <w:rFonts w:ascii="Courier New" w:hAnsi="Courier New"/>
      <w:sz w:val="26"/>
    </w:rPr>
  </w:style>
  <w:style w:type="paragraph" w:styleId="883">
    <w:name w:val="Основной текст с отступом"/>
    <w:basedOn w:val="875"/>
    <w:next w:val="883"/>
    <w:link w:val="875"/>
    <w:pPr>
      <w:ind w:right="-1"/>
      <w:jc w:val="both"/>
    </w:pPr>
    <w:rPr>
      <w:sz w:val="26"/>
    </w:rPr>
  </w:style>
  <w:style w:type="paragraph" w:styleId="884">
    <w:name w:val="Нижний колонтитул"/>
    <w:basedOn w:val="875"/>
    <w:next w:val="884"/>
    <w:link w:val="875"/>
    <w:pPr>
      <w:tabs>
        <w:tab w:val="center" w:pos="4153" w:leader="none"/>
        <w:tab w:val="right" w:pos="8306" w:leader="none"/>
      </w:tabs>
    </w:pPr>
  </w:style>
  <w:style w:type="character" w:styleId="885">
    <w:name w:val="Номер страницы"/>
    <w:basedOn w:val="878"/>
    <w:next w:val="885"/>
    <w:link w:val="875"/>
  </w:style>
  <w:style w:type="paragraph" w:styleId="886">
    <w:name w:val="Верхний колонтитул"/>
    <w:basedOn w:val="875"/>
    <w:next w:val="886"/>
    <w:link w:val="889"/>
    <w:uiPriority w:val="99"/>
    <w:pPr>
      <w:tabs>
        <w:tab w:val="center" w:pos="4153" w:leader="none"/>
        <w:tab w:val="right" w:pos="8306" w:leader="none"/>
      </w:tabs>
    </w:pPr>
  </w:style>
  <w:style w:type="paragraph" w:styleId="887">
    <w:name w:val="Текст выноски"/>
    <w:basedOn w:val="875"/>
    <w:next w:val="887"/>
    <w:link w:val="888"/>
    <w:rPr>
      <w:rFonts w:ascii="Segoe UI" w:hAnsi="Segoe UI" w:cs="Segoe UI"/>
      <w:sz w:val="18"/>
      <w:szCs w:val="18"/>
    </w:rPr>
  </w:style>
  <w:style w:type="character" w:styleId="888">
    <w:name w:val="Текст выноски Знак"/>
    <w:next w:val="888"/>
    <w:link w:val="887"/>
    <w:rPr>
      <w:rFonts w:ascii="Segoe UI" w:hAnsi="Segoe UI" w:cs="Segoe UI"/>
      <w:sz w:val="18"/>
      <w:szCs w:val="18"/>
    </w:rPr>
  </w:style>
  <w:style w:type="character" w:styleId="889">
    <w:name w:val="Верхний колонтитул Знак"/>
    <w:next w:val="889"/>
    <w:link w:val="886"/>
    <w:uiPriority w:val="99"/>
  </w:style>
  <w:style w:type="paragraph" w:styleId="890">
    <w:name w:val="Форма"/>
    <w:next w:val="890"/>
    <w:link w:val="875"/>
    <w:rPr>
      <w:sz w:val="28"/>
      <w:szCs w:val="28"/>
      <w:lang w:val="ru-RU" w:eastAsia="ru-RU" w:bidi="ar-SA"/>
    </w:rPr>
  </w:style>
  <w:style w:type="character" w:styleId="891">
    <w:name w:val="Основной текст Знак"/>
    <w:next w:val="891"/>
    <w:link w:val="882"/>
    <w:rPr>
      <w:rFonts w:ascii="Courier New" w:hAnsi="Courier New"/>
      <w:sz w:val="26"/>
    </w:rPr>
  </w:style>
  <w:style w:type="paragraph" w:styleId="892">
    <w:name w:val="ConsPlusNormal"/>
    <w:next w:val="892"/>
    <w:link w:val="875"/>
    <w:pPr>
      <w:widowControl w:val="off"/>
    </w:pPr>
    <w:rPr>
      <w:sz w:val="28"/>
      <w:lang w:val="ru-RU" w:eastAsia="ru-RU" w:bidi="ar-SA"/>
    </w:rPr>
  </w:style>
  <w:style w:type="paragraph" w:styleId="893">
    <w:name w:val="ConsPlusNonformat"/>
    <w:next w:val="893"/>
    <w:link w:val="875"/>
    <w:pPr>
      <w:widowControl w:val="off"/>
    </w:pPr>
    <w:rPr>
      <w:rFonts w:ascii="Courier New" w:hAnsi="Courier New" w:cs="Courier New"/>
      <w:lang w:val="ru-RU" w:eastAsia="ru-RU" w:bidi="ar-SA"/>
    </w:rPr>
  </w:style>
  <w:style w:type="table" w:styleId="894">
    <w:name w:val="Сетка таблицы"/>
    <w:basedOn w:val="879"/>
    <w:next w:val="894"/>
    <w:link w:val="875"/>
    <w:tblPr/>
  </w:style>
  <w:style w:type="character" w:styleId="895" w:default="1">
    <w:name w:val="Default Paragraph Font"/>
    <w:uiPriority w:val="1"/>
    <w:semiHidden/>
    <w:unhideWhenUsed/>
  </w:style>
  <w:style w:type="numbering" w:styleId="896" w:default="1">
    <w:name w:val="No List"/>
    <w:uiPriority w:val="99"/>
    <w:semiHidden/>
    <w:unhideWhenUsed/>
  </w:style>
  <w:style w:type="table" w:styleId="89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11</cp:revision>
  <dcterms:created xsi:type="dcterms:W3CDTF">2023-08-17T05:51:00Z</dcterms:created>
  <dcterms:modified xsi:type="dcterms:W3CDTF">2025-08-01T11:13:04Z</dcterms:modified>
  <cp:version>917504</cp:version>
</cp:coreProperties>
</file>