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center"/>
      </w:pPr>
      <w:r/>
      <w:bookmarkStart w:id="0" w:name="undefined"/>
      <w:r/>
      <w:bookmarkEnd w:id="0"/>
      <w:r>
        <w:rPr>
          <w:sz w:val="24"/>
        </w:rPr>
        <w:t xml:space="preserve">ОТЧЕТ</w:t>
      </w:r>
      <w:r/>
    </w:p>
    <w:p>
      <w:pPr>
        <w:pStyle w:val="836"/>
        <w:jc w:val="center"/>
      </w:pPr>
      <w:r>
        <w:rPr>
          <w:sz w:val="24"/>
        </w:rPr>
        <w:t xml:space="preserve">об итогах реализации инициативного проекта</w:t>
      </w:r>
      <w:r/>
    </w:p>
    <w:p>
      <w:pPr>
        <w:pStyle w:val="836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bCs/>
          <w:sz w:val="24"/>
          <w:szCs w:val="24"/>
        </w:rPr>
        <w:t xml:space="preserve">«Оснащение спортивного клуба по месту жительства «На спорте»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center"/>
      </w:pPr>
      <w:r>
        <w:rPr>
          <w:sz w:val="24"/>
        </w:rPr>
        <w:t xml:space="preserve">(наименование инициативного проекта)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Сведения о поступлении денежных средств в разрезе источников финансирования:</w:t>
      </w:r>
      <w:r/>
    </w:p>
    <w:p>
      <w:pPr>
        <w:pStyle w:val="83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60"/>
        <w:gridCol w:w="1479"/>
        <w:gridCol w:w="1101"/>
        <w:gridCol w:w="1309"/>
        <w:gridCol w:w="1650"/>
        <w:gridCol w:w="1463"/>
        <w:gridCol w:w="1196"/>
        <w:gridCol w:w="1479"/>
        <w:gridCol w:w="1559"/>
        <w:gridCol w:w="1072"/>
        <w:gridCol w:w="1338"/>
      </w:tblGrid>
      <w:tr>
        <w:tblPrEx/>
        <w:trPr/>
        <w:tc>
          <w:tcPr>
            <w:gridSpan w:val="4"/>
            <w:tcW w:w="51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Предусмотрено средств на реализацию инициативного проекта, руб.</w:t>
            </w:r>
            <w:r/>
          </w:p>
        </w:tc>
        <w:tc>
          <w:tcPr>
            <w:gridSpan w:val="3"/>
            <w:tcW w:w="430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Фактическое поступление средств на реализацию инициативного проекта, руб.</w:t>
            </w:r>
            <w:r/>
          </w:p>
        </w:tc>
        <w:tc>
          <w:tcPr>
            <w:gridSpan w:val="3"/>
            <w:tcW w:w="411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Использовано средств на реализацию инициативного проекта, руб.</w:t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Остаток неиспользованных средств, руб.</w:t>
            </w:r>
            <w:r/>
          </w:p>
        </w:tc>
      </w:tr>
      <w:tr>
        <w:tblPrEx/>
        <w:trPr/>
        <w:tc>
          <w:tcPr>
            <w:tcW w:w="12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ДС3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 = 2 + 3 + 4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 = 6 + 7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8 = 9 + 10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11 = 5 - 8</w:t>
            </w:r>
            <w:r/>
          </w:p>
        </w:tc>
      </w:tr>
      <w:tr>
        <w:tblPrEx/>
        <w:trPr/>
        <w:tc>
          <w:tcPr>
            <w:tcW w:w="1260" w:type="dxa"/>
            <w:textDirection w:val="lrTb"/>
            <w:noWrap w:val="false"/>
          </w:tcPr>
          <w:p>
            <w:pPr>
              <w:pStyle w:val="8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783 020,67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684 756,67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98 264,00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684 756,67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pStyle w:val="8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684 756,67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684 656,54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684 656,54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8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100,13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ДС1 - средства бюджета города Перми;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ДС2 - финансовое участие заинтересованных лиц в реализации инициативного проекта в денежном эквиваленте;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ДС3 - имущественное и (или) трудовое участие заинтересованных лиц в реализации инициативного проекта в денежном эквиваленте.</w:t>
      </w:r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ind w:firstLine="540"/>
        <w:jc w:val="center"/>
      </w:pPr>
      <w:r>
        <w:rPr>
          <w:sz w:val="24"/>
        </w:rPr>
        <w:t xml:space="preserve">Информация о реализации инициативного проекта:</w:t>
      </w:r>
      <w:r/>
    </w:p>
    <w:p>
      <w:pPr>
        <w:pStyle w:val="83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8991"/>
        <w:gridCol w:w="1026"/>
        <w:gridCol w:w="1276"/>
        <w:gridCol w:w="1134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89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План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89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8991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мес.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8991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Реализация инициативного проекта в течение календарного года</w:t>
            </w:r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день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286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36"/>
        <w:jc w:val="both"/>
      </w:pPr>
      <w:r/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Глава города Перми                                                                                                                                                       Э.О.Соснин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Дата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М.П.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2025-08-15T05:56:58Z</dcterms:modified>
</cp:coreProperties>
</file>