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0A" w:rsidRDefault="002F2D0A">
      <w:pPr>
        <w:pStyle w:val="ConsPlusNormal"/>
        <w:jc w:val="both"/>
      </w:pPr>
    </w:p>
    <w:p w:rsidR="002F2D0A" w:rsidRDefault="006D22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:rsidR="002F2D0A" w:rsidRDefault="002F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D0A" w:rsidRDefault="006D22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инициативного проекта:</w:t>
      </w:r>
    </w:p>
    <w:p w:rsidR="002F2D0A" w:rsidRDefault="006D22EC">
      <w:pPr>
        <w:pStyle w:val="ConsPlusNormal"/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Оснащение об</w:t>
      </w:r>
      <w:r w:rsidR="00D43F92">
        <w:rPr>
          <w:rFonts w:ascii="Times New Roman" w:hAnsi="Times New Roman" w:cs="Times New Roman"/>
          <w:b/>
          <w:sz w:val="24"/>
          <w:szCs w:val="24"/>
        </w:rPr>
        <w:t>щественного центра «Парковый» (проеспект</w:t>
      </w: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Парковый, 20/2) музыкальным оборудованием и костюмами для организации творческой и досуговой деятельности ТОС «Парковый - 1»</w:t>
      </w:r>
    </w:p>
    <w:p w:rsidR="002F2D0A" w:rsidRDefault="002F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2D0A" w:rsidRDefault="006D22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видах источников софинансирования инициативного проекта:</w:t>
      </w:r>
    </w:p>
    <w:p w:rsidR="002F2D0A" w:rsidRDefault="002F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3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расчета, %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софинансирования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57 113,0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1"/>
              </w:rPr>
              <w:t>10 %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совое, имущественное и (или) трудовое участие граждан в денежном эквиваленте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57 113,0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финансовое, имущественное и (или) трудовое участие индивидуальных предпринимателей и образованных в соответствии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законодательством Российской Федерации юридических лиц в денежном эквиваленте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софинансирования инициативного проекта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бюджета города Перми</w:t>
            </w:r>
          </w:p>
        </w:tc>
        <w:tc>
          <w:tcPr>
            <w:tcW w:w="215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514 020,0</w:t>
            </w:r>
          </w:p>
        </w:tc>
        <w:tc>
          <w:tcPr>
            <w:tcW w:w="3061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1"/>
              </w:rPr>
              <w:t>90 %</w:t>
            </w:r>
          </w:p>
        </w:tc>
      </w:tr>
      <w:tr w:rsidR="002F2D0A">
        <w:tc>
          <w:tcPr>
            <w:tcW w:w="624" w:type="dxa"/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position w:val="-8"/>
              </w:rPr>
              <w:t>571 133,00</w:t>
            </w:r>
          </w:p>
        </w:tc>
        <w:tc>
          <w:tcPr>
            <w:tcW w:w="3061" w:type="dxa"/>
          </w:tcPr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57 113,0+514 020,0</w:t>
            </w:r>
          </w:p>
          <w:p w:rsidR="002F2D0A" w:rsidRDefault="006D22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=571 133,00</w:t>
            </w:r>
          </w:p>
        </w:tc>
      </w:tr>
    </w:tbl>
    <w:p w:rsidR="002F2D0A" w:rsidRDefault="002F2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2F2D0A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ТОС</w:t>
            </w:r>
          </w:p>
          <w:p w:rsidR="002F2D0A" w:rsidRDefault="006D22EC">
            <w:pPr>
              <w:ind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МОО Территориальное общественное самоуправление «Парковый - 1» микрорайона Парковый Дзержинского района города Перми.</w:t>
            </w: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2F2D0A" w:rsidRDefault="006D2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 Парковый Дзержинского района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Сроки реализации инициативного проекта: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15 декабря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Наименование вопроса местного значения в соответствии с Федеральным </w:t>
            </w:r>
            <w:hyperlink r:id="rId7" w:tooltip="https://login.consultant.ru/link/?req=doc&amp;base=LAW&amp;n=50148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года N 131-ФЗ "Об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2F2D0A" w:rsidRDefault="006D22E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16 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массового 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тдыха жителей муниципального, городского округа и организация обустройства мест массового отдыха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инициативного проекта:</w:t>
            </w:r>
          </w:p>
          <w:p w:rsidR="002F2D0A" w:rsidRDefault="006D22EC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при ТОС «Парковый – 1» является одним из основных направлений</w:t>
            </w:r>
            <w:r>
              <w:t xml:space="preserve">. 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Досуг,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зованный ТОС, пользуется особой популярностью среди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жителей, проживающих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планировании деятельности учитываются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потребности и интересы населения.</w:t>
            </w:r>
            <w:r>
              <w:rPr>
                <w:color w:val="000000"/>
              </w:rPr>
              <w:t xml:space="preserve"> 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Оснащение общественного центра музыкальным оборудованием позволит: качественно организовать т</w:t>
            </w:r>
            <w:r>
              <w:rPr>
                <w:color w:val="000000"/>
              </w:rPr>
              <w:t>ворческую деятельность, в том числе вокальное творчество; развивать творческие способности и участвовать в городских мероприятиях; поддерживать физическую активность, здоровье, общение с другими людьми; находить единомышленников и друзей; проводить время с</w:t>
            </w:r>
            <w:r>
              <w:rPr>
                <w:color w:val="000000"/>
              </w:rPr>
              <w:t xml:space="preserve"> пользой </w:t>
            </w:r>
            <w:r>
              <w:rPr>
                <w:color w:val="000000"/>
              </w:rPr>
              <w:br/>
              <w:t>и удовольствием, улучшая качество жизни.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В ходе подготовки проекта был проведен а</w:t>
            </w:r>
            <w:r>
              <w:rPr>
                <w:rStyle w:val="afc"/>
                <w:b w:val="0"/>
                <w:color w:val="000000"/>
              </w:rPr>
              <w:t>нализ потребностей: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   - проведение опроса среди граждан, в том числе граждан старшего поколения, проживающих на территории, для выявления их потребностей и интересов;</w:t>
            </w:r>
            <w:r>
              <w:rPr>
                <w:color w:val="000000"/>
              </w:rPr>
              <w:br/>
              <w:t>   - анализ текущего состояния общественного центра и определение необходимости приобретения музыкального об</w:t>
            </w:r>
            <w:r>
              <w:rPr>
                <w:color w:val="000000"/>
              </w:rPr>
              <w:t xml:space="preserve">орудования и костюмов для творческой деятельности. </w:t>
            </w:r>
            <w:r>
              <w:rPr>
                <w:b/>
                <w:color w:val="000000"/>
              </w:rPr>
              <w:t>Стоит отметить, в ОЦ музыкальное оборудование отсутствует.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МОО ТОС «Парковый – 1» на протяжении многих лет занимается вокальный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ансамбль русской песни «Вечора» (репетиции ансамбля проходят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ОЦ по ул. Парковый 20/2). Ансамблю в 2025 году исполняется 25 лет. «Вечора» вносят значимую лепту в культурную жизнь Дзержинского района, популизируют народное, советское, русское вокальное творчество. Ансамбль – участник ежегодных фестивалей и конкурсов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районного, городского, краевого уровней, неоднократно становился лауреатом. Ансамбль постоянно обновляет свой репертуар, внося по 2 - 3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новых произведения ежегодно. Выступает на городских концертных площадках,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госпиталях для ветеранов и участников СВО.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ансамбля – благотворительная деятельность.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Одним из важных аспектов деятельности ансамбля является то, что с 2025 года в ансамбль привлекают молодежь, приходят люди возрастной категории до 35 лет. 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Приобретение музыкального оборудования и кост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юмов является крайне актуальным мероприятием. Новые костюмы не только обновят репертуар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и придадут выступлениям свежий вид, но и помогут выделиться на сцене. Качественные костюмы важны для создания единой стилистики и повышения общего уровня мероприятий. 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Следует отметить, что особенностью проекта станет то, что продукт проекта будет использоваться и охватит все ТОС и ОЦ района. </w:t>
            </w:r>
          </w:p>
          <w:p w:rsidR="002F2D0A" w:rsidRDefault="006D22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Потребностью современного общества и запросами населения являются качественно подготовленные номера с качественной аппаратурой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костюмами.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ТОС района регулярно организуют культурно-досуговые мероприятия, программу которых хочется разнообразить и в репертуаре видеть профессиональные номера/постановки.</w:t>
            </w:r>
          </w:p>
          <w:p w:rsidR="002F2D0A" w:rsidRDefault="006D22EC">
            <w:pPr>
              <w:shd w:val="clear" w:color="auto" w:fill="FFFFFF"/>
              <w:tabs>
                <w:tab w:val="left" w:pos="81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ТОС </w:t>
            </w:r>
            <w:r>
              <w:rPr>
                <w:rFonts w:ascii="Times New Roman" w:hAnsi="Times New Roman"/>
                <w:sz w:val="24"/>
                <w:szCs w:val="24"/>
              </w:rPr>
              <w:t>«Парковый – 1»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планирует развивать творческие способности, поддерживать соци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окультурную активность, способствовать реализации умений, талантов, проявлению новых увлечений и занятий, поддерживать общение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жителей разных поколений. 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color w:val="000000"/>
              </w:rPr>
              <w:t>Цель проекта:</w:t>
            </w:r>
            <w:r>
              <w:rPr>
                <w:color w:val="000000"/>
              </w:rPr>
              <w:t xml:space="preserve"> приобретение музыкальной техники и новых костюмов для организации досуговой</w:t>
            </w:r>
            <w:r>
              <w:rPr>
                <w:color w:val="000000"/>
              </w:rPr>
              <w:t xml:space="preserve">, творческой деятельности ТОС, улучшения качества выступлений, в том числе ансамбля «Вечора» на всей территории района и города 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и расширения творческих возможностей.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color w:val="000000"/>
              </w:rPr>
              <w:t>Задачи проекта:</w:t>
            </w:r>
          </w:p>
          <w:p w:rsidR="002F2D0A" w:rsidRDefault="006D22EC">
            <w:pPr>
              <w:pStyle w:val="af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Реализовать потребность ТОС в музыкальной технике и новых костюмах для тв</w:t>
            </w:r>
            <w:r>
              <w:rPr>
                <w:color w:val="000000"/>
              </w:rPr>
              <w:t>орческой деятельности.</w:t>
            </w:r>
          </w:p>
          <w:p w:rsidR="002F2D0A" w:rsidRDefault="006D22EC">
            <w:pPr>
              <w:pStyle w:val="af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Организовать приобретение и доставку товаров.</w:t>
            </w:r>
          </w:p>
          <w:p w:rsidR="002F2D0A" w:rsidRDefault="006D22EC">
            <w:pPr>
              <w:pStyle w:val="af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Обеспечить интеграцию новой техники в репертуар ансамбля </w:t>
            </w:r>
            <w:r>
              <w:rPr>
                <w:color w:val="000000"/>
              </w:rPr>
              <w:br/>
              <w:t>и организацию мероприятий.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Style w:val="afd"/>
                <w:rFonts w:eastAsia="Calibri"/>
                <w:color w:val="000000"/>
              </w:rPr>
            </w:pPr>
            <w:r>
              <w:rPr>
                <w:rStyle w:val="afc"/>
                <w:b w:val="0"/>
                <w:color w:val="000000"/>
              </w:rPr>
              <w:t>В рамках подготовки проекта проведен анализ потребностей,</w:t>
            </w:r>
            <w:r>
              <w:rPr>
                <w:color w:val="000000"/>
              </w:rPr>
              <w:t xml:space="preserve"> </w:t>
            </w:r>
            <w:r>
              <w:rPr>
                <w:rStyle w:val="afd"/>
                <w:rFonts w:eastAsia="Calibri"/>
                <w:i w:val="0"/>
                <w:color w:val="000000"/>
              </w:rPr>
              <w:t>инвентаризация текущего реквизита, костюмов</w:t>
            </w:r>
            <w:r>
              <w:rPr>
                <w:i/>
                <w:color w:val="000000"/>
              </w:rPr>
              <w:t>;</w:t>
            </w:r>
            <w:r>
              <w:rPr>
                <w:i/>
                <w:color w:val="000000"/>
              </w:rPr>
              <w:t xml:space="preserve"> </w:t>
            </w:r>
            <w:r>
              <w:rPr>
                <w:rStyle w:val="afd"/>
                <w:rFonts w:eastAsia="Calibri"/>
                <w:i w:val="0"/>
                <w:color w:val="000000"/>
              </w:rPr>
              <w:t xml:space="preserve">составлен список желаемых моделей </w:t>
            </w:r>
            <w:r>
              <w:rPr>
                <w:rStyle w:val="afd"/>
                <w:rFonts w:eastAsia="Calibri"/>
                <w:i w:val="0"/>
                <w:color w:val="000000"/>
              </w:rPr>
              <w:br/>
              <w:t>и характеристик; изучен рынок поставщиков музыкального оборудования.</w:t>
            </w:r>
            <w:r>
              <w:rPr>
                <w:rStyle w:val="afd"/>
                <w:rFonts w:eastAsia="Calibri"/>
                <w:color w:val="000000"/>
              </w:rPr>
              <w:t xml:space="preserve"> 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iCs/>
                <w:color w:val="000000"/>
              </w:rPr>
              <w:t>Ожидаемые результаты:</w:t>
            </w:r>
            <w:r>
              <w:rPr>
                <w:color w:val="000000"/>
              </w:rPr>
              <w:t xml:space="preserve"> </w:t>
            </w:r>
            <w:r>
              <w:rPr>
                <w:rStyle w:val="afd"/>
                <w:rFonts w:eastAsia="Calibri"/>
                <w:i w:val="0"/>
                <w:color w:val="000000"/>
              </w:rPr>
              <w:t>приобретение современной музыкальной техники,</w:t>
            </w:r>
            <w:r>
              <w:rPr>
                <w:color w:val="000000"/>
              </w:rPr>
              <w:t xml:space="preserve"> обновление костюмов для организации творческой деятельности</w:t>
            </w:r>
            <w:r>
              <w:rPr>
                <w:rStyle w:val="afd"/>
                <w:rFonts w:eastAsia="Calibri"/>
                <w:i w:val="0"/>
                <w:color w:val="000000"/>
              </w:rPr>
              <w:t>;</w:t>
            </w:r>
            <w:r>
              <w:rPr>
                <w:color w:val="000000"/>
              </w:rPr>
              <w:t xml:space="preserve"> улучшение качества вы</w:t>
            </w:r>
            <w:r>
              <w:rPr>
                <w:color w:val="000000"/>
              </w:rPr>
              <w:t xml:space="preserve">ступлений; </w:t>
            </w:r>
            <w:r>
              <w:rPr>
                <w:rStyle w:val="afd"/>
                <w:rFonts w:eastAsia="Calibri"/>
                <w:i w:val="0"/>
                <w:color w:val="000000"/>
              </w:rPr>
              <w:t>расширение творческих возможностей;</w:t>
            </w:r>
            <w:r>
              <w:rPr>
                <w:color w:val="000000"/>
              </w:rPr>
              <w:t xml:space="preserve"> повышение удовлетворенности жителей ТОС; в перспективе - возможная организация гастрольной деятельности.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rPr>
                <w:rFonts w:eastAsia="Calibri"/>
                <w:lang w:eastAsia="en-US"/>
              </w:rPr>
              <w:t>Предполагаемый срок использования результатов проекта до 10</w:t>
            </w:r>
            <w:r>
              <w:t xml:space="preserve"> лет.</w:t>
            </w:r>
          </w:p>
          <w:p w:rsidR="002F2D0A" w:rsidRDefault="006D22EC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t>Охват более 10 000 чел.</w:t>
            </w:r>
          </w:p>
          <w:p w:rsidR="002F2D0A" w:rsidRDefault="002F2D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(описать пробл</w:t>
            </w:r>
            <w:r>
              <w:rPr>
                <w:rFonts w:ascii="Times New Roman" w:hAnsi="Times New Roman" w:cs="Times New Roman"/>
                <w:szCs w:val="22"/>
              </w:rPr>
              <w:t>ему и ее актуальность, указать цель и задачи инициативного проекта,</w:t>
            </w:r>
          </w:p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ожидаемые результаты реализации инициативного проекта)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Сведения о расчетах расходов на реализацию инициативного проекта: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смета расходов на приобретение товаров / оказание услуг.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9.1. Наличие видеозаписи собрания или конференции граждан, в том числе собрания или конференции граждан по вопросам осуществления ТОС, на котором(ой)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решался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 поддержке инициативного проекта (далее - видеозапись):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видеозаписи (прикладывается к проекту на электронном носителе).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2F2D0A" w:rsidRDefault="002F2D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мессенджеры</w:t>
            </w:r>
          </w:p>
          <w:p w:rsidR="002F2D0A" w:rsidRDefault="006D22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айт Дзержинского района города Перми: </w:t>
            </w:r>
            <w:hyperlink r:id="rId8" w:tooltip="https://raion.gorodperm.ru/dzerzhinskij/novosti/2025/10/24/141653/" w:history="1"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https://raion.gorodperm.ru/dzerzhinskij/novosti/2025/10/24/1416</w:t>
              </w:r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53/</w:t>
              </w:r>
            </w:hyperlink>
          </w:p>
          <w:p w:rsidR="002F2D0A" w:rsidRDefault="006D22E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в ВКонтакте Администрация Дзержинского района города Перми: </w:t>
            </w:r>
            <w:hyperlink r:id="rId9" w:tooltip="https://vk.com/adzergorodperm?from=groups&amp;w=wall-212078963_1652" w:history="1"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https://vk.com/adzergorodperm?from=g</w:t>
              </w:r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roups&amp;w=wall-212078963_1652</w:t>
              </w:r>
            </w:hyperlink>
          </w:p>
          <w:p w:rsidR="002F2D0A" w:rsidRDefault="006D22EC">
            <w:r>
              <w:rPr>
                <w:rFonts w:ascii="Times New Roman" w:hAnsi="Times New Roman"/>
                <w:sz w:val="24"/>
                <w:szCs w:val="24"/>
              </w:rPr>
              <w:t xml:space="preserve">Группа в ВКонтакте МОО ТОС «Парковый – 1»: </w:t>
            </w:r>
            <w:hyperlink r:id="rId10" w:tooltip="https://vk.com/wall-218167189_791" w:history="1">
              <w:r>
                <w:rPr>
                  <w:rStyle w:val="aff3"/>
                </w:rPr>
                <w:t>https://vk.com/wall-218167189_791</w:t>
              </w:r>
            </w:hyperlink>
          </w:p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необходимо указать ссылку на материалы, опубликов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</w:p>
          <w:p w:rsidR="002F2D0A" w:rsidRDefault="002F2D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проекта:</w:t>
            </w:r>
          </w:p>
          <w:p w:rsidR="002F2D0A" w:rsidRDefault="002F2D0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D0A" w:rsidRDefault="006D22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МОО ТОС «Парковый - 1» микрорайона Парковый Дзержинского района горо</w:t>
            </w:r>
            <w:r>
              <w:rPr>
                <w:rFonts w:ascii="Times New Roman" w:hAnsi="Times New Roman"/>
                <w:sz w:val="24"/>
                <w:szCs w:val="24"/>
              </w:rPr>
              <w:t>да Перми Колобова Ольга Васильевна</w:t>
            </w:r>
          </w:p>
          <w:p w:rsidR="002F2D0A" w:rsidRDefault="006D2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8 902 634 53-58;</w:t>
            </w:r>
          </w:p>
          <w:p w:rsidR="002F2D0A" w:rsidRDefault="006D2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kolobova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F2D0A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2D0A" w:rsidRDefault="006D2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</w:p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2F2D0A" w:rsidRDefault="006D2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</w:tc>
      </w:tr>
      <w:tr w:rsidR="002F2D0A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F2D0A" w:rsidRDefault="006D22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2F2D0A" w:rsidRDefault="002F2D0A">
      <w:pPr>
        <w:rPr>
          <w:rFonts w:ascii="Times New Roman" w:hAnsi="Times New Roman"/>
          <w:sz w:val="24"/>
          <w:szCs w:val="24"/>
        </w:rPr>
      </w:pPr>
    </w:p>
    <w:p w:rsidR="002F2D0A" w:rsidRDefault="006D22EC">
      <w:pPr>
        <w:ind w:firstLine="708"/>
      </w:pPr>
      <w:r>
        <w:rPr>
          <w:rFonts w:ascii="Times New Roman" w:hAnsi="Times New Roman"/>
          <w:sz w:val="24"/>
          <w:szCs w:val="24"/>
        </w:rPr>
        <w:t>&lt;*&gt;</w:t>
      </w:r>
      <w:r>
        <w:rPr>
          <w:rFonts w:ascii="Times New Roman" w:hAnsi="Times New Roman"/>
          <w:sz w:val="24"/>
          <w:szCs w:val="24"/>
        </w:rPr>
        <w:t xml:space="preserve"> Указывается 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</w:t>
      </w:r>
      <w:r>
        <w:rPr>
          <w:rFonts w:ascii="Times New Roman" w:hAnsi="Times New Roman"/>
          <w:sz w:val="24"/>
          <w:szCs w:val="24"/>
        </w:rPr>
        <w:t>нте):</w:t>
      </w:r>
    </w:p>
    <w:p w:rsidR="002F2D0A" w:rsidRDefault="006D22E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10 % 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2F2D0A" w:rsidRDefault="006D22E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15 % от всего размера финансирования за счет средств бюджета города Перм</w:t>
      </w:r>
      <w:r>
        <w:rPr>
          <w:rFonts w:ascii="Times New Roman" w:hAnsi="Times New Roman"/>
          <w:sz w:val="24"/>
          <w:szCs w:val="24"/>
        </w:rPr>
        <w:t>и одного инициативного проекта, если такой размер финансирования превышает 3 000 000 руб.</w:t>
      </w:r>
    </w:p>
    <w:p w:rsidR="002F2D0A" w:rsidRDefault="002F2D0A">
      <w:pPr>
        <w:rPr>
          <w:rFonts w:ascii="Times New Roman" w:hAnsi="Times New Roman"/>
          <w:sz w:val="24"/>
          <w:szCs w:val="24"/>
        </w:rPr>
      </w:pPr>
    </w:p>
    <w:sectPr w:rsidR="002F2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2EC" w:rsidRDefault="006D22EC">
      <w:pPr>
        <w:spacing w:after="0" w:line="240" w:lineRule="auto"/>
      </w:pPr>
      <w:r>
        <w:separator/>
      </w:r>
    </w:p>
  </w:endnote>
  <w:endnote w:type="continuationSeparator" w:id="0">
    <w:p w:rsidR="006D22EC" w:rsidRDefault="006D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2EC" w:rsidRDefault="006D22EC">
      <w:pPr>
        <w:spacing w:after="0" w:line="240" w:lineRule="auto"/>
      </w:pPr>
      <w:r>
        <w:separator/>
      </w:r>
    </w:p>
  </w:footnote>
  <w:footnote w:type="continuationSeparator" w:id="0">
    <w:p w:rsidR="006D22EC" w:rsidRDefault="006D2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21A26"/>
    <w:multiLevelType w:val="hybridMultilevel"/>
    <w:tmpl w:val="A238E632"/>
    <w:lvl w:ilvl="0" w:tplc="AED6F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508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40C0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18305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22D0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644E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84FC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D272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FE6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813CE"/>
    <w:multiLevelType w:val="hybridMultilevel"/>
    <w:tmpl w:val="038C6B10"/>
    <w:lvl w:ilvl="0" w:tplc="B7CA7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44E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1C1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AE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248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667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1AF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0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AC7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51B1D"/>
    <w:multiLevelType w:val="hybridMultilevel"/>
    <w:tmpl w:val="B7E8D46A"/>
    <w:lvl w:ilvl="0" w:tplc="5EB241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20F7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7E6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DE97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7C5D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144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604A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F6CF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3068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A"/>
    <w:rsid w:val="002F2D0A"/>
    <w:rsid w:val="006D22EC"/>
    <w:rsid w:val="00D4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6577D-DBBB-4BC7-A54C-6856B15F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styleId="aff3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ion.gorodperm.ru/dzerzhinskij/novosti/2025/10/24/14165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vk.com/wall-218167189_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dzergorodperm?from=groups&amp;w=wall-212078963_1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1340</Words>
  <Characters>7639</Characters>
  <Application>Microsoft Office Word</Application>
  <DocSecurity>0</DocSecurity>
  <Lines>63</Lines>
  <Paragraphs>17</Paragraphs>
  <ScaleCrop>false</ScaleCrop>
  <Company>Grizli777</Company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khlebnikova-ao</dc:creator>
  <cp:keywords/>
  <dc:description/>
  <cp:lastModifiedBy>Брылёв Максим Сергеевич</cp:lastModifiedBy>
  <cp:revision>26</cp:revision>
  <dcterms:created xsi:type="dcterms:W3CDTF">2025-09-30T07:50:00Z</dcterms:created>
  <dcterms:modified xsi:type="dcterms:W3CDTF">2025-10-30T05:34:00Z</dcterms:modified>
</cp:coreProperties>
</file>