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F4" w:rsidRDefault="00BB51F9">
      <w:pPr>
        <w:pStyle w:val="ConsPlusNormal"/>
        <w:jc w:val="both"/>
        <w:outlineLvl w:val="0"/>
      </w:pPr>
      <w:r>
        <w:t xml:space="preserve"> </w:t>
      </w:r>
    </w:p>
    <w:p w:rsidR="00C039F4" w:rsidRDefault="00BB51F9">
      <w:pPr>
        <w:pStyle w:val="ConsPlusNormal"/>
        <w:jc w:val="center"/>
      </w:pPr>
      <w:bookmarkStart w:id="0" w:name="P350"/>
      <w:bookmarkEnd w:id="0"/>
      <w:r>
        <w:t>Инициативный проект</w:t>
      </w:r>
    </w:p>
    <w:p w:rsidR="00C039F4" w:rsidRDefault="00C039F4">
      <w:pPr>
        <w:pStyle w:val="ConsPlusNormal"/>
        <w:jc w:val="both"/>
      </w:pPr>
    </w:p>
    <w:p w:rsidR="00C039F4" w:rsidRDefault="00BB51F9">
      <w:pPr>
        <w:pStyle w:val="ConsPlusNormal"/>
        <w:jc w:val="both"/>
      </w:pPr>
      <w:r>
        <w:t>1. Наименование инициативного проекта:</w:t>
      </w:r>
    </w:p>
    <w:p w:rsidR="00C039F4" w:rsidRDefault="00BB51F9">
      <w:pPr>
        <w:pStyle w:val="ConsPlusNormal"/>
        <w:spacing w:before="240"/>
        <w:jc w:val="both"/>
      </w:pPr>
      <w:r>
        <w:t xml:space="preserve">«Создание фитнес – площадки со спортивными тренажерами для занятий физической </w:t>
      </w:r>
      <w:proofErr w:type="gramStart"/>
      <w:r>
        <w:t>культурой  и</w:t>
      </w:r>
      <w:proofErr w:type="gramEnd"/>
      <w:r>
        <w:t xml:space="preserve"> оздоровления жит</w:t>
      </w:r>
      <w:r w:rsidR="00A52A09">
        <w:t>елей микрорайона Средняя Курья Л</w:t>
      </w:r>
      <w:r>
        <w:t>енинского района города Перми»</w:t>
      </w:r>
    </w:p>
    <w:p w:rsidR="00C039F4" w:rsidRDefault="00C039F4">
      <w:pPr>
        <w:pStyle w:val="ConsPlusNormal"/>
        <w:jc w:val="both"/>
      </w:pPr>
    </w:p>
    <w:p w:rsidR="00C039F4" w:rsidRDefault="00BB51F9">
      <w:pPr>
        <w:pStyle w:val="ConsPlusNormal"/>
        <w:jc w:val="both"/>
      </w:pPr>
      <w:r>
        <w:t>2. Сведения о видах источников софинансирования инициативного проекта:</w:t>
      </w:r>
    </w:p>
    <w:p w:rsidR="00C039F4" w:rsidRDefault="00C039F4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C039F4">
        <w:tc>
          <w:tcPr>
            <w:tcW w:w="624" w:type="dxa"/>
          </w:tcPr>
          <w:p w:rsidR="00C039F4" w:rsidRDefault="00BB51F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31" w:type="dxa"/>
          </w:tcPr>
          <w:p w:rsidR="00C039F4" w:rsidRDefault="00BB51F9">
            <w:pPr>
              <w:pStyle w:val="ConsPlusNormal"/>
              <w:jc w:val="center"/>
            </w:pPr>
            <w:r>
              <w:t>Наименование источника финансирования</w:t>
            </w:r>
          </w:p>
        </w:tc>
        <w:tc>
          <w:tcPr>
            <w:tcW w:w="2154" w:type="dxa"/>
          </w:tcPr>
          <w:p w:rsidR="00C039F4" w:rsidRDefault="00BB51F9">
            <w:pPr>
              <w:pStyle w:val="ConsPlusNormal"/>
              <w:jc w:val="center"/>
            </w:pPr>
            <w: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C039F4" w:rsidRDefault="00BB51F9">
            <w:pPr>
              <w:pStyle w:val="ConsPlusNormal"/>
              <w:jc w:val="center"/>
            </w:pPr>
            <w:r>
              <w:t>Формула расчета, %</w:t>
            </w:r>
          </w:p>
        </w:tc>
      </w:tr>
      <w:tr w:rsidR="00C039F4">
        <w:tc>
          <w:tcPr>
            <w:tcW w:w="624" w:type="dxa"/>
          </w:tcPr>
          <w:p w:rsidR="00C039F4" w:rsidRDefault="00BB51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C039F4" w:rsidRDefault="00BB51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C039F4" w:rsidRDefault="00BB51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C039F4" w:rsidRDefault="00BB51F9">
            <w:pPr>
              <w:pStyle w:val="ConsPlusNormal"/>
              <w:jc w:val="center"/>
            </w:pPr>
            <w:r>
              <w:t>4</w:t>
            </w:r>
          </w:p>
        </w:tc>
      </w:tr>
      <w:tr w:rsidR="00C039F4">
        <w:tc>
          <w:tcPr>
            <w:tcW w:w="624" w:type="dxa"/>
          </w:tcPr>
          <w:p w:rsidR="00C039F4" w:rsidRDefault="00BB51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  <w:r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3061" w:type="dxa"/>
          </w:tcPr>
          <w:p w:rsidR="00C039F4" w:rsidRDefault="00BB51F9">
            <w:pPr>
              <w:pStyle w:val="2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16,8 %</w:t>
            </w:r>
          </w:p>
        </w:tc>
      </w:tr>
      <w:tr w:rsidR="00C039F4">
        <w:tc>
          <w:tcPr>
            <w:tcW w:w="624" w:type="dxa"/>
          </w:tcPr>
          <w:p w:rsidR="00C039F4" w:rsidRDefault="00BB51F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финансовое, имущественное </w:t>
            </w:r>
          </w:p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 (или) трудовое участие граждан </w:t>
            </w:r>
          </w:p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денежном эквиваленте</w:t>
            </w:r>
          </w:p>
        </w:tc>
        <w:tc>
          <w:tcPr>
            <w:tcW w:w="2154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306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</w:tr>
      <w:tr w:rsidR="00C039F4">
        <w:tc>
          <w:tcPr>
            <w:tcW w:w="624" w:type="dxa"/>
          </w:tcPr>
          <w:p w:rsidR="00C039F4" w:rsidRDefault="00BB51F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финансовое, имущественное </w:t>
            </w:r>
          </w:p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 (или) трудовое участие индивидуальных предпринимателей и образованных в соответствии </w:t>
            </w:r>
            <w:r>
              <w:rPr>
                <w:color w:val="000000"/>
                <w:sz w:val="24"/>
                <w:szCs w:val="24"/>
                <w:highlight w:val="white"/>
              </w:rPr>
              <w:t>с законодательством Российской Федерации юридических лиц в денежном эквиваленте</w:t>
            </w:r>
          </w:p>
        </w:tc>
        <w:tc>
          <w:tcPr>
            <w:tcW w:w="2154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061" w:type="dxa"/>
          </w:tcPr>
          <w:p w:rsidR="00C039F4" w:rsidRDefault="00C03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</w:p>
        </w:tc>
      </w:tr>
      <w:tr w:rsidR="00C039F4">
        <w:tc>
          <w:tcPr>
            <w:tcW w:w="624" w:type="dxa"/>
          </w:tcPr>
          <w:p w:rsidR="00C039F4" w:rsidRDefault="00BB51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916 042,00</w:t>
            </w:r>
          </w:p>
        </w:tc>
        <w:tc>
          <w:tcPr>
            <w:tcW w:w="306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</w:rPr>
              <w:t>83,2</w:t>
            </w:r>
          </w:p>
        </w:tc>
      </w:tr>
      <w:tr w:rsidR="00C039F4">
        <w:tc>
          <w:tcPr>
            <w:tcW w:w="624" w:type="dxa"/>
          </w:tcPr>
          <w:p w:rsidR="00C039F4" w:rsidRDefault="00BB51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color w:val="333333"/>
                <w:sz w:val="24"/>
              </w:rPr>
              <w:t>1 101 042,00</w:t>
            </w:r>
          </w:p>
        </w:tc>
        <w:tc>
          <w:tcPr>
            <w:tcW w:w="3061" w:type="dxa"/>
          </w:tcPr>
          <w:p w:rsidR="00C039F4" w:rsidRDefault="00BB5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color w:val="333333"/>
                <w:sz w:val="24"/>
              </w:rPr>
              <w:t>100%</w:t>
            </w:r>
          </w:p>
          <w:p w:rsidR="00C039F4" w:rsidRDefault="00C03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</w:p>
        </w:tc>
      </w:tr>
    </w:tbl>
    <w:p w:rsidR="00C039F4" w:rsidRDefault="00C039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C039F4" w:rsidRPr="00F61E74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39F4" w:rsidRDefault="00BB51F9">
            <w:pPr>
              <w:pStyle w:val="ConsPlusNormal"/>
              <w:ind w:firstLine="283"/>
              <w:jc w:val="both"/>
            </w:pPr>
            <w: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rPr>
                <w:position w:val="-3"/>
              </w:rPr>
              <w:t xml:space="preserve">     </w:t>
            </w:r>
            <w:r>
              <w:t xml:space="preserve"> инициативная группа граждан;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6350" t="6350" r="6350" b="635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51226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территориальное общественное самоуправление (далее – ТОС)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 xml:space="preserve">     Местная общественная организация «Территориально</w:t>
            </w:r>
            <w:r>
              <w:t>е общественное самоуправление «Средняя Курья».</w:t>
            </w:r>
          </w:p>
          <w:p w:rsidR="00C039F4" w:rsidRDefault="00BB51F9">
            <w:pPr>
              <w:pStyle w:val="ConsPlusNormal"/>
              <w:jc w:val="center"/>
            </w:pPr>
            <w:r>
              <w:t>(наименование ТОС)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4. Территория города Перми или его часть, в границах которой будет реализация инициативного проекта: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Г. Пермь ул. Сборная, 16 (правобережная часть Ленинского района города Перми).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5. Сроки реализации инициативного проекта: до 15 декабря 2025 года.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6. Наименование вопроса местного значения в соответствии с Федеральным законом от 6 октября 2003 года N 131-ФЗ "Об общих принципах организации местного самоуправления в Российской Федерац</w:t>
            </w:r>
            <w:r>
              <w:t xml:space="preserve">ии" или иного вопроса, право </w:t>
            </w:r>
            <w:proofErr w:type="gramStart"/>
            <w:r>
              <w:t>решения</w:t>
            </w:r>
            <w:proofErr w:type="gramEnd"/>
            <w:r>
              <w:t xml:space="preserve"> которого предоставлено органам местного самоуправления в соответствии с действующим законодательством: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статья 16 пункт 19 «обеспечение условий для развития на территории муниципального, городского округа физической куль</w:t>
            </w:r>
            <w:r>
              <w:t>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округа».</w:t>
            </w:r>
          </w:p>
          <w:p w:rsidR="00C039F4" w:rsidRDefault="00C039F4">
            <w:pPr>
              <w:pStyle w:val="ConsPlusNormal"/>
              <w:ind w:firstLine="283"/>
              <w:jc w:val="both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7. Описание инициативного проекта: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В современном мире создание спортивных площадок помо</w:t>
            </w:r>
            <w:r>
              <w:t>гает решать проблему двигательной активности. Недостаток физических упражнений сказывается отрицательно на разных системах организма человека. Занятия физической культурой способствует укреплению иммунитета, оказывают оздоровительный и профилактический эфф</w:t>
            </w:r>
            <w:r>
              <w:t>ект.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Решение проблемы зависит во многом от наличия современных спортивных площадок со спортивными и игровыми комплексами в шаговой доступности. Такие площадки побуждают детей и взрослых к двигательной активности, увеличивая ее объем. Привлечение детей и вз</w:t>
            </w:r>
            <w:r>
              <w:t>рослых к двигательной активности в настоящее время является наиболее эффективным способом укрепления здоровья.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На текущий момент отсутствие фитнес-площадки не позволяет жителям заниматься физической культурой на систематической основе. Особенно остро данны</w:t>
            </w:r>
            <w:r>
              <w:t>й вопрос стоит для детей, которые не могут добраться до площадки из-за оживленного автомобильного движения по улице Борцов Революции.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Цель инициативного проекта – создать условия для жителей микрорайона для систематических занятий физической культурой и сп</w:t>
            </w:r>
            <w:r>
              <w:t>ортом.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 xml:space="preserve">Основные задачи инициативного </w:t>
            </w:r>
            <w:proofErr w:type="gramStart"/>
            <w:r>
              <w:t>проекта :</w:t>
            </w:r>
            <w:proofErr w:type="gramEnd"/>
          </w:p>
          <w:p w:rsidR="00C039F4" w:rsidRDefault="00BB51F9">
            <w:pPr>
              <w:pStyle w:val="ConsPlusNormal"/>
              <w:numPr>
                <w:ilvl w:val="0"/>
                <w:numId w:val="8"/>
              </w:numPr>
              <w:jc w:val="both"/>
            </w:pPr>
            <w:r>
              <w:t>расчистка и подготовка участка для установки фитнес-площадки;</w:t>
            </w:r>
          </w:p>
          <w:p w:rsidR="00C039F4" w:rsidRDefault="00BB51F9">
            <w:pPr>
              <w:pStyle w:val="ConsPlusNormal"/>
              <w:numPr>
                <w:ilvl w:val="0"/>
                <w:numId w:val="8"/>
              </w:numPr>
              <w:jc w:val="both"/>
            </w:pPr>
            <w:r>
              <w:t>установка бетонного основания, покрытие резиновой крошки;</w:t>
            </w:r>
          </w:p>
          <w:p w:rsidR="00C039F4" w:rsidRDefault="00BB51F9">
            <w:pPr>
              <w:pStyle w:val="ConsPlusNormal"/>
              <w:numPr>
                <w:ilvl w:val="0"/>
                <w:numId w:val="8"/>
              </w:numPr>
              <w:jc w:val="both"/>
            </w:pPr>
            <w:r>
              <w:t>установка тренажеров, ограждения, урн, скамеек;</w:t>
            </w:r>
          </w:p>
          <w:p w:rsidR="00C039F4" w:rsidRDefault="00BB51F9">
            <w:pPr>
              <w:pStyle w:val="ConsPlusNormal"/>
              <w:numPr>
                <w:ilvl w:val="0"/>
                <w:numId w:val="8"/>
              </w:numPr>
              <w:jc w:val="both"/>
            </w:pPr>
            <w:r>
              <w:t xml:space="preserve"> Озеленение территории вокруг фитнес - пл</w:t>
            </w:r>
            <w:r>
              <w:t>ощадки</w:t>
            </w:r>
            <w:r>
              <w:t>.</w:t>
            </w:r>
          </w:p>
          <w:p w:rsidR="00C039F4" w:rsidRDefault="00C039F4">
            <w:pPr>
              <w:pStyle w:val="ConsPlusNormal"/>
              <w:ind w:left="992"/>
              <w:jc w:val="both"/>
            </w:pPr>
          </w:p>
          <w:p w:rsidR="00C039F4" w:rsidRDefault="00BB51F9">
            <w:pPr>
              <w:pStyle w:val="ConsPlusNormal"/>
              <w:jc w:val="both"/>
            </w:pPr>
            <w:r>
              <w:t xml:space="preserve">      Ожидаемые результаты реализации инициативного проекта:</w:t>
            </w:r>
          </w:p>
          <w:p w:rsidR="00C039F4" w:rsidRDefault="00BB51F9">
            <w:pPr>
              <w:pStyle w:val="ConsPlusNormal"/>
              <w:jc w:val="both"/>
            </w:pPr>
            <w:r>
              <w:t xml:space="preserve">      Жители Средней Курьи в составе не менее 1137 человек получат место для систематических занятий физической культурой.</w:t>
            </w:r>
          </w:p>
          <w:p w:rsidR="00C039F4" w:rsidRDefault="00C039F4">
            <w:pPr>
              <w:pStyle w:val="ConsPlusNormal"/>
              <w:jc w:val="both"/>
            </w:pPr>
          </w:p>
          <w:p w:rsidR="00C039F4" w:rsidRDefault="00BB51F9">
            <w:pPr>
              <w:pStyle w:val="ConsPlusNormal"/>
              <w:jc w:val="center"/>
            </w:pPr>
            <w:r>
              <w:t>(описать проблему и ее актуальность, указать цель и задачи инициативного проекта,</w:t>
            </w:r>
          </w:p>
          <w:p w:rsidR="00C039F4" w:rsidRDefault="00BB51F9">
            <w:pPr>
              <w:pStyle w:val="ConsPlusNormal"/>
              <w:jc w:val="center"/>
            </w:pPr>
            <w:r>
              <w:lastRenderedPageBreak/>
              <w:t>ожидаемые результаты реализации инициативного проекта)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8. Сведения о расчетах расходов на реализацию инициативного проекта: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rPr>
                <w:position w:val="-3"/>
              </w:rPr>
              <w:t xml:space="preserve">    </w:t>
            </w:r>
            <w:r>
              <w:t xml:space="preserve"> унифицированная форма локально-сметного рас</w:t>
            </w:r>
            <w:r>
              <w:t>чета;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смета расходов на приобретение товаров / оказание услуг.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9. Сведения, необходимые для оценки инициативного проекта при проведении конкурсного отбора: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9.1. Наличие видеозаписи собрания или конференции граждан, в том числе собрания или конференции г</w:t>
            </w:r>
            <w:r>
              <w:t>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наличие видеозаписи (прикладывается к проекту на электронном носителе).</w:t>
            </w:r>
          </w:p>
          <w:p w:rsidR="00C039F4" w:rsidRDefault="00C039F4">
            <w:pPr>
              <w:pStyle w:val="ConsPlusNormal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9.2. Перечень информационных каналов по продвижению ини</w:t>
            </w:r>
            <w:r>
              <w:t>циативного проекта среди граждан: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информационные стенды (листовки, объявления, брошюры, буклеты) (при наличии к проекту необходимо приложить копии документов, размещенных на информационных стендах);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публикация статей (заметок) в тираже или части тиража отд</w:t>
            </w:r>
            <w:r>
              <w:t>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</w:t>
            </w:r>
            <w:r>
              <w:t>о издания)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https://properm.ru/news/2025-09-15/zhiteli-sredney-kuri-podgotovili-uchastok-pod-detskuyu-ploschadku-a-im-postavili-musorku-5474595</w:t>
            </w:r>
          </w:p>
          <w:p w:rsidR="00C039F4" w:rsidRDefault="00BB51F9">
            <w:pPr>
              <w:pStyle w:val="ConsPlusNormal"/>
              <w:jc w:val="both"/>
            </w:pPr>
            <w:r>
              <w:t>________________________________________________________________________;</w:t>
            </w:r>
          </w:p>
          <w:p w:rsidR="00C039F4" w:rsidRDefault="00BB51F9">
            <w:pPr>
              <w:pStyle w:val="ConsPlusNormal"/>
              <w:jc w:val="center"/>
            </w:pPr>
            <w:r>
              <w:t>(при наличии необходимо указать ссылку на отдельный выпуск</w:t>
            </w:r>
          </w:p>
          <w:p w:rsidR="00C039F4" w:rsidRDefault="00BB51F9">
            <w:pPr>
              <w:pStyle w:val="ConsPlusNormal"/>
              <w:jc w:val="center"/>
            </w:pPr>
            <w:r>
              <w:t>либо обновление сетевого издания, к проекту необходимо</w:t>
            </w:r>
          </w:p>
          <w:p w:rsidR="00C039F4" w:rsidRDefault="00BB51F9">
            <w:pPr>
              <w:pStyle w:val="ConsPlusNormal"/>
              <w:jc w:val="center"/>
            </w:pPr>
            <w:r>
              <w:t>приложить скриншот материалов, опубликованных в отдельном</w:t>
            </w:r>
          </w:p>
          <w:p w:rsidR="00C039F4" w:rsidRDefault="00BB51F9">
            <w:pPr>
              <w:pStyle w:val="ConsPlusNormal"/>
              <w:jc w:val="center"/>
            </w:pPr>
            <w:r>
              <w:t>выпуске либо обновлении сетевого издания)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средства массовой информации (при наличии к инициативному проекту необходимо приложить аудио- (видео-)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</w:t>
            </w:r>
            <w:r>
              <w:t>налах, радиоканалах, телепрограммах, радиопрограммах, видеопрограммах, кинохроникальных программах);</w:t>
            </w: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https://dzen.ru/a/aN87rMvbBEXPy3Qh?utm%20source=yxnews&amp;utm%20medium=desk%20top</w:t>
            </w:r>
          </w:p>
          <w:p w:rsidR="00C039F4" w:rsidRDefault="00C039F4">
            <w:pPr>
              <w:pStyle w:val="ConsPlusNormal"/>
              <w:ind w:firstLine="283"/>
              <w:jc w:val="both"/>
            </w:pPr>
          </w:p>
          <w:p w:rsidR="00C039F4" w:rsidRDefault="00BB51F9">
            <w:pPr>
              <w:pStyle w:val="ConsPlusNormal"/>
              <w:ind w:firstLine="283"/>
              <w:jc w:val="both"/>
            </w:pPr>
            <w:r>
              <w:t>социальные сети, мессенджеры</w:t>
            </w:r>
          </w:p>
          <w:p w:rsidR="00C039F4" w:rsidRDefault="00C039F4">
            <w:pPr>
              <w:pStyle w:val="ConsPlusNormal"/>
              <w:ind w:firstLine="283"/>
              <w:jc w:val="both"/>
            </w:pPr>
          </w:p>
          <w:p w:rsidR="00C039F4" w:rsidRDefault="00BB51F9">
            <w:pPr>
              <w:pStyle w:val="ConsPlusNormal"/>
              <w:jc w:val="both"/>
            </w:pPr>
            <w:r>
              <w:t xml:space="preserve">https://vk.com/wall-32873505 </w:t>
            </w:r>
            <w:proofErr w:type="gramStart"/>
            <w:r>
              <w:t>24717?ysclid</w:t>
            </w:r>
            <w:proofErr w:type="gramEnd"/>
            <w:r>
              <w:t>=mh5</w:t>
            </w:r>
            <w:r>
              <w:t>tdxzmd7197406762.</w:t>
            </w:r>
          </w:p>
          <w:p w:rsidR="00C039F4" w:rsidRPr="00A52A09" w:rsidRDefault="00BB51F9">
            <w:pPr>
              <w:pStyle w:val="ConsPlusNormal"/>
              <w:jc w:val="both"/>
              <w:rPr>
                <w:lang w:val="en-US"/>
              </w:rPr>
            </w:pPr>
            <w:r w:rsidRPr="00A52A09">
              <w:rPr>
                <w:lang w:val="en-US"/>
              </w:rPr>
              <w:t>https://vk.com/wall-53576194 203479?ysclid=mh5tocde7v68613723</w:t>
            </w:r>
          </w:p>
          <w:p w:rsidR="00C039F4" w:rsidRPr="00A52A09" w:rsidRDefault="00C039F4">
            <w:pPr>
              <w:pStyle w:val="ConsPlusNormal"/>
              <w:jc w:val="both"/>
              <w:rPr>
                <w:lang w:val="en-US"/>
              </w:rPr>
            </w:pPr>
          </w:p>
          <w:p w:rsidR="00C039F4" w:rsidRDefault="00BB51F9">
            <w:pPr>
              <w:pStyle w:val="ConsPlusNormal"/>
              <w:jc w:val="center"/>
            </w:pPr>
            <w:r>
              <w:t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соци</w:t>
            </w:r>
            <w:r>
              <w:t>альных сетях, мессенджерах)</w:t>
            </w:r>
          </w:p>
          <w:p w:rsidR="00C039F4" w:rsidRDefault="00C039F4">
            <w:pPr>
              <w:pStyle w:val="ConsPlusNormal"/>
              <w:jc w:val="center"/>
            </w:pPr>
          </w:p>
          <w:p w:rsidR="00C039F4" w:rsidRDefault="00C039F4">
            <w:pPr>
              <w:pStyle w:val="ConsPlusNormal"/>
              <w:ind w:firstLine="283"/>
              <w:jc w:val="both"/>
            </w:pPr>
          </w:p>
          <w:p w:rsidR="00C039F4" w:rsidRDefault="00C039F4">
            <w:pPr>
              <w:pStyle w:val="ConsPlusNormal"/>
              <w:ind w:firstLine="283"/>
              <w:jc w:val="both"/>
            </w:pPr>
          </w:p>
          <w:p w:rsidR="00C039F4" w:rsidRDefault="00C039F4">
            <w:pPr>
              <w:pStyle w:val="ConsPlusNormal"/>
              <w:ind w:firstLine="283"/>
              <w:jc w:val="both"/>
            </w:pPr>
          </w:p>
          <w:p w:rsidR="00C039F4" w:rsidRDefault="00C039F4">
            <w:pPr>
              <w:pStyle w:val="ConsPlusNormal"/>
              <w:ind w:firstLine="283"/>
              <w:jc w:val="both"/>
            </w:pPr>
          </w:p>
          <w:p w:rsidR="00F61E74" w:rsidRDefault="00F61E74" w:rsidP="00F61E74">
            <w:pPr>
              <w:pStyle w:val="ConsPlusNormal"/>
              <w:ind w:firstLine="283"/>
              <w:jc w:val="both"/>
            </w:pPr>
            <w:r>
              <w:lastRenderedPageBreak/>
              <w:t>Сведения об инициаторе проекта:</w:t>
            </w:r>
          </w:p>
          <w:p w:rsidR="00F61E74" w:rsidRDefault="00F61E74" w:rsidP="00F61E74">
            <w:pPr>
              <w:pStyle w:val="ConsPlusNormal"/>
              <w:jc w:val="both"/>
            </w:pPr>
            <w:r>
              <w:t xml:space="preserve"> МОО ТОС “Средняя Курья” ________________________________________________;</w:t>
            </w:r>
          </w:p>
          <w:p w:rsidR="00F61E74" w:rsidRDefault="00F61E74" w:rsidP="00F61E74">
            <w:pPr>
              <w:pStyle w:val="ConsPlusNormal"/>
              <w:jc w:val="center"/>
            </w:pPr>
            <w:r>
              <w:t>(представитель инициаторов проекта, председатель ТОС)</w:t>
            </w:r>
          </w:p>
          <w:p w:rsidR="00F61E74" w:rsidRDefault="00F61E74" w:rsidP="00F61E74">
            <w:pPr>
              <w:pStyle w:val="ConsPlusNormal"/>
            </w:pPr>
            <w:r>
              <w:t>контактный телефон: 89028307364___________________________________________;</w:t>
            </w:r>
          </w:p>
          <w:p w:rsidR="00C039F4" w:rsidRPr="00F61E74" w:rsidRDefault="00F61E74" w:rsidP="00F61E74">
            <w:pPr>
              <w:pStyle w:val="ConsPlusNormal"/>
              <w:rPr>
                <w:lang w:val="en-US"/>
              </w:rPr>
            </w:pPr>
            <w:proofErr w:type="gramStart"/>
            <w:r w:rsidRPr="00F61E74">
              <w:rPr>
                <w:lang w:val="en-US"/>
              </w:rPr>
              <w:t>e-mail</w:t>
            </w:r>
            <w:proofErr w:type="gramEnd"/>
            <w:r w:rsidRPr="00F61E74">
              <w:rPr>
                <w:lang w:val="en-US"/>
              </w:rPr>
              <w:t xml:space="preserve"> merkushevagalina@mail.ru_____________________________________________.</w:t>
            </w:r>
          </w:p>
        </w:tc>
      </w:tr>
      <w:tr w:rsidR="00F61E74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1E74" w:rsidRDefault="00F61E74" w:rsidP="00F61E74">
            <w:pPr>
              <w:pStyle w:val="ConsPlusNormal"/>
            </w:pPr>
            <w:bookmarkStart w:id="1" w:name="_GoBack" w:colFirst="0" w:colLast="1"/>
            <w:r>
              <w:lastRenderedPageBreak/>
              <w:t>__________________</w:t>
            </w:r>
          </w:p>
          <w:p w:rsidR="00F61E74" w:rsidRDefault="00F61E74" w:rsidP="00F61E7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61E74" w:rsidRDefault="00F61E74" w:rsidP="00F61E74">
            <w:pPr>
              <w:pStyle w:val="ConsPlusNormal"/>
              <w:jc w:val="center"/>
            </w:pPr>
            <w:r>
              <w:t>Меркушева Г.Е.______________________________________</w:t>
            </w:r>
          </w:p>
          <w:p w:rsidR="00F61E74" w:rsidRDefault="00F61E74" w:rsidP="00F61E74">
            <w:pPr>
              <w:pStyle w:val="ConsPlusNormal"/>
              <w:jc w:val="center"/>
            </w:pPr>
            <w:r>
              <w:t>(Ф. И. О.)</w:t>
            </w:r>
          </w:p>
        </w:tc>
      </w:tr>
      <w:bookmarkEnd w:id="1"/>
      <w:tr w:rsidR="00C039F4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39F4" w:rsidRDefault="00BB51F9">
            <w:pPr>
              <w:pStyle w:val="ConsPlusNormal"/>
            </w:pPr>
            <w:r>
              <w:t>Дата</w:t>
            </w:r>
          </w:p>
        </w:tc>
      </w:tr>
    </w:tbl>
    <w:p w:rsidR="00C039F4" w:rsidRDefault="00C039F4">
      <w:pPr>
        <w:pStyle w:val="ConsPlusNormal"/>
        <w:jc w:val="both"/>
      </w:pPr>
    </w:p>
    <w:p w:rsidR="00C039F4" w:rsidRDefault="00C039F4">
      <w:pPr>
        <w:pStyle w:val="ConsPlusNormal"/>
        <w:jc w:val="both"/>
      </w:pPr>
    </w:p>
    <w:p w:rsidR="00C039F4" w:rsidRDefault="00BB51F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  <w:t>в денежном эквиваленте)</w:t>
      </w:r>
      <w:r>
        <w:rPr>
          <w:sz w:val="24"/>
          <w:szCs w:val="24"/>
        </w:rPr>
        <w:t>:</w:t>
      </w:r>
    </w:p>
    <w:p w:rsidR="00C039F4" w:rsidRDefault="00BB51F9">
      <w:pPr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менее 10 % </w:t>
      </w:r>
      <w:r>
        <w:rPr>
          <w:color w:val="000000"/>
          <w:sz w:val="24"/>
          <w:szCs w:val="24"/>
        </w:rPr>
        <w:t>от размера финансирования за счет с</w:t>
      </w:r>
      <w:r>
        <w:rPr>
          <w:color w:val="000000"/>
          <w:sz w:val="24"/>
          <w:szCs w:val="24"/>
        </w:rPr>
        <w:t>редств бюджета города Перми одного инициативного проекта, если такой размер финансирования не превышает 3 000 000 руб.;</w:t>
      </w:r>
    </w:p>
    <w:p w:rsidR="00C039F4" w:rsidRDefault="00BB51F9">
      <w:pPr>
        <w:ind w:firstLine="72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p w:rsidR="00C039F4" w:rsidRDefault="00C039F4">
      <w:pPr>
        <w:pStyle w:val="ConsPlusNormal"/>
        <w:jc w:val="both"/>
      </w:pPr>
    </w:p>
    <w:p w:rsidR="00C039F4" w:rsidRDefault="00C039F4">
      <w:pPr>
        <w:pStyle w:val="ConsPlusNormal"/>
        <w:jc w:val="both"/>
      </w:pPr>
    </w:p>
    <w:p w:rsidR="00C039F4" w:rsidRDefault="00C039F4">
      <w:pPr>
        <w:pStyle w:val="ConsPlusNormal"/>
        <w:jc w:val="both"/>
      </w:pPr>
    </w:p>
    <w:p w:rsidR="00C039F4" w:rsidRDefault="00C039F4">
      <w:pPr>
        <w:pStyle w:val="ConsPlusNormal"/>
        <w:jc w:val="both"/>
      </w:pPr>
    </w:p>
    <w:p w:rsidR="00C039F4" w:rsidRDefault="00C039F4">
      <w:pPr>
        <w:pStyle w:val="ConsPlusNormal"/>
        <w:jc w:val="both"/>
      </w:pPr>
    </w:p>
    <w:p w:rsidR="00C039F4" w:rsidRDefault="00C039F4">
      <w:pPr>
        <w:rPr>
          <w:sz w:val="24"/>
        </w:rPr>
      </w:pPr>
    </w:p>
    <w:sectPr w:rsidR="00C039F4">
      <w:footerReference w:type="default" r:id="rId8"/>
      <w:footerReference w:type="first" r:id="rId9"/>
      <w:pgSz w:w="11906" w:h="16838"/>
      <w:pgMar w:top="426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F9" w:rsidRDefault="00BB51F9">
      <w:pPr>
        <w:pStyle w:val="ConsPlusNormal"/>
      </w:pPr>
      <w:r>
        <w:separator/>
      </w:r>
    </w:p>
  </w:endnote>
  <w:endnote w:type="continuationSeparator" w:id="0">
    <w:p w:rsidR="00BB51F9" w:rsidRDefault="00BB51F9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F4" w:rsidRDefault="00C039F4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C039F4" w:rsidRDefault="00BB51F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F4" w:rsidRDefault="00C039F4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F9" w:rsidRDefault="00BB51F9">
      <w:pPr>
        <w:pStyle w:val="ConsPlusNormal"/>
      </w:pPr>
      <w:r>
        <w:separator/>
      </w:r>
    </w:p>
  </w:footnote>
  <w:footnote w:type="continuationSeparator" w:id="0">
    <w:p w:rsidR="00BB51F9" w:rsidRDefault="00BB51F9">
      <w:pPr>
        <w:pStyle w:val="ConsPlu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DAF"/>
    <w:multiLevelType w:val="hybridMultilevel"/>
    <w:tmpl w:val="11321D06"/>
    <w:lvl w:ilvl="0" w:tplc="E356D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22D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4F9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4D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62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A6D2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AF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CE5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E097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3900F5"/>
    <w:multiLevelType w:val="hybridMultilevel"/>
    <w:tmpl w:val="D5D877A2"/>
    <w:lvl w:ilvl="0" w:tplc="E7F64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001E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283A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EE0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095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292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2CD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EE18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A62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A41B21"/>
    <w:multiLevelType w:val="hybridMultilevel"/>
    <w:tmpl w:val="FCCE1312"/>
    <w:lvl w:ilvl="0" w:tplc="E9B08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043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D422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C8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B057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006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6DF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62B5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1277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1D3173"/>
    <w:multiLevelType w:val="hybridMultilevel"/>
    <w:tmpl w:val="B178FDBC"/>
    <w:lvl w:ilvl="0" w:tplc="C802B2FA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C43E133C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2E9EEF1A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6D20C3BE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E5381806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09FED428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85F0E7E0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269EEEC0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D88E7BE0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81806D6"/>
    <w:multiLevelType w:val="hybridMultilevel"/>
    <w:tmpl w:val="BD2A7E48"/>
    <w:lvl w:ilvl="0" w:tplc="0A1C5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63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C60B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83F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834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452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64D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2D48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82CD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2726A1F"/>
    <w:multiLevelType w:val="hybridMultilevel"/>
    <w:tmpl w:val="E7EE2E5C"/>
    <w:lvl w:ilvl="0" w:tplc="F01E5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64B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AEE0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AA8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A2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C8C9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0EF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06D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5490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CD57CB5"/>
    <w:multiLevelType w:val="hybridMultilevel"/>
    <w:tmpl w:val="DF147DE4"/>
    <w:lvl w:ilvl="0" w:tplc="1FDA3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425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EB9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AA8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EEB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B6E13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EDB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EA2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D089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344B"/>
    <w:multiLevelType w:val="hybridMultilevel"/>
    <w:tmpl w:val="DF1E3EA8"/>
    <w:lvl w:ilvl="0" w:tplc="03C4C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1EDF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B439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5C2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ED2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4B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ABD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02F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FEC9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F4"/>
    <w:rsid w:val="00A52A09"/>
    <w:rsid w:val="00BB51F9"/>
    <w:rsid w:val="00C039F4"/>
    <w:rsid w:val="00F6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6F6D5-101C-4814-9C7F-2465C9E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6373</Characters>
  <Application>Microsoft Office Word</Application>
  <DocSecurity>0</DocSecurity>
  <Lines>53</Lines>
  <Paragraphs>14</Paragraphs>
  <ScaleCrop>false</ScaleCrop>
  <Company>КонсультантПлюс Версия 4024.00.50</Company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cp:lastModifiedBy>Брылёв Максим Сергеевич</cp:lastModifiedBy>
  <cp:revision>15</cp:revision>
  <dcterms:created xsi:type="dcterms:W3CDTF">2025-09-18T12:25:00Z</dcterms:created>
  <dcterms:modified xsi:type="dcterms:W3CDTF">2025-10-30T05:38:00Z</dcterms:modified>
</cp:coreProperties>
</file>