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  <w:spacing w:before="0" w:beforeAutospacing="0" w:after="0" w:afterAutospacing="0" w:line="240" w:lineRule="exact"/>
        <w:rPr>
          <w:b/>
          <w:sz w:val="18"/>
          <w:szCs w:val="18"/>
        </w:rPr>
      </w:pPr>
      <w:r>
        <w:rPr>
          <w:rStyle w:val="837"/>
          <w:b/>
          <w:bCs/>
          <w:color w:val="000000"/>
          <w:sz w:val="28"/>
          <w:szCs w:val="28"/>
        </w:rPr>
        <w:t xml:space="preserve">Информационное сообщение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pStyle w:val="836"/>
        <w:jc w:val="center"/>
        <w:spacing w:before="0" w:beforeAutospacing="0" w:after="0" w:afterAutospacing="0" w:line="240" w:lineRule="exact"/>
        <w:rPr>
          <w:b/>
          <w:strike/>
          <w:sz w:val="18"/>
          <w:szCs w:val="18"/>
        </w:rPr>
      </w:pPr>
      <w:r>
        <w:rPr>
          <w:rStyle w:val="837"/>
          <w:b/>
          <w:bCs/>
          <w:color w:val="000000"/>
          <w:sz w:val="28"/>
          <w:szCs w:val="28"/>
        </w:rPr>
        <w:t xml:space="preserve">о </w:t>
      </w:r>
      <w:r>
        <w:rPr>
          <w:rStyle w:val="837"/>
          <w:b/>
          <w:bCs/>
          <w:color w:val="000000"/>
          <w:sz w:val="28"/>
          <w:szCs w:val="28"/>
        </w:rPr>
        <w:t xml:space="preserve">формировании </w:t>
      </w:r>
      <w:r>
        <w:rPr>
          <w:rStyle w:val="837"/>
          <w:b/>
          <w:bCs/>
          <w:color w:val="000000"/>
          <w:sz w:val="28"/>
          <w:szCs w:val="28"/>
        </w:rPr>
        <w:t xml:space="preserve">конкурсной комисси</w:t>
      </w:r>
      <w:r>
        <w:rPr>
          <w:rStyle w:val="837"/>
          <w:b/>
          <w:bCs/>
          <w:color w:val="000000"/>
          <w:sz w:val="28"/>
          <w:szCs w:val="28"/>
        </w:rPr>
        <w:t xml:space="preserve">и инициативных проектов</w:t>
      </w:r>
      <w:r>
        <w:rPr>
          <w:rStyle w:val="837"/>
          <w:b/>
          <w:bCs/>
          <w:color w:val="000000"/>
          <w:sz w:val="28"/>
          <w:szCs w:val="28"/>
        </w:rPr>
        <w:t xml:space="preserve"> </w:t>
        <w:br/>
        <w:t xml:space="preserve">города Перми</w:t>
      </w:r>
      <w:r>
        <w:rPr>
          <w:b/>
          <w:strike/>
          <w:sz w:val="18"/>
          <w:szCs w:val="18"/>
        </w:rPr>
      </w:r>
      <w:r>
        <w:rPr>
          <w:b/>
          <w:strike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Положения об участии граждан в осуществлении местного самоуправления в городе Перми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Пермской городской Думы от 26.03.2019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64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администрация города Перми объявляет о начале приема заявок о включении в состав 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конкурсной комиссии инициативных проектов города Перми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 (далее – Комиссия).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 состав 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К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омиссии 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включается </w:t>
      </w:r>
      <w:r>
        <w:rPr>
          <w:rStyle w:val="837"/>
          <w:rFonts w:ascii="Times New Roman" w:hAnsi="Times New Roman" w:cs="Times New Roman"/>
          <w:color w:val="000000"/>
          <w:sz w:val="28"/>
          <w:szCs w:val="28"/>
        </w:rPr>
        <w:t xml:space="preserve">один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редставитель общественности (гражданин, достигший восемнадцатилетнего возраста и проживающий на территории города Перми, занимающий должность руководителя некоммерческой организации, зарегистрированной на территории города Перми (далее - организация)) - на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начается по заявительному принципу согласно поданной заявке о включении в состав Конкурсной комиссии (далее - заявка). Организация не должна участвовать в конкурсном отборе и ее деятельность должна быть направлена на решение социальных проблем, развитие гр</w:t>
      </w:r>
      <w:r>
        <w:rPr>
          <w:rFonts w:ascii="Times New Roman" w:hAnsi="Times New Roman" w:cs="Times New Roman"/>
          <w:sz w:val="28"/>
          <w:szCs w:val="28"/>
        </w:rPr>
        <w:t xml:space="preserve">ажданского общества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6"/>
        <w:ind w:firstLine="709"/>
        <w:jc w:val="both"/>
        <w:spacing w:before="0" w:beforeAutospacing="0" w:after="0" w:afterAutospacing="0"/>
        <w:rPr>
          <w:sz w:val="18"/>
          <w:szCs w:val="18"/>
        </w:rPr>
      </w:pPr>
      <w:r>
        <w:rPr>
          <w:rStyle w:val="837"/>
          <w:color w:val="000000"/>
          <w:sz w:val="28"/>
          <w:szCs w:val="28"/>
        </w:rPr>
        <w:t xml:space="preserve">Заявки о включении в состав </w:t>
      </w:r>
      <w:r>
        <w:rPr>
          <w:rStyle w:val="837"/>
          <w:color w:val="000000"/>
          <w:sz w:val="28"/>
          <w:szCs w:val="28"/>
        </w:rPr>
        <w:t xml:space="preserve">Комиссии принимаются </w:t>
      </w:r>
      <w:r>
        <w:rPr>
          <w:rStyle w:val="837"/>
          <w:color w:val="000000"/>
          <w:sz w:val="28"/>
          <w:szCs w:val="28"/>
        </w:rPr>
        <w:t xml:space="preserve">в письменном виде с 21 октября</w:t>
      </w:r>
      <w:r>
        <w:rPr>
          <w:rStyle w:val="837"/>
          <w:color w:val="000000"/>
          <w:sz w:val="28"/>
          <w:szCs w:val="28"/>
        </w:rPr>
        <w:t xml:space="preserve"> </w:t>
      </w:r>
      <w:r>
        <w:rPr>
          <w:rStyle w:val="837"/>
          <w:color w:val="000000"/>
          <w:sz w:val="28"/>
          <w:szCs w:val="28"/>
        </w:rPr>
        <w:t xml:space="preserve">202</w:t>
      </w:r>
      <w:r>
        <w:rPr>
          <w:rStyle w:val="837"/>
          <w:color w:val="000000"/>
          <w:sz w:val="28"/>
          <w:szCs w:val="28"/>
        </w:rPr>
        <w:t xml:space="preserve">6</w:t>
      </w:r>
      <w:r>
        <w:rPr>
          <w:rStyle w:val="837"/>
          <w:color w:val="000000"/>
          <w:sz w:val="28"/>
          <w:szCs w:val="28"/>
        </w:rPr>
        <w:t xml:space="preserve"> года по 28 октября</w:t>
      </w:r>
      <w:r>
        <w:rPr>
          <w:rStyle w:val="837"/>
          <w:color w:val="000000"/>
          <w:sz w:val="28"/>
          <w:szCs w:val="28"/>
        </w:rPr>
        <w:t xml:space="preserve"> </w:t>
      </w:r>
      <w:r>
        <w:rPr>
          <w:rStyle w:val="837"/>
          <w:color w:val="000000"/>
          <w:sz w:val="28"/>
          <w:szCs w:val="28"/>
        </w:rPr>
        <w:t xml:space="preserve">2026</w:t>
      </w:r>
      <w:r>
        <w:rPr>
          <w:rStyle w:val="837"/>
          <w:color w:val="000000"/>
          <w:sz w:val="28"/>
          <w:szCs w:val="28"/>
        </w:rPr>
        <w:t xml:space="preserve"> года по адресу: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36"/>
        <w:ind w:firstLine="709"/>
        <w:jc w:val="both"/>
        <w:spacing w:before="0" w:beforeAutospacing="0" w:after="0" w:afterAutospacing="0"/>
        <w:rPr>
          <w:sz w:val="28"/>
          <w:szCs w:val="28"/>
        </w:rPr>
      </w:pPr>
      <w:r>
        <w:rPr>
          <w:rStyle w:val="837"/>
          <w:sz w:val="28"/>
          <w:szCs w:val="28"/>
        </w:rPr>
        <w:t xml:space="preserve">Упр</w:t>
      </w:r>
      <w:r>
        <w:rPr>
          <w:rStyle w:val="837"/>
          <w:sz w:val="28"/>
          <w:szCs w:val="28"/>
        </w:rPr>
        <w:t xml:space="preserve">авление по вопросам обществе</w:t>
      </w:r>
      <w:r>
        <w:rPr>
          <w:rStyle w:val="837"/>
          <w:sz w:val="28"/>
          <w:szCs w:val="28"/>
        </w:rPr>
        <w:t xml:space="preserve">нного самоуправления </w:t>
      </w:r>
      <w:r>
        <w:rPr>
          <w:sz w:val="28"/>
          <w:szCs w:val="28"/>
        </w:rPr>
        <w:br/>
      </w:r>
      <w:r>
        <w:rPr>
          <w:rStyle w:val="837"/>
          <w:sz w:val="28"/>
          <w:szCs w:val="28"/>
        </w:rPr>
        <w:t xml:space="preserve">и межнациональным отношениям администрации города Перми</w:t>
      </w:r>
      <w:r>
        <w:rPr>
          <w:rStyle w:val="838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6"/>
        <w:ind w:firstLine="709"/>
        <w:jc w:val="both"/>
        <w:spacing w:before="0" w:beforeAutospacing="0" w:after="0" w:afterAutospacing="0"/>
        <w:rPr>
          <w:sz w:val="28"/>
          <w:szCs w:val="28"/>
        </w:rPr>
      </w:pPr>
      <w:r>
        <w:rPr>
          <w:rStyle w:val="837"/>
          <w:color w:val="000000"/>
          <w:sz w:val="28"/>
          <w:szCs w:val="28"/>
        </w:rPr>
        <w:t xml:space="preserve">Адрес: г. Пермь, ул. Газеты Звезда, д. 9, кабинет 7</w:t>
      </w:r>
      <w:r>
        <w:rPr>
          <w:rStyle w:val="838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6"/>
        <w:ind w:firstLine="709"/>
        <w:jc w:val="both"/>
        <w:spacing w:before="0" w:beforeAutospacing="0" w:after="0" w:afterAutospacing="0"/>
        <w:rPr>
          <w:sz w:val="28"/>
          <w:szCs w:val="28"/>
          <w:highlight w:val="none"/>
        </w:rPr>
      </w:pPr>
      <w:r>
        <w:rPr>
          <w:rStyle w:val="837"/>
          <w:color w:val="000000"/>
          <w:sz w:val="28"/>
          <w:szCs w:val="28"/>
        </w:rPr>
        <w:t xml:space="preserve">Телефон: 217</w:t>
      </w:r>
      <w:r>
        <w:rPr>
          <w:rStyle w:val="837"/>
          <w:color w:val="000000"/>
          <w:sz w:val="28"/>
          <w:szCs w:val="28"/>
        </w:rPr>
        <w:t xml:space="preserve">-3</w:t>
      </w:r>
      <w:r>
        <w:rPr>
          <w:rStyle w:val="837"/>
          <w:color w:val="000000"/>
          <w:sz w:val="28"/>
          <w:szCs w:val="28"/>
        </w:rPr>
        <w:t xml:space="preserve">3</w:t>
      </w:r>
      <w:r>
        <w:rPr>
          <w:rStyle w:val="837"/>
          <w:color w:val="000000"/>
          <w:sz w:val="28"/>
          <w:szCs w:val="28"/>
        </w:rPr>
        <w:t xml:space="preserve">-42</w:t>
      </w:r>
      <w:r>
        <w:rPr>
          <w:rStyle w:val="838"/>
          <w:color w:val="000000"/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36"/>
        <w:ind w:firstLine="709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К заявке прилагаются следующие документы: </w:t>
      </w:r>
      <w:r>
        <w:rPr>
          <w:sz w:val="28"/>
          <w:szCs w:val="28"/>
          <w:highlight w:val="none"/>
        </w:rPr>
        <w:t xml:space="preserve">копия устава организации,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выписка из Единого государственного реестра юридических лиц,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копии документов, подтверждающих полномочия руководителя 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6"/>
        <w:ind w:firstLine="709"/>
        <w:jc w:val="both"/>
        <w:spacing w:before="0" w:beforeAutospacing="0" w:after="0" w:afterAutospacing="0"/>
        <w:rPr>
          <w:sz w:val="18"/>
          <w:szCs w:val="18"/>
        </w:rPr>
      </w:pPr>
      <w:r>
        <w:rPr>
          <w:rStyle w:val="838"/>
          <w:color w:val="000000"/>
          <w:sz w:val="28"/>
          <w:szCs w:val="28"/>
        </w:rPr>
        <w:t xml:space="preserve"> 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paragraph"/>
    <w:basedOn w:val="83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7" w:customStyle="1">
    <w:name w:val="normaltextrun"/>
    <w:basedOn w:val="833"/>
  </w:style>
  <w:style w:type="character" w:styleId="838" w:customStyle="1">
    <w:name w:val="eop"/>
    <w:basedOn w:val="833"/>
  </w:style>
  <w:style w:type="character" w:styleId="839" w:customStyle="1">
    <w:name w:val="scxw261931080"/>
    <w:basedOn w:val="83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Екатерина Владимировна</dc:creator>
  <cp:keywords/>
  <dc:description/>
  <cp:lastModifiedBy>ignateva-av</cp:lastModifiedBy>
  <cp:revision>6</cp:revision>
  <dcterms:created xsi:type="dcterms:W3CDTF">2024-07-02T10:11:00Z</dcterms:created>
  <dcterms:modified xsi:type="dcterms:W3CDTF">2026-10-06T06:42:37Z</dcterms:modified>
</cp:coreProperties>
</file>